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101B2" w14:textId="4F2401C1" w:rsidR="00DF227E" w:rsidRDefault="00DF227E" w:rsidP="00DF227E">
      <w:pPr>
        <w:tabs>
          <w:tab w:val="left" w:pos="-24212"/>
        </w:tabs>
        <w:jc w:val="center"/>
        <w:rPr>
          <w:rFonts w:ascii="Times New Roman" w:hAnsi="Times New Roman"/>
          <w:sz w:val="20"/>
          <w:szCs w:val="20"/>
        </w:rPr>
      </w:pPr>
      <w:bookmarkStart w:id="0" w:name="_Hlk153779292"/>
      <w:r>
        <w:rPr>
          <w:rFonts w:ascii="Times New Roman" w:hAnsi="Times New Roman"/>
          <w:noProof/>
          <w:sz w:val="20"/>
          <w:szCs w:val="20"/>
          <w:lang w:eastAsia="lv-LV"/>
        </w:rPr>
        <w:drawing>
          <wp:inline distT="0" distB="0" distL="0" distR="0" wp14:anchorId="40076292" wp14:editId="58625356">
            <wp:extent cx="676275" cy="752475"/>
            <wp:effectExtent l="0" t="0" r="9525" b="9525"/>
            <wp:docPr id="514957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AAEB4D" w14:textId="77777777" w:rsidR="00DF227E" w:rsidRDefault="00DF227E" w:rsidP="00DF227E">
      <w:pPr>
        <w:pStyle w:val="Header"/>
        <w:jc w:val="center"/>
        <w:rPr>
          <w:sz w:val="20"/>
        </w:rPr>
      </w:pPr>
      <w:r>
        <w:rPr>
          <w:sz w:val="20"/>
        </w:rPr>
        <w:t>LATVIJAS REPUBLIKA</w:t>
      </w:r>
    </w:p>
    <w:p w14:paraId="71119015" w14:textId="77777777" w:rsidR="00DF227E" w:rsidRDefault="00DF227E" w:rsidP="00DF227E">
      <w:pPr>
        <w:pStyle w:val="Header"/>
        <w:jc w:val="center"/>
        <w:rPr>
          <w:b/>
          <w:sz w:val="32"/>
          <w:szCs w:val="32"/>
        </w:rPr>
      </w:pPr>
      <w:r>
        <w:rPr>
          <w:b/>
          <w:sz w:val="32"/>
          <w:szCs w:val="32"/>
        </w:rPr>
        <w:t>DOBELES NOVADA DOME</w:t>
      </w:r>
    </w:p>
    <w:p w14:paraId="49D16ECA" w14:textId="77777777" w:rsidR="00DF227E" w:rsidRDefault="00DF227E" w:rsidP="00DF227E">
      <w:pPr>
        <w:pStyle w:val="Header"/>
        <w:jc w:val="center"/>
        <w:rPr>
          <w:sz w:val="16"/>
          <w:szCs w:val="16"/>
        </w:rPr>
      </w:pPr>
      <w:r>
        <w:rPr>
          <w:sz w:val="16"/>
          <w:szCs w:val="16"/>
        </w:rPr>
        <w:t>Brīvības iela 17, Dobele, Dobeles novads, LV-3701</w:t>
      </w:r>
    </w:p>
    <w:p w14:paraId="02940A49" w14:textId="77777777" w:rsidR="00DF227E" w:rsidRDefault="00DF227E" w:rsidP="00DF227E">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045B5044" w14:textId="77777777" w:rsidR="00DF227E" w:rsidRDefault="00DF227E" w:rsidP="00DF227E">
      <w:pPr>
        <w:pStyle w:val="Default"/>
        <w:jc w:val="center"/>
        <w:rPr>
          <w:b/>
          <w:bCs/>
        </w:rPr>
      </w:pPr>
    </w:p>
    <w:p w14:paraId="3E22E798" w14:textId="77777777" w:rsidR="00DF227E" w:rsidRDefault="00DF227E" w:rsidP="00DF227E">
      <w:pPr>
        <w:pStyle w:val="NoSpacing"/>
        <w:jc w:val="center"/>
        <w:rPr>
          <w:b/>
        </w:rPr>
      </w:pPr>
    </w:p>
    <w:p w14:paraId="5C1B871A" w14:textId="77777777" w:rsidR="00DF227E" w:rsidRDefault="00DF227E" w:rsidP="00DF227E">
      <w:pPr>
        <w:pStyle w:val="NoSpacing"/>
        <w:jc w:val="center"/>
        <w:rPr>
          <w:b/>
        </w:rPr>
      </w:pPr>
      <w:r>
        <w:rPr>
          <w:b/>
        </w:rPr>
        <w:t>Dobelē</w:t>
      </w:r>
    </w:p>
    <w:p w14:paraId="271AD9A5" w14:textId="77777777" w:rsidR="00DF227E" w:rsidRDefault="00DF227E" w:rsidP="00DF227E">
      <w:pPr>
        <w:pStyle w:val="NoSpacing"/>
        <w:jc w:val="both"/>
        <w:rPr>
          <w:b/>
        </w:rPr>
      </w:pPr>
    </w:p>
    <w:p w14:paraId="4C1C69AE" w14:textId="650A89B3" w:rsidR="00DF227E" w:rsidRDefault="00DF227E" w:rsidP="00DF227E">
      <w:pPr>
        <w:pStyle w:val="NoSpacing"/>
        <w:jc w:val="both"/>
        <w:rPr>
          <w:b/>
        </w:rPr>
      </w:pPr>
      <w:r>
        <w:rPr>
          <w:b/>
        </w:rPr>
        <w:t>2023. gada 28. decembrī</w:t>
      </w:r>
      <w:r>
        <w:rPr>
          <w:b/>
        </w:rPr>
        <w:tab/>
      </w:r>
      <w:r>
        <w:rPr>
          <w:b/>
        </w:rPr>
        <w:tab/>
      </w:r>
      <w:r>
        <w:rPr>
          <w:b/>
        </w:rPr>
        <w:tab/>
      </w:r>
      <w:r>
        <w:rPr>
          <w:b/>
        </w:rPr>
        <w:tab/>
      </w:r>
      <w:r>
        <w:rPr>
          <w:b/>
        </w:rPr>
        <w:tab/>
      </w:r>
      <w:r>
        <w:rPr>
          <w:b/>
        </w:rPr>
        <w:tab/>
      </w:r>
      <w:r>
        <w:rPr>
          <w:b/>
        </w:rPr>
        <w:tab/>
      </w:r>
      <w:r>
        <w:rPr>
          <w:b/>
        </w:rPr>
        <w:tab/>
        <w:t>Nr.554/16</w:t>
      </w:r>
    </w:p>
    <w:p w14:paraId="790F10C6" w14:textId="77777777" w:rsidR="00DF227E" w:rsidRDefault="00DF227E" w:rsidP="00DF227E">
      <w:pPr>
        <w:pStyle w:val="NoSpacing"/>
        <w:jc w:val="both"/>
        <w:rPr>
          <w:b/>
        </w:rPr>
      </w:pPr>
    </w:p>
    <w:p w14:paraId="52037098" w14:textId="77777777" w:rsidR="00DF227E" w:rsidRDefault="00DF227E" w:rsidP="00DF227E">
      <w:pPr>
        <w:autoSpaceDE w:val="0"/>
        <w:autoSpaceDN w:val="0"/>
        <w:adjustRightInd w:val="0"/>
        <w:spacing w:after="0" w:line="240" w:lineRule="auto"/>
        <w:ind w:left="567" w:hanging="567"/>
        <w:jc w:val="both"/>
        <w:rPr>
          <w:rFonts w:ascii="Times New Roman" w:hAnsi="Times New Roman"/>
          <w:b/>
          <w:color w:val="000000"/>
          <w:sz w:val="24"/>
          <w:szCs w:val="24"/>
        </w:rPr>
      </w:pPr>
    </w:p>
    <w:p w14:paraId="69034A03" w14:textId="77777777" w:rsidR="00DF227E" w:rsidRPr="00DF227E" w:rsidRDefault="00DF227E" w:rsidP="00DF227E">
      <w:pPr>
        <w:spacing w:after="0" w:line="240" w:lineRule="auto"/>
        <w:ind w:left="567" w:hanging="567"/>
        <w:jc w:val="center"/>
        <w:rPr>
          <w:rFonts w:ascii="Times New Roman" w:hAnsi="Times New Roman" w:cs="Times New Roman"/>
          <w:b/>
          <w:bCs/>
          <w:sz w:val="24"/>
          <w:szCs w:val="24"/>
          <w:u w:val="single"/>
        </w:rPr>
      </w:pPr>
      <w:r w:rsidRPr="00DF227E">
        <w:rPr>
          <w:rFonts w:ascii="Times New Roman" w:hAnsi="Times New Roman" w:cs="Times New Roman"/>
          <w:b/>
          <w:sz w:val="24"/>
          <w:szCs w:val="24"/>
          <w:u w:val="single"/>
        </w:rPr>
        <w:t>Par Dobeles novada Izglītības pārvaldes nolikuma apstiprināšanu</w:t>
      </w:r>
    </w:p>
    <w:p w14:paraId="3E3B4A47" w14:textId="77777777" w:rsidR="00DF227E" w:rsidRPr="00DF227E" w:rsidRDefault="00DF227E" w:rsidP="00DF227E">
      <w:pPr>
        <w:pStyle w:val="NormalWeb"/>
        <w:spacing w:before="0" w:beforeAutospacing="0" w:after="0" w:afterAutospacing="0"/>
        <w:ind w:left="567" w:hanging="567"/>
        <w:jc w:val="both"/>
        <w:rPr>
          <w:rFonts w:eastAsia="Calibri"/>
        </w:rPr>
      </w:pPr>
    </w:p>
    <w:p w14:paraId="039D62EF" w14:textId="103EDC7D" w:rsidR="00DF227E" w:rsidRPr="00DF227E" w:rsidRDefault="00DF227E" w:rsidP="00482B3A">
      <w:pPr>
        <w:pStyle w:val="NormalWeb"/>
        <w:spacing w:before="0" w:beforeAutospacing="0" w:after="0" w:afterAutospacing="0"/>
        <w:ind w:firstLine="567"/>
        <w:jc w:val="both"/>
      </w:pPr>
      <w:r w:rsidRPr="00DF227E">
        <w:rPr>
          <w:rFonts w:eastAsia="Calibri"/>
        </w:rPr>
        <w:t xml:space="preserve">Saskaņā ar Pašvaldību likuma 10.panta pirmās daļas 8.punktu, </w:t>
      </w:r>
      <w:r w:rsidRPr="00DF227E">
        <w:t xml:space="preserve">atklāti balsojot: </w:t>
      </w:r>
      <w:r w:rsidR="00482B3A" w:rsidRPr="00BA14EC">
        <w:rPr>
          <w:rFonts w:eastAsia="Calibri"/>
        </w:rPr>
        <w:t>PAR - 1</w:t>
      </w:r>
      <w:r w:rsidR="00482B3A">
        <w:rPr>
          <w:rFonts w:eastAsia="Calibri"/>
        </w:rPr>
        <w:t>6</w:t>
      </w:r>
      <w:r w:rsidR="00482B3A" w:rsidRPr="00BA14EC">
        <w:rPr>
          <w:rFonts w:eastAsia="Calibri"/>
        </w:rPr>
        <w:t xml:space="preserve"> (Girts Ante, </w:t>
      </w:r>
      <w:r w:rsidR="00482B3A" w:rsidRPr="00BA14EC">
        <w:rPr>
          <w:bCs/>
          <w:lang w:eastAsia="et-EE"/>
        </w:rPr>
        <w:t xml:space="preserve">Kristīne Briede, </w:t>
      </w:r>
      <w:r w:rsidR="00482B3A" w:rsidRPr="00BA14EC">
        <w:rPr>
          <w:rFonts w:eastAsia="Calibri"/>
          <w:bCs/>
          <w:lang w:eastAsia="et-EE"/>
        </w:rPr>
        <w:t xml:space="preserve">Sarmīte Dude, Māris Feldmanis, </w:t>
      </w:r>
      <w:r w:rsidR="00482B3A">
        <w:rPr>
          <w:rFonts w:eastAsia="Calibri"/>
          <w:bCs/>
          <w:lang w:eastAsia="et-EE"/>
        </w:rPr>
        <w:t>Edgars Gaigalis, I</w:t>
      </w:r>
      <w:r w:rsidR="00482B3A" w:rsidRPr="00BA14EC">
        <w:rPr>
          <w:rFonts w:eastAsia="Calibri"/>
          <w:bCs/>
          <w:lang w:eastAsia="et-EE"/>
        </w:rPr>
        <w:t xml:space="preserve">vars Gorskis, Linda Karloviča, Edgars Laimiņš, Sintija Liekniņa, Sanita Olševska, Viesturs Reinfelds, Dace Reinika, </w:t>
      </w:r>
      <w:r w:rsidR="00482B3A">
        <w:rPr>
          <w:rFonts w:eastAsia="Calibri"/>
          <w:bCs/>
          <w:lang w:eastAsia="et-EE"/>
        </w:rPr>
        <w:t xml:space="preserve">Andrejs Spridzāns, </w:t>
      </w:r>
      <w:r w:rsidR="00482B3A" w:rsidRPr="00BA14EC">
        <w:rPr>
          <w:rFonts w:eastAsia="Calibri"/>
          <w:bCs/>
          <w:lang w:eastAsia="et-EE"/>
        </w:rPr>
        <w:t xml:space="preserve">Guntis Safranovičs, Ivars Stanga, Indra Špela), </w:t>
      </w:r>
      <w:r w:rsidR="00482B3A" w:rsidRPr="00BA14EC">
        <w:rPr>
          <w:rFonts w:eastAsia="Calibri"/>
        </w:rPr>
        <w:t>PRET - nav, ATTURAS - nav,</w:t>
      </w:r>
      <w:r w:rsidRPr="00DF227E">
        <w:t xml:space="preserve"> Dobeles novada dome</w:t>
      </w:r>
      <w:r w:rsidRPr="00DF227E">
        <w:rPr>
          <w:bCs/>
        </w:rPr>
        <w:t xml:space="preserve"> NOLEMJ:</w:t>
      </w:r>
      <w:r w:rsidRPr="00DF227E">
        <w:t xml:space="preserve"> </w:t>
      </w:r>
    </w:p>
    <w:p w14:paraId="47E915D5" w14:textId="77777777" w:rsidR="00DF227E" w:rsidRPr="00DF227E" w:rsidRDefault="00DF227E" w:rsidP="00DF227E">
      <w:pPr>
        <w:autoSpaceDE w:val="0"/>
        <w:autoSpaceDN w:val="0"/>
        <w:adjustRightInd w:val="0"/>
        <w:spacing w:after="0" w:line="240" w:lineRule="auto"/>
        <w:ind w:left="567" w:hanging="567"/>
        <w:jc w:val="both"/>
        <w:rPr>
          <w:rFonts w:ascii="Times New Roman" w:hAnsi="Times New Roman" w:cs="Times New Roman"/>
          <w:sz w:val="24"/>
          <w:szCs w:val="24"/>
        </w:rPr>
      </w:pPr>
    </w:p>
    <w:p w14:paraId="53F77042" w14:textId="77777777" w:rsidR="00DF227E" w:rsidRPr="00DF227E" w:rsidRDefault="00DF227E" w:rsidP="00482B3A">
      <w:pPr>
        <w:pStyle w:val="ListParagraph"/>
        <w:ind w:left="0"/>
        <w:jc w:val="both"/>
        <w:rPr>
          <w:rFonts w:ascii="Times New Roman" w:eastAsia="Calibri" w:hAnsi="Times New Roman" w:cs="Times New Roman"/>
          <w:bCs/>
          <w:sz w:val="24"/>
          <w:szCs w:val="24"/>
        </w:rPr>
      </w:pPr>
      <w:r w:rsidRPr="00DF227E">
        <w:rPr>
          <w:rFonts w:ascii="Times New Roman" w:eastAsia="Calibri" w:hAnsi="Times New Roman" w:cs="Times New Roman"/>
          <w:sz w:val="24"/>
          <w:szCs w:val="24"/>
        </w:rPr>
        <w:t>APSTIPRINĀT</w:t>
      </w:r>
      <w:r w:rsidRPr="00DF227E">
        <w:rPr>
          <w:rFonts w:ascii="Times New Roman" w:eastAsia="Calibri" w:hAnsi="Times New Roman" w:cs="Times New Roman"/>
          <w:bCs/>
          <w:sz w:val="24"/>
          <w:szCs w:val="24"/>
        </w:rPr>
        <w:t xml:space="preserve"> </w:t>
      </w:r>
      <w:r w:rsidRPr="00DF227E">
        <w:rPr>
          <w:rFonts w:ascii="Times New Roman" w:eastAsia="Calibri" w:hAnsi="Times New Roman" w:cs="Times New Roman"/>
          <w:sz w:val="24"/>
          <w:szCs w:val="24"/>
        </w:rPr>
        <w:t>Dobeles novada Izglītības pārvaldes nolikumu (pielikumā).</w:t>
      </w:r>
    </w:p>
    <w:p w14:paraId="569A72AF" w14:textId="77777777" w:rsidR="00DF227E" w:rsidRPr="00DF227E" w:rsidRDefault="00DF227E" w:rsidP="00DF227E">
      <w:pPr>
        <w:spacing w:after="0" w:line="240" w:lineRule="auto"/>
        <w:ind w:left="567" w:hanging="567"/>
        <w:contextualSpacing/>
        <w:jc w:val="both"/>
        <w:rPr>
          <w:rFonts w:ascii="Times New Roman" w:eastAsia="Calibri" w:hAnsi="Times New Roman" w:cs="Times New Roman"/>
          <w:sz w:val="24"/>
          <w:szCs w:val="24"/>
        </w:rPr>
      </w:pPr>
    </w:p>
    <w:p w14:paraId="7E2E9430" w14:textId="77777777" w:rsidR="00DF227E" w:rsidRPr="00DF227E" w:rsidRDefault="00DF227E" w:rsidP="00DF227E">
      <w:pPr>
        <w:spacing w:after="0" w:line="240" w:lineRule="auto"/>
        <w:ind w:left="567" w:hanging="567"/>
        <w:contextualSpacing/>
        <w:jc w:val="both"/>
        <w:rPr>
          <w:rFonts w:ascii="Times New Roman" w:hAnsi="Times New Roman" w:cs="Times New Roman"/>
          <w:sz w:val="24"/>
          <w:szCs w:val="24"/>
        </w:rPr>
      </w:pPr>
    </w:p>
    <w:p w14:paraId="5BF7F5DD" w14:textId="77777777" w:rsidR="00DF227E" w:rsidRPr="00DF227E" w:rsidRDefault="00DF227E" w:rsidP="00DF227E">
      <w:pPr>
        <w:spacing w:after="0" w:line="240" w:lineRule="auto"/>
        <w:ind w:left="567" w:hanging="567"/>
        <w:contextualSpacing/>
        <w:jc w:val="both"/>
        <w:rPr>
          <w:rFonts w:ascii="Times New Roman" w:hAnsi="Times New Roman" w:cs="Times New Roman"/>
          <w:sz w:val="24"/>
          <w:szCs w:val="24"/>
        </w:rPr>
      </w:pPr>
    </w:p>
    <w:p w14:paraId="52A00603" w14:textId="77777777" w:rsidR="00DF227E" w:rsidRPr="00DF227E" w:rsidRDefault="00DF227E" w:rsidP="00DF227E">
      <w:pPr>
        <w:tabs>
          <w:tab w:val="left" w:pos="-24212"/>
        </w:tabs>
        <w:ind w:left="567" w:hanging="567"/>
        <w:jc w:val="center"/>
        <w:rPr>
          <w:rFonts w:ascii="Times New Roman" w:hAnsi="Times New Roman" w:cs="Times New Roman"/>
          <w:sz w:val="24"/>
          <w:szCs w:val="24"/>
        </w:rPr>
      </w:pPr>
      <w:r w:rsidRPr="00DF227E">
        <w:rPr>
          <w:rFonts w:ascii="Times New Roman" w:hAnsi="Times New Roman" w:cs="Times New Roman"/>
          <w:sz w:val="24"/>
          <w:szCs w:val="24"/>
        </w:rPr>
        <w:t>Domes priekšsēdētājs</w:t>
      </w:r>
      <w:r w:rsidRPr="00DF227E">
        <w:rPr>
          <w:rFonts w:ascii="Times New Roman" w:hAnsi="Times New Roman" w:cs="Times New Roman"/>
          <w:sz w:val="24"/>
          <w:szCs w:val="24"/>
        </w:rPr>
        <w:tab/>
      </w:r>
      <w:r w:rsidRPr="00DF227E">
        <w:rPr>
          <w:rFonts w:ascii="Times New Roman" w:hAnsi="Times New Roman" w:cs="Times New Roman"/>
          <w:sz w:val="24"/>
          <w:szCs w:val="24"/>
        </w:rPr>
        <w:tab/>
      </w:r>
      <w:r w:rsidRPr="00DF227E">
        <w:rPr>
          <w:rFonts w:ascii="Times New Roman" w:hAnsi="Times New Roman" w:cs="Times New Roman"/>
          <w:sz w:val="24"/>
          <w:szCs w:val="24"/>
        </w:rPr>
        <w:tab/>
      </w:r>
      <w:r w:rsidRPr="00DF227E">
        <w:rPr>
          <w:rFonts w:ascii="Times New Roman" w:hAnsi="Times New Roman" w:cs="Times New Roman"/>
          <w:sz w:val="24"/>
          <w:szCs w:val="24"/>
        </w:rPr>
        <w:tab/>
      </w:r>
      <w:r w:rsidRPr="00DF227E">
        <w:rPr>
          <w:rFonts w:ascii="Times New Roman" w:hAnsi="Times New Roman" w:cs="Times New Roman"/>
          <w:sz w:val="24"/>
          <w:szCs w:val="24"/>
        </w:rPr>
        <w:tab/>
      </w:r>
      <w:r w:rsidRPr="00DF227E">
        <w:rPr>
          <w:rFonts w:ascii="Times New Roman" w:hAnsi="Times New Roman" w:cs="Times New Roman"/>
          <w:sz w:val="24"/>
          <w:szCs w:val="24"/>
        </w:rPr>
        <w:tab/>
      </w:r>
      <w:r w:rsidRPr="00DF227E">
        <w:rPr>
          <w:rFonts w:ascii="Times New Roman" w:hAnsi="Times New Roman" w:cs="Times New Roman"/>
          <w:sz w:val="24"/>
          <w:szCs w:val="24"/>
        </w:rPr>
        <w:tab/>
      </w:r>
      <w:r w:rsidRPr="00DF227E">
        <w:rPr>
          <w:rFonts w:ascii="Times New Roman" w:hAnsi="Times New Roman" w:cs="Times New Roman"/>
          <w:sz w:val="24"/>
          <w:szCs w:val="24"/>
        </w:rPr>
        <w:tab/>
        <w:t>I. Gorskis</w:t>
      </w:r>
    </w:p>
    <w:p w14:paraId="60137C0D" w14:textId="77777777" w:rsidR="00DF227E" w:rsidRDefault="00DF227E" w:rsidP="00DF227E">
      <w:pPr>
        <w:tabs>
          <w:tab w:val="left" w:pos="-24212"/>
        </w:tabs>
        <w:ind w:left="567" w:hanging="567"/>
        <w:jc w:val="center"/>
        <w:rPr>
          <w:rFonts w:ascii="Times New Roman" w:hAnsi="Times New Roman"/>
          <w:sz w:val="24"/>
          <w:szCs w:val="24"/>
        </w:rPr>
      </w:pPr>
    </w:p>
    <w:p w14:paraId="668AEC31" w14:textId="77777777" w:rsidR="00DF227E" w:rsidRDefault="00DF227E" w:rsidP="00DF227E">
      <w:pPr>
        <w:tabs>
          <w:tab w:val="left" w:pos="-24212"/>
        </w:tabs>
        <w:ind w:left="567" w:hanging="567"/>
        <w:jc w:val="center"/>
        <w:rPr>
          <w:rFonts w:ascii="Times New Roman" w:hAnsi="Times New Roman"/>
          <w:sz w:val="24"/>
          <w:szCs w:val="24"/>
        </w:rPr>
      </w:pPr>
    </w:p>
    <w:p w14:paraId="7A93FC19" w14:textId="77777777" w:rsidR="00DF227E" w:rsidRDefault="00DF227E" w:rsidP="00DF227E">
      <w:pPr>
        <w:tabs>
          <w:tab w:val="left" w:pos="-24212"/>
        </w:tabs>
        <w:ind w:left="567" w:hanging="567"/>
        <w:jc w:val="center"/>
        <w:rPr>
          <w:rFonts w:ascii="Times New Roman" w:hAnsi="Times New Roman"/>
          <w:sz w:val="24"/>
          <w:szCs w:val="24"/>
        </w:rPr>
      </w:pPr>
    </w:p>
    <w:p w14:paraId="1A3B454B" w14:textId="77777777" w:rsidR="00DF227E" w:rsidRDefault="00DF227E" w:rsidP="00DF227E">
      <w:pPr>
        <w:tabs>
          <w:tab w:val="left" w:pos="-24212"/>
        </w:tabs>
        <w:ind w:left="567" w:hanging="567"/>
        <w:jc w:val="center"/>
        <w:rPr>
          <w:rFonts w:ascii="Times New Roman" w:hAnsi="Times New Roman"/>
          <w:sz w:val="24"/>
          <w:szCs w:val="24"/>
        </w:rPr>
      </w:pPr>
    </w:p>
    <w:p w14:paraId="0A388955" w14:textId="77777777" w:rsidR="00DF227E" w:rsidRDefault="00DF227E" w:rsidP="00DF227E">
      <w:pPr>
        <w:tabs>
          <w:tab w:val="left" w:pos="-24212"/>
        </w:tabs>
        <w:ind w:left="567" w:hanging="567"/>
        <w:rPr>
          <w:rFonts w:ascii="Times New Roman" w:hAnsi="Times New Roman"/>
          <w:sz w:val="24"/>
          <w:szCs w:val="24"/>
        </w:rPr>
      </w:pPr>
      <w:r>
        <w:rPr>
          <w:rFonts w:ascii="Times New Roman" w:hAnsi="Times New Roman"/>
          <w:sz w:val="24"/>
          <w:szCs w:val="24"/>
        </w:rPr>
        <w:br w:type="page"/>
      </w:r>
    </w:p>
    <w:p w14:paraId="35F94670" w14:textId="77777777" w:rsidR="00DF227E" w:rsidRDefault="00DF227E" w:rsidP="00DF227E">
      <w:pPr>
        <w:tabs>
          <w:tab w:val="left" w:pos="-24212"/>
        </w:tabs>
        <w:spacing w:after="0" w:line="240" w:lineRule="auto"/>
        <w:ind w:left="567" w:hanging="567"/>
        <w:jc w:val="right"/>
        <w:rPr>
          <w:rFonts w:ascii="Times New Roman" w:hAnsi="Times New Roman"/>
          <w:noProof/>
          <w:sz w:val="24"/>
          <w:szCs w:val="24"/>
        </w:rPr>
      </w:pPr>
      <w:r>
        <w:rPr>
          <w:rFonts w:ascii="Times New Roman" w:hAnsi="Times New Roman"/>
          <w:noProof/>
          <w:sz w:val="24"/>
          <w:szCs w:val="24"/>
        </w:rPr>
        <w:lastRenderedPageBreak/>
        <w:t>Pielikums</w:t>
      </w:r>
    </w:p>
    <w:p w14:paraId="3710183F" w14:textId="77777777" w:rsidR="00DF227E" w:rsidRDefault="00DF227E" w:rsidP="00DF227E">
      <w:pPr>
        <w:tabs>
          <w:tab w:val="left" w:pos="-24212"/>
        </w:tabs>
        <w:spacing w:after="0" w:line="240" w:lineRule="auto"/>
        <w:ind w:left="567" w:hanging="567"/>
        <w:jc w:val="right"/>
        <w:rPr>
          <w:rFonts w:ascii="Times New Roman" w:hAnsi="Times New Roman"/>
          <w:noProof/>
          <w:sz w:val="24"/>
          <w:szCs w:val="24"/>
        </w:rPr>
      </w:pPr>
      <w:r>
        <w:rPr>
          <w:rFonts w:ascii="Times New Roman" w:hAnsi="Times New Roman"/>
          <w:noProof/>
          <w:sz w:val="24"/>
          <w:szCs w:val="24"/>
        </w:rPr>
        <w:t xml:space="preserve">Dobeles novada domes </w:t>
      </w:r>
    </w:p>
    <w:p w14:paraId="7F7EEF64" w14:textId="705B7135" w:rsidR="00DF227E" w:rsidRDefault="00DF227E" w:rsidP="00DF227E">
      <w:pPr>
        <w:tabs>
          <w:tab w:val="left" w:pos="-24212"/>
        </w:tabs>
        <w:spacing w:after="0" w:line="240" w:lineRule="auto"/>
        <w:ind w:left="567" w:hanging="567"/>
        <w:jc w:val="right"/>
        <w:rPr>
          <w:rFonts w:ascii="Times New Roman" w:hAnsi="Times New Roman"/>
          <w:noProof/>
          <w:sz w:val="24"/>
          <w:szCs w:val="24"/>
        </w:rPr>
      </w:pPr>
      <w:r>
        <w:rPr>
          <w:rFonts w:ascii="Times New Roman" w:hAnsi="Times New Roman"/>
          <w:noProof/>
          <w:sz w:val="24"/>
          <w:szCs w:val="24"/>
        </w:rPr>
        <w:t>2023. gada 28. decembra</w:t>
      </w:r>
    </w:p>
    <w:p w14:paraId="43B2CC9C" w14:textId="4B1DDBEB" w:rsidR="00DF227E" w:rsidRDefault="00DF227E" w:rsidP="00DF227E">
      <w:pPr>
        <w:tabs>
          <w:tab w:val="left" w:pos="-24212"/>
        </w:tabs>
        <w:spacing w:after="0" w:line="240" w:lineRule="auto"/>
        <w:ind w:left="567" w:hanging="567"/>
        <w:jc w:val="right"/>
        <w:rPr>
          <w:rFonts w:ascii="Times New Roman" w:hAnsi="Times New Roman"/>
          <w:noProof/>
          <w:sz w:val="24"/>
          <w:szCs w:val="24"/>
        </w:rPr>
      </w:pPr>
      <w:r>
        <w:rPr>
          <w:rFonts w:ascii="Times New Roman" w:hAnsi="Times New Roman"/>
          <w:noProof/>
          <w:sz w:val="24"/>
          <w:szCs w:val="24"/>
        </w:rPr>
        <w:t>lēmumam Nr.554/16</w:t>
      </w:r>
    </w:p>
    <w:p w14:paraId="3D604B1F" w14:textId="1AB5B9D6" w:rsidR="00DF227E" w:rsidRDefault="00DF227E" w:rsidP="00DF227E">
      <w:pPr>
        <w:tabs>
          <w:tab w:val="left" w:pos="-24212"/>
        </w:tabs>
        <w:ind w:left="567" w:hanging="567"/>
        <w:jc w:val="center"/>
        <w:rPr>
          <w:rFonts w:ascii="Times New Roman" w:hAnsi="Times New Roman"/>
          <w:sz w:val="24"/>
          <w:szCs w:val="24"/>
        </w:rPr>
      </w:pPr>
      <w:r>
        <w:rPr>
          <w:noProof/>
          <w:sz w:val="20"/>
          <w:szCs w:val="20"/>
          <w:lang w:eastAsia="lv-LV"/>
        </w:rPr>
        <w:drawing>
          <wp:inline distT="0" distB="0" distL="0" distR="0" wp14:anchorId="765D606A" wp14:editId="75E9858F">
            <wp:extent cx="676275" cy="752475"/>
            <wp:effectExtent l="0" t="0" r="9525" b="9525"/>
            <wp:docPr id="1319926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2EC4EC" w14:textId="77777777" w:rsidR="00DF227E" w:rsidRDefault="00DF227E" w:rsidP="00DF227E">
      <w:pPr>
        <w:pStyle w:val="Header"/>
        <w:ind w:left="567" w:hanging="567"/>
        <w:jc w:val="center"/>
        <w:rPr>
          <w:sz w:val="20"/>
        </w:rPr>
      </w:pPr>
      <w:r>
        <w:rPr>
          <w:sz w:val="20"/>
        </w:rPr>
        <w:t>LATVIJAS REPUBLIKA</w:t>
      </w:r>
    </w:p>
    <w:p w14:paraId="47455159" w14:textId="77777777" w:rsidR="00DF227E" w:rsidRDefault="00DF227E" w:rsidP="00DF227E">
      <w:pPr>
        <w:pStyle w:val="Header"/>
        <w:ind w:left="567" w:hanging="567"/>
        <w:jc w:val="center"/>
        <w:rPr>
          <w:b/>
          <w:sz w:val="32"/>
          <w:szCs w:val="32"/>
        </w:rPr>
      </w:pPr>
      <w:r>
        <w:rPr>
          <w:b/>
          <w:sz w:val="32"/>
          <w:szCs w:val="32"/>
        </w:rPr>
        <w:t>DOBELES NOVADA DOME</w:t>
      </w:r>
    </w:p>
    <w:p w14:paraId="494EA557" w14:textId="77777777" w:rsidR="00DF227E" w:rsidRDefault="00DF227E" w:rsidP="00DF227E">
      <w:pPr>
        <w:pStyle w:val="Header"/>
        <w:ind w:left="567" w:hanging="567"/>
        <w:jc w:val="center"/>
        <w:rPr>
          <w:sz w:val="16"/>
          <w:szCs w:val="16"/>
        </w:rPr>
      </w:pPr>
      <w:r>
        <w:rPr>
          <w:sz w:val="16"/>
          <w:szCs w:val="16"/>
        </w:rPr>
        <w:t>Brīvības iela 17, Dobele, Dobeles novads, LV-3701</w:t>
      </w:r>
    </w:p>
    <w:p w14:paraId="6929C48F" w14:textId="77777777" w:rsidR="00DF227E" w:rsidRDefault="00DF227E" w:rsidP="00DF227E">
      <w:pPr>
        <w:pStyle w:val="Header"/>
        <w:pBdr>
          <w:bottom w:val="double" w:sz="6" w:space="1" w:color="auto"/>
        </w:pBdr>
        <w:ind w:left="567" w:hanging="567"/>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02668682" w14:textId="77777777" w:rsidR="00DF227E" w:rsidRDefault="00DF227E" w:rsidP="00DF227E">
      <w:pPr>
        <w:spacing w:after="0" w:line="240" w:lineRule="auto"/>
        <w:ind w:left="567" w:hanging="567"/>
        <w:jc w:val="right"/>
        <w:rPr>
          <w:rFonts w:ascii="Times New Roman" w:hAnsi="Times New Roman"/>
          <w:sz w:val="24"/>
          <w:szCs w:val="24"/>
        </w:rPr>
      </w:pPr>
      <w:r>
        <w:rPr>
          <w:rFonts w:ascii="Times New Roman" w:hAnsi="Times New Roman"/>
          <w:sz w:val="24"/>
          <w:szCs w:val="24"/>
        </w:rPr>
        <w:t>APSTIPRINĀTS</w:t>
      </w:r>
    </w:p>
    <w:p w14:paraId="3242D390" w14:textId="77777777" w:rsidR="00DF227E" w:rsidRDefault="00DF227E" w:rsidP="00DF227E">
      <w:pPr>
        <w:spacing w:after="0" w:line="240" w:lineRule="auto"/>
        <w:ind w:left="567" w:hanging="567"/>
        <w:jc w:val="right"/>
        <w:rPr>
          <w:rFonts w:ascii="Times New Roman" w:hAnsi="Times New Roman"/>
          <w:sz w:val="24"/>
          <w:szCs w:val="24"/>
        </w:rPr>
      </w:pPr>
      <w:r>
        <w:rPr>
          <w:rFonts w:ascii="Times New Roman" w:hAnsi="Times New Roman"/>
          <w:sz w:val="24"/>
          <w:szCs w:val="24"/>
        </w:rPr>
        <w:t xml:space="preserve">ar Dobeles novada domes </w:t>
      </w:r>
    </w:p>
    <w:p w14:paraId="48BB06D8" w14:textId="74BC7ED8" w:rsidR="00DF227E" w:rsidRDefault="00DF227E" w:rsidP="00DF227E">
      <w:pPr>
        <w:spacing w:after="0" w:line="240" w:lineRule="auto"/>
        <w:ind w:left="567" w:hanging="567"/>
        <w:jc w:val="right"/>
        <w:rPr>
          <w:rFonts w:ascii="Times New Roman" w:hAnsi="Times New Roman"/>
          <w:sz w:val="24"/>
          <w:szCs w:val="24"/>
        </w:rPr>
      </w:pPr>
      <w:r>
        <w:rPr>
          <w:rFonts w:ascii="Times New Roman" w:hAnsi="Times New Roman"/>
          <w:sz w:val="24"/>
          <w:szCs w:val="24"/>
        </w:rPr>
        <w:t xml:space="preserve">2023. gada 28. decembra </w:t>
      </w:r>
    </w:p>
    <w:p w14:paraId="4A025A8B" w14:textId="1A6376B7" w:rsidR="00DF227E" w:rsidRDefault="00DF227E" w:rsidP="00DF227E">
      <w:pPr>
        <w:spacing w:after="0" w:line="240" w:lineRule="auto"/>
        <w:ind w:left="567" w:hanging="567"/>
        <w:jc w:val="right"/>
        <w:rPr>
          <w:rFonts w:ascii="Times New Roman" w:hAnsi="Times New Roman"/>
          <w:sz w:val="24"/>
          <w:szCs w:val="24"/>
        </w:rPr>
      </w:pPr>
      <w:r>
        <w:rPr>
          <w:rFonts w:ascii="Times New Roman" w:hAnsi="Times New Roman"/>
          <w:sz w:val="24"/>
          <w:szCs w:val="24"/>
        </w:rPr>
        <w:t>lēmumu Nr.554/16</w:t>
      </w:r>
    </w:p>
    <w:p w14:paraId="57586AAD" w14:textId="77777777" w:rsidR="00DF227E" w:rsidRDefault="00DF227E" w:rsidP="00DF227E">
      <w:pPr>
        <w:spacing w:after="0" w:line="240" w:lineRule="auto"/>
        <w:ind w:left="567" w:hanging="567"/>
        <w:jc w:val="right"/>
        <w:rPr>
          <w:rFonts w:ascii="Times New Roman" w:hAnsi="Times New Roman"/>
          <w:sz w:val="24"/>
          <w:szCs w:val="24"/>
        </w:rPr>
      </w:pPr>
    </w:p>
    <w:p w14:paraId="76014310" w14:textId="77777777" w:rsidR="00DF227E" w:rsidRDefault="00DF227E" w:rsidP="00DF227E">
      <w:pPr>
        <w:spacing w:after="0" w:line="240" w:lineRule="auto"/>
        <w:ind w:left="567" w:hanging="567"/>
        <w:jc w:val="center"/>
        <w:rPr>
          <w:rFonts w:ascii="Times New Roman" w:hAnsi="Times New Roman"/>
          <w:b/>
          <w:caps/>
          <w:sz w:val="24"/>
          <w:szCs w:val="24"/>
        </w:rPr>
      </w:pPr>
      <w:r>
        <w:rPr>
          <w:rFonts w:ascii="Times New Roman" w:hAnsi="Times New Roman"/>
          <w:b/>
          <w:caps/>
          <w:sz w:val="24"/>
          <w:szCs w:val="24"/>
        </w:rPr>
        <w:t xml:space="preserve">DOBELES novada Izglītības pārvaldes </w:t>
      </w:r>
    </w:p>
    <w:p w14:paraId="2976C34F" w14:textId="77777777" w:rsidR="00DF227E" w:rsidRDefault="00DF227E" w:rsidP="00DF227E">
      <w:pPr>
        <w:spacing w:after="0" w:line="240" w:lineRule="auto"/>
        <w:ind w:left="567" w:hanging="567"/>
        <w:jc w:val="center"/>
        <w:rPr>
          <w:rFonts w:ascii="Times New Roman" w:hAnsi="Times New Roman"/>
          <w:b/>
          <w:sz w:val="24"/>
          <w:szCs w:val="24"/>
        </w:rPr>
      </w:pPr>
      <w:r>
        <w:rPr>
          <w:rFonts w:ascii="Times New Roman" w:hAnsi="Times New Roman"/>
          <w:b/>
          <w:caps/>
          <w:sz w:val="24"/>
          <w:szCs w:val="24"/>
        </w:rPr>
        <w:t>nolikums</w:t>
      </w:r>
    </w:p>
    <w:p w14:paraId="4C2F8956" w14:textId="77777777" w:rsidR="00DF227E" w:rsidRDefault="00DF227E" w:rsidP="00DF227E">
      <w:pPr>
        <w:spacing w:after="0" w:line="240" w:lineRule="auto"/>
        <w:ind w:left="567" w:hanging="567"/>
        <w:jc w:val="both"/>
        <w:rPr>
          <w:rFonts w:ascii="Times New Roman" w:hAnsi="Times New Roman"/>
          <w:b/>
          <w:sz w:val="24"/>
          <w:szCs w:val="24"/>
        </w:rPr>
      </w:pPr>
    </w:p>
    <w:p w14:paraId="56B487B3" w14:textId="77777777" w:rsidR="00DF227E" w:rsidRDefault="00DF227E" w:rsidP="00DF227E">
      <w:pPr>
        <w:spacing w:after="0" w:line="240" w:lineRule="auto"/>
        <w:ind w:left="567" w:hanging="567"/>
        <w:jc w:val="right"/>
        <w:rPr>
          <w:rFonts w:ascii="Times New Roman" w:hAnsi="Times New Roman"/>
          <w:iCs/>
          <w:sz w:val="24"/>
          <w:szCs w:val="24"/>
        </w:rPr>
      </w:pPr>
      <w:r>
        <w:rPr>
          <w:rFonts w:ascii="Times New Roman" w:hAnsi="Times New Roman"/>
          <w:iCs/>
          <w:sz w:val="24"/>
          <w:szCs w:val="24"/>
        </w:rPr>
        <w:t xml:space="preserve">Izdots saskaņā ar Valsts pārvaldes iekārtas likuma </w:t>
      </w:r>
    </w:p>
    <w:p w14:paraId="66C6C799" w14:textId="77777777" w:rsidR="00DF227E" w:rsidRDefault="00DF227E" w:rsidP="00DF227E">
      <w:pPr>
        <w:spacing w:after="0" w:line="240" w:lineRule="auto"/>
        <w:ind w:left="567" w:hanging="567"/>
        <w:jc w:val="right"/>
        <w:rPr>
          <w:rFonts w:ascii="Times New Roman" w:hAnsi="Times New Roman"/>
          <w:iCs/>
          <w:sz w:val="24"/>
          <w:szCs w:val="24"/>
        </w:rPr>
      </w:pPr>
      <w:r>
        <w:rPr>
          <w:rFonts w:ascii="Times New Roman" w:hAnsi="Times New Roman"/>
          <w:iCs/>
          <w:sz w:val="24"/>
          <w:szCs w:val="24"/>
        </w:rPr>
        <w:t xml:space="preserve">16. panta otro daļu, 28. pantu, </w:t>
      </w:r>
    </w:p>
    <w:p w14:paraId="72E43629" w14:textId="77777777" w:rsidR="00DF227E" w:rsidRDefault="00DF227E" w:rsidP="00DF227E">
      <w:pPr>
        <w:spacing w:after="0" w:line="240" w:lineRule="auto"/>
        <w:ind w:left="567" w:hanging="567"/>
        <w:jc w:val="right"/>
        <w:rPr>
          <w:rFonts w:ascii="Times New Roman" w:hAnsi="Times New Roman"/>
          <w:iCs/>
          <w:sz w:val="24"/>
          <w:szCs w:val="24"/>
        </w:rPr>
      </w:pPr>
      <w:r>
        <w:rPr>
          <w:rFonts w:ascii="Times New Roman" w:hAnsi="Times New Roman"/>
          <w:iCs/>
          <w:sz w:val="24"/>
          <w:szCs w:val="24"/>
        </w:rPr>
        <w:t>Pašvaldību likuma 10. panta pirmās daļas</w:t>
      </w:r>
    </w:p>
    <w:p w14:paraId="37FEAD38" w14:textId="77777777" w:rsidR="00DF227E" w:rsidRDefault="00DF227E" w:rsidP="00DF227E">
      <w:pPr>
        <w:spacing w:after="0" w:line="240" w:lineRule="auto"/>
        <w:ind w:left="567" w:hanging="567"/>
        <w:jc w:val="right"/>
        <w:rPr>
          <w:rFonts w:ascii="Times New Roman" w:hAnsi="Times New Roman"/>
          <w:iCs/>
          <w:strike/>
          <w:sz w:val="24"/>
          <w:szCs w:val="24"/>
        </w:rPr>
      </w:pPr>
      <w:r>
        <w:rPr>
          <w:rFonts w:ascii="Times New Roman" w:hAnsi="Times New Roman"/>
          <w:iCs/>
          <w:sz w:val="24"/>
          <w:szCs w:val="24"/>
        </w:rPr>
        <w:t xml:space="preserve"> 8. punktu</w:t>
      </w:r>
    </w:p>
    <w:p w14:paraId="40480D98" w14:textId="77777777" w:rsidR="00DF227E" w:rsidRDefault="00DF227E" w:rsidP="00DF227E">
      <w:pPr>
        <w:spacing w:after="0" w:line="240" w:lineRule="auto"/>
        <w:ind w:left="567" w:hanging="567"/>
        <w:jc w:val="both"/>
        <w:rPr>
          <w:rFonts w:ascii="Times New Roman" w:hAnsi="Times New Roman"/>
          <w:i/>
          <w:sz w:val="24"/>
          <w:szCs w:val="24"/>
        </w:rPr>
      </w:pPr>
    </w:p>
    <w:p w14:paraId="273E484D" w14:textId="77777777" w:rsidR="00DF227E" w:rsidRDefault="00DF227E" w:rsidP="00DF227E">
      <w:pPr>
        <w:numPr>
          <w:ilvl w:val="0"/>
          <w:numId w:val="49"/>
        </w:numPr>
        <w:suppressAutoHyphens/>
        <w:spacing w:after="0" w:line="240" w:lineRule="auto"/>
        <w:ind w:left="567" w:hanging="567"/>
        <w:jc w:val="center"/>
        <w:rPr>
          <w:rFonts w:ascii="Times New Roman" w:hAnsi="Times New Roman"/>
          <w:b/>
          <w:bCs/>
          <w:color w:val="000000"/>
          <w:sz w:val="24"/>
          <w:szCs w:val="24"/>
        </w:rPr>
      </w:pPr>
      <w:r>
        <w:rPr>
          <w:rFonts w:ascii="Times New Roman" w:hAnsi="Times New Roman"/>
          <w:b/>
          <w:bCs/>
          <w:color w:val="000000"/>
          <w:sz w:val="24"/>
          <w:szCs w:val="24"/>
        </w:rPr>
        <w:t>Vispārīgie jautājumi</w:t>
      </w:r>
    </w:p>
    <w:p w14:paraId="1B6881C6"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Dobeles  novada Izglītības pārvalde (turpmāk - Pārvalde) ir Dobeles novada pašvaldības (turpmāk - pašvaldība) dibināta iestāde, kura īsteno pašvaldības funkcijas izglītības pārvaldes un izglītības kvalitātes nodrošināšanas jomā.</w:t>
      </w:r>
    </w:p>
    <w:p w14:paraId="13474D91" w14:textId="77777777" w:rsidR="00DF227E" w:rsidRDefault="00DF227E" w:rsidP="00DF227E">
      <w:pPr>
        <w:numPr>
          <w:ilvl w:val="0"/>
          <w:numId w:val="50"/>
        </w:numPr>
        <w:suppressAutoHyphens/>
        <w:spacing w:after="0" w:line="240" w:lineRule="auto"/>
        <w:ind w:left="851" w:hanging="567"/>
        <w:jc w:val="both"/>
        <w:rPr>
          <w:rFonts w:ascii="Times New Roman" w:eastAsia="TimesNewRomanPSMT" w:hAnsi="Times New Roman"/>
          <w:sz w:val="24"/>
          <w:szCs w:val="24"/>
        </w:rPr>
      </w:pPr>
      <w:r>
        <w:rPr>
          <w:rFonts w:ascii="Times New Roman" w:hAnsi="Times New Roman"/>
          <w:sz w:val="24"/>
          <w:szCs w:val="24"/>
        </w:rPr>
        <w:t>Pārvalde ir pastarpināta pārvaldes iestāde, kas atrodas pašvaldības administrācijas sastāvā un ir pastāvīgs nodokļu maksātājs.</w:t>
      </w:r>
    </w:p>
    <w:p w14:paraId="317775D7" w14:textId="77777777" w:rsidR="00DF227E" w:rsidRDefault="00DF227E" w:rsidP="00DF227E">
      <w:pPr>
        <w:numPr>
          <w:ilvl w:val="0"/>
          <w:numId w:val="50"/>
        </w:numPr>
        <w:suppressAutoHyphens/>
        <w:spacing w:after="0" w:line="240" w:lineRule="auto"/>
        <w:ind w:left="851" w:hanging="567"/>
        <w:jc w:val="both"/>
        <w:rPr>
          <w:rFonts w:ascii="Times New Roman" w:eastAsia="Calibri" w:hAnsi="Times New Roman"/>
          <w:sz w:val="24"/>
          <w:szCs w:val="24"/>
        </w:rPr>
      </w:pPr>
      <w:r>
        <w:rPr>
          <w:rFonts w:ascii="Times New Roman" w:hAnsi="Times New Roman"/>
          <w:sz w:val="24"/>
          <w:szCs w:val="24"/>
        </w:rPr>
        <w:t xml:space="preserve">Pārvalde ir patstāvīga sava darba organizēšanā, iekšējo normatīvo dokumentu izstrādē un tai piešķirto finanšu līdzekļu izlietošanā. </w:t>
      </w:r>
    </w:p>
    <w:p w14:paraId="4EF07B7E"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 xml:space="preserve">Pārvalde savā darbībā ievēro normatīvos aktus, Dobeles novada domes pieņemtos lēmumus, izdotos ārējos un iekšējos normatīvos aktus, tai skaitā šo nolikumu, kā arī </w:t>
      </w:r>
      <w:r>
        <w:rPr>
          <w:rFonts w:ascii="Times New Roman" w:hAnsi="Times New Roman"/>
          <w:bCs/>
          <w:sz w:val="24"/>
          <w:szCs w:val="24"/>
        </w:rPr>
        <w:t>pašvaldības izpilddirektora pieņemtos lēmumus un izdotos rīkojumus.</w:t>
      </w:r>
    </w:p>
    <w:p w14:paraId="7ABE6810"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 xml:space="preserve">Pārvalde savas funkcijas un uzdevumus veic, sadarbojoties ar pašvaldības Dobeles novada Centrālo pārvaldi, tās struktūrvienībām, kā arī ar citām pašvaldības iestādēm un institūcijām. </w:t>
      </w:r>
      <w:r>
        <w:rPr>
          <w:rFonts w:ascii="Times New Roman" w:eastAsia="TimesNewRomanPSMT" w:hAnsi="Times New Roman"/>
          <w:sz w:val="24"/>
          <w:szCs w:val="24"/>
        </w:rPr>
        <w:t>Pārvaldes pakļautībā atrodas visas pašvaldības dibinātās izglītības iestādes (turpmāk – izglītības iestādes)  (pielikumā).</w:t>
      </w:r>
    </w:p>
    <w:p w14:paraId="75AB1F1A"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Pārvalde tiek finansēta no pašvaldības budžeta līdzekļiem. Pārvaldes grāmatvedību kārto centralizēti Dobeles novada  Centrālās pārvaldes Finanšu un grāmatvedības nodaļa.</w:t>
      </w:r>
    </w:p>
    <w:p w14:paraId="40D51ADC"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iCs/>
          <w:color w:val="000000"/>
          <w:sz w:val="24"/>
          <w:szCs w:val="24"/>
        </w:rPr>
        <w:t xml:space="preserve">Pārvaldei ir zīmogs ar Dobeles novada ģerboņa attēlu un pilnu Pārvaldes un dibinātāja nosaukumu, </w:t>
      </w:r>
      <w:r>
        <w:rPr>
          <w:rFonts w:ascii="Times New Roman" w:hAnsi="Times New Roman"/>
          <w:sz w:val="24"/>
          <w:szCs w:val="24"/>
        </w:rPr>
        <w:t>kā arī noteikta parauga veidlapa, kā arī norēķinu konti kredītiestādēs.</w:t>
      </w:r>
    </w:p>
    <w:p w14:paraId="4A7451D9"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Pārvaldes juridiskā adrese ir Brīvības iela 17, Dobele, Dobeles novads, LV- 3701. Pārvaldes faktiskā adrese ir Brīvības iela 15, Dobele, Dobeles novads, LV- 3701.</w:t>
      </w:r>
    </w:p>
    <w:p w14:paraId="6B74C932" w14:textId="77777777" w:rsidR="00DF227E" w:rsidRDefault="00DF227E" w:rsidP="00DF227E">
      <w:pPr>
        <w:suppressAutoHyphens/>
        <w:spacing w:after="0" w:line="240" w:lineRule="auto"/>
        <w:ind w:left="851"/>
        <w:jc w:val="both"/>
        <w:rPr>
          <w:rFonts w:ascii="Times New Roman" w:hAnsi="Times New Roman"/>
          <w:sz w:val="24"/>
          <w:szCs w:val="24"/>
        </w:rPr>
      </w:pPr>
    </w:p>
    <w:p w14:paraId="7A577B6C" w14:textId="77777777" w:rsidR="00DF227E" w:rsidRDefault="00DF227E" w:rsidP="00DF227E">
      <w:pPr>
        <w:numPr>
          <w:ilvl w:val="0"/>
          <w:numId w:val="49"/>
        </w:numPr>
        <w:suppressAutoHyphens/>
        <w:spacing w:after="0" w:line="240" w:lineRule="auto"/>
        <w:ind w:left="567" w:hanging="567"/>
        <w:contextualSpacing/>
        <w:jc w:val="center"/>
        <w:rPr>
          <w:rFonts w:ascii="Times New Roman" w:hAnsi="Times New Roman"/>
          <w:b/>
          <w:bCs/>
          <w:color w:val="000000"/>
          <w:sz w:val="24"/>
          <w:szCs w:val="24"/>
        </w:rPr>
      </w:pPr>
      <w:r>
        <w:rPr>
          <w:rFonts w:ascii="Times New Roman" w:hAnsi="Times New Roman"/>
          <w:b/>
          <w:bCs/>
          <w:color w:val="000000"/>
          <w:sz w:val="24"/>
          <w:szCs w:val="24"/>
        </w:rPr>
        <w:t>Pārvaldes funkcijas, uzdevumi un kompetence</w:t>
      </w:r>
    </w:p>
    <w:p w14:paraId="0926CC9C"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 xml:space="preserve">Pārvaldes funkcijas ir nodrošināt pieejamu un kvalitatīvu izglītību pašvaldības administratīvajā teritorijā atbilstoši valsts noteiktajiem mērķiem un personas vajadzībām, tostarp: </w:t>
      </w:r>
    </w:p>
    <w:p w14:paraId="30841F37" w14:textId="77777777" w:rsidR="00DF227E" w:rsidRDefault="00DF227E" w:rsidP="00DF227E">
      <w:pPr>
        <w:numPr>
          <w:ilvl w:val="1"/>
          <w:numId w:val="50"/>
        </w:numPr>
        <w:tabs>
          <w:tab w:val="left" w:pos="1418"/>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lastRenderedPageBreak/>
        <w:t>nodrošināt bērniem, kuru dzīvesvieta deklarēta pašvaldības administratīvajā teritorijā, iespēju iegūt pirmsskolas izglītību un pamatizglītību bērna dzīvesvietai tuvākajā pašvaldības izglītības iestādē;</w:t>
      </w:r>
    </w:p>
    <w:p w14:paraId="57AE50B4" w14:textId="77777777" w:rsidR="00DF227E" w:rsidRDefault="00DF227E" w:rsidP="00DF227E">
      <w:pPr>
        <w:numPr>
          <w:ilvl w:val="1"/>
          <w:numId w:val="50"/>
        </w:numPr>
        <w:tabs>
          <w:tab w:val="left" w:pos="1418"/>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nodrošināt jauniešiem iespēju iegūt vidējo izglītību;</w:t>
      </w:r>
    </w:p>
    <w:p w14:paraId="555AED6B" w14:textId="77777777" w:rsidR="00DF227E" w:rsidRDefault="00DF227E" w:rsidP="00DF227E">
      <w:pPr>
        <w:numPr>
          <w:ilvl w:val="1"/>
          <w:numId w:val="50"/>
        </w:numPr>
        <w:tabs>
          <w:tab w:val="left" w:pos="1418"/>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nodrošināt iespēju īstenot interešu izglītību;</w:t>
      </w:r>
    </w:p>
    <w:p w14:paraId="1C530E85" w14:textId="77777777" w:rsidR="00DF227E" w:rsidRDefault="00DF227E" w:rsidP="00DF227E">
      <w:pPr>
        <w:numPr>
          <w:ilvl w:val="1"/>
          <w:numId w:val="50"/>
        </w:numPr>
        <w:tabs>
          <w:tab w:val="left" w:pos="1418"/>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atbalstīt ārpusstundu pasākumus un bērnu nometnes.</w:t>
      </w:r>
    </w:p>
    <w:p w14:paraId="3960C654" w14:textId="77777777" w:rsidR="00DF227E" w:rsidRDefault="00DF227E" w:rsidP="00DF227E">
      <w:pPr>
        <w:numPr>
          <w:ilvl w:val="0"/>
          <w:numId w:val="50"/>
        </w:numPr>
        <w:suppressAutoHyphens/>
        <w:spacing w:after="0" w:line="240" w:lineRule="auto"/>
        <w:ind w:left="993" w:hanging="567"/>
        <w:jc w:val="both"/>
        <w:rPr>
          <w:rFonts w:ascii="Times New Roman" w:hAnsi="Times New Roman"/>
          <w:sz w:val="24"/>
          <w:szCs w:val="24"/>
        </w:rPr>
      </w:pPr>
      <w:r>
        <w:rPr>
          <w:rFonts w:ascii="Times New Roman" w:hAnsi="Times New Roman"/>
          <w:sz w:val="24"/>
          <w:szCs w:val="24"/>
        </w:rPr>
        <w:t>Lai nodrošinātu funkciju izpildi Pārvalde veic šādus uzdevumus:</w:t>
      </w:r>
    </w:p>
    <w:p w14:paraId="50A55F54"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saskaņā ar Ministru kabineta apstiprinātajās izglītības attīstības pamatnostādnēs noteiktajiem mērķiem izstrādā pašvaldības izglītības ekosistēmas attīstības stratēģiju turpmākajiem četriem gadiem, kuru apstiprina pašvaldība;</w:t>
      </w:r>
    </w:p>
    <w:p w14:paraId="7346F90C"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sniedz atbalstu pakļautībā esošo izglītības iestāžu darbības kvalitātes nodrošināšanai un īsteno pasākumus izglītības kvalitātes pilnveidei;</w:t>
      </w:r>
    </w:p>
    <w:p w14:paraId="04CD31E8"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 xml:space="preserve"> regulāri analizē  pakļautībā esošo izglītības iestāžu darbības rezultātus;</w:t>
      </w:r>
    </w:p>
    <w:p w14:paraId="4F003E2A"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 xml:space="preserve"> reizi četros gados sagatavo pārskatu par izglītības kvalitāti pašvaldībā un iesniedz to pašvaldībai un Izglītības kvalitātes valsts dienestam;</w:t>
      </w:r>
    </w:p>
    <w:p w14:paraId="575DA387"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organizē metodisko, informatīvo un citāda veida intelektuālo atbalstu pakļautībā esošajām izglītības iestādēm, to izglītojamajiem, pedagogiem, un izglītojamo vecākiem izglītības kvalitātes nodrošināšanai;</w:t>
      </w:r>
    </w:p>
    <w:p w14:paraId="3E575CD1"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koordinē pašvaldības teritorijā esošo izglītības iestāžu sadarbību;</w:t>
      </w:r>
    </w:p>
    <w:p w14:paraId="3890918C"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sekmē sabiedrības līdzdalību izglītībā, tai skaitā</w:t>
      </w:r>
      <w:bookmarkStart w:id="1" w:name="_Hlk153281800"/>
      <w:r>
        <w:rPr>
          <w:rFonts w:ascii="Times New Roman" w:hAnsi="Times New Roman"/>
          <w:sz w:val="24"/>
          <w:szCs w:val="24"/>
        </w:rPr>
        <w:t xml:space="preserve"> pakļautībā esošo </w:t>
      </w:r>
      <w:bookmarkEnd w:id="1"/>
      <w:r>
        <w:rPr>
          <w:rFonts w:ascii="Times New Roman" w:hAnsi="Times New Roman"/>
          <w:sz w:val="24"/>
          <w:szCs w:val="24"/>
        </w:rPr>
        <w:t>izglītības iestāžu sadarbību ar valsts un pašvaldību iestādēm, darba devējiem, sociālajiem partneriem, nevalstiskajām organizācijām, informē sabiedrību par pašvaldības izglītības ekosistēmas attīstību, sasniegumiem, izglītības programmu piedāvājumu un kvalitāti;</w:t>
      </w:r>
    </w:p>
    <w:p w14:paraId="1D2C769D"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veido pašvaldības pedagoģiskā personāla politiku, sadarbībā ar izglītības iestāžu vadītājiem īsteno personāla plānošanu, piesaisti un veicina karjeras attīstību pakļautībā esošajās izglītības iestādēs;</w:t>
      </w:r>
    </w:p>
    <w:p w14:paraId="4DCF14D7" w14:textId="77777777" w:rsidR="00DF227E" w:rsidRDefault="00DF227E" w:rsidP="00DF227E">
      <w:pPr>
        <w:numPr>
          <w:ilvl w:val="1"/>
          <w:numId w:val="50"/>
        </w:numPr>
        <w:tabs>
          <w:tab w:val="left" w:pos="1560"/>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nodrošina  pakļautībā esošo izglītības iestāžu finanšu vadību un datu analīzi;</w:t>
      </w:r>
    </w:p>
    <w:p w14:paraId="1C5F519A" w14:textId="77777777" w:rsidR="00DF227E" w:rsidRDefault="00DF227E" w:rsidP="00DF227E">
      <w:pPr>
        <w:numPr>
          <w:ilvl w:val="1"/>
          <w:numId w:val="50"/>
        </w:numPr>
        <w:tabs>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pārrauga pakļautībā esošo izglītības iestāžu darbību un izglītības programmu īstenošanas kvalitātes mērķus un sasniedzamos rezultātus;</w:t>
      </w:r>
    </w:p>
    <w:p w14:paraId="0FCA3E17"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nodrošina atbalstu pakļautībā esošo izglītības iestāžu akreditācijā un izglītības iestāžu vadītāju profesionālās darbības novērtēšanā konstatēto nepieciešamo uzlabojumu veikšanai attiecīgajās izglītības iestādēs;</w:t>
      </w:r>
    </w:p>
    <w:p w14:paraId="5CBCB439"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plāno pakļautībā esošo izglītības iestāžu vides, infrastruktūras un tehnoloģisko attīstību, kā arī rūpējas par izglītības iestāžu nodrošināšanu ar materiāltehniskajiem resursiem;</w:t>
      </w:r>
    </w:p>
    <w:p w14:paraId="4E5ACD91"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plāno pakļautībā esošo izglītības iestāžu pedagogu profesionālās kompetences pilnveidi;</w:t>
      </w:r>
    </w:p>
    <w:p w14:paraId="0C8D0BDF"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 xml:space="preserve"> koordinē un nodrošina pakļautībā esošo izglītības iestāžu metodisko darbu;</w:t>
      </w:r>
    </w:p>
    <w:p w14:paraId="1A0D1579"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nodrošina valsts pārbaudes darbu, tai skaitā centralizēto eksāmenu, organizēšanu Ministru kabineta noteiktajā kārtībā;</w:t>
      </w:r>
    </w:p>
    <w:p w14:paraId="02FD83ED"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atbalsta izglītojamo piedalīšanos mācību priekšmetu olimpiādēs, konkursos, skatēs, projektos un sporta sacensībās;</w:t>
      </w:r>
    </w:p>
    <w:p w14:paraId="52BABAB7"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nodrošina bērnu un jauniešu audzināšanas un karjeras izglītības darbu, interešu izglītību;</w:t>
      </w:r>
    </w:p>
    <w:p w14:paraId="6099F159"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sadarbībā ar valsts un pašvaldību institūcijām veido atbalsta pasākumu sistēmu pašvaldības izglītojamajiem un viņu ģimenēm;</w:t>
      </w:r>
    </w:p>
    <w:p w14:paraId="0CCCBF46" w14:textId="77777777" w:rsidR="00DF227E" w:rsidRDefault="00DF227E" w:rsidP="00DF227E">
      <w:pPr>
        <w:numPr>
          <w:ilvl w:val="1"/>
          <w:numId w:val="50"/>
        </w:numPr>
        <w:tabs>
          <w:tab w:val="left" w:pos="1560"/>
          <w:tab w:val="left" w:pos="1701"/>
        </w:tabs>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ne retāk kā reizi trijos gados veic pakļautības izglītības iestāžu vadītāju profesionālās darbības novērtēšanu</w:t>
      </w:r>
      <w:bookmarkStart w:id="2" w:name="_Hlk153287570"/>
      <w:r>
        <w:rPr>
          <w:rFonts w:ascii="Times New Roman" w:hAnsi="Times New Roman"/>
          <w:sz w:val="24"/>
          <w:szCs w:val="24"/>
        </w:rPr>
        <w:t xml:space="preserve"> atbilstoši normatīvajiem aktiem; </w:t>
      </w:r>
    </w:p>
    <w:p w14:paraId="25D28F09" w14:textId="77777777" w:rsidR="00DF227E" w:rsidRDefault="00DF227E" w:rsidP="00DF227E">
      <w:pPr>
        <w:numPr>
          <w:ilvl w:val="1"/>
          <w:numId w:val="50"/>
        </w:numPr>
        <w:suppressAutoHyphens/>
        <w:spacing w:after="0" w:line="240" w:lineRule="auto"/>
        <w:ind w:left="993" w:firstLine="0"/>
        <w:jc w:val="both"/>
        <w:rPr>
          <w:rFonts w:ascii="Times New Roman" w:hAnsi="Times New Roman"/>
          <w:sz w:val="24"/>
          <w:szCs w:val="24"/>
        </w:rPr>
      </w:pPr>
      <w:r>
        <w:rPr>
          <w:rFonts w:ascii="Times New Roman" w:hAnsi="Times New Roman"/>
          <w:sz w:val="24"/>
          <w:szCs w:val="24"/>
        </w:rPr>
        <w:t xml:space="preserve">saskaņā ar pašvaldības apstiprinātajiem kritērijiem veic pakļautībā esošo izglītības iestāžu vadītāju darba izvērtējumu  paaugstinātas mēneša darba algas likmes noteikšanai; </w:t>
      </w:r>
      <w:bookmarkEnd w:id="2"/>
    </w:p>
    <w:p w14:paraId="19C6255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lastRenderedPageBreak/>
        <w:t xml:space="preserve">veic izglītības iestāžu vadītāju personiskā darba ieguldījuma novērtēšanu prēmiju vai naudas balvu piešķiršanai; </w:t>
      </w:r>
    </w:p>
    <w:p w14:paraId="61941323"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savu funkciju un uzdevumu izpildes nodrošināšanai sadarbojas ar citām pašvaldības iestādēm un struktūrvienībām;</w:t>
      </w:r>
    </w:p>
    <w:p w14:paraId="08AF01F5"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sadarbojas ar citu pašvaldību izglītības pārvaldes iestādēm un citām izglītības jomā iesaistītajām pusēm;</w:t>
      </w:r>
    </w:p>
    <w:p w14:paraId="3CEAB81F"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sniedz priekšlikumus par nepieciešamajām izmaiņām izglītības jomu regulējošos normatīvajos aktos izglītības sistēmas pilnveidošanai un uzlabošanai;</w:t>
      </w:r>
    </w:p>
    <w:p w14:paraId="13A645DF"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nodrošina izglītības iestāžu reģistrāciju, lēmuma par izglītības iestāžu dibināšanu, reorganizāciju vai likvidāciju iesniegšanu Izglītības iestāžu reģistrā;</w:t>
      </w:r>
    </w:p>
    <w:p w14:paraId="6CD32FDC"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reģistrē bērnus rindā uzņemšanai pirmsskolas izglītības iestādēs atbilstoši pašvaldības noteiktajai kārtībai;</w:t>
      </w:r>
    </w:p>
    <w:p w14:paraId="7CDFFF6F"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normatīvajos aktos noteiktajos gadījumos saskaņo pedagogu profesionālās kvalifikācijas programmas;</w:t>
      </w:r>
    </w:p>
    <w:p w14:paraId="3857308C"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veicina izglītojamo ar speciālām vajadzībām iekļaušanos vispārizglītojošās izglītības iestādēs; </w:t>
      </w:r>
    </w:p>
    <w:p w14:paraId="03EE4201"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koordinē transporta nodrošināšanas jautājumus izglītojamo nokļūšanai izglītības iestādē un atpakaļ dzīvesvietā, ja nav iespējams izmantot sabiedrisko transportu;</w:t>
      </w:r>
    </w:p>
    <w:p w14:paraId="6666DD5A"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izsniedz licences interešu izglītības un atļaujas neformālās izglītības programmu īstenošanai;</w:t>
      </w:r>
    </w:p>
    <w:p w14:paraId="1346C05B"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nodrošina bērnu tiesību aizsardzību izglītības jomā;</w:t>
      </w:r>
    </w:p>
    <w:p w14:paraId="1C4E23C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 nodrošina pašvaldības pedagoģiski medicīniskās komisijas darbību un pieejamību bērniem ar speciālām vajadzībām;</w:t>
      </w:r>
    </w:p>
    <w:p w14:paraId="7CC0208C"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veic obligātā izglītības vecuma bērnu uzskaiti Ministru kabineta noteiktajā kārtībā;</w:t>
      </w:r>
    </w:p>
    <w:p w14:paraId="71AD9A16"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atbilstoši normatīvajiem aktiem veic informācijas ievadīšanu un tās aktualizēšanu Valsts izglītības Informācijas sistēmā, kā arī veic konsultanta pienākumus darbam ar Valsts izglītības Informācijas sistēmu; </w:t>
      </w:r>
    </w:p>
    <w:p w14:paraId="2BFD2851"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koordinē un organizē izglītības pasākumus, interešu izglītību un ārpusstundu pasākumus, izglītojamo nometņu organizēšanu;</w:t>
      </w:r>
    </w:p>
    <w:p w14:paraId="2A007BA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organizē pašvaldības jauniešu aktivitāšu un bērnu un jauniešu vasaras nometņu projektu konkursus; </w:t>
      </w:r>
    </w:p>
    <w:p w14:paraId="6F9563E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14:paraId="51277142"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lai nodrošinātu tarifikācijas atbilstību piešķirtajam valsts budžeta finansējumam, Valsts izglītības informācijas sistēmā saskaņo pedagoģisko darbinieku tarifikācijas;</w:t>
      </w:r>
    </w:p>
    <w:p w14:paraId="7130DC0C"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sagatavo informāciju iepirkumu organizēšanai par Pārvaldes un izglītības iestāžu kompetencē esošiem jautājumiem; </w:t>
      </w:r>
    </w:p>
    <w:p w14:paraId="7A76A7D9"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sadarbībā ar citām pašvaldības un valsts institūcijām koordinē izglītības projektu izstrādi un realizēšanu; </w:t>
      </w:r>
    </w:p>
    <w:p w14:paraId="35123AD3"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nodrošina Pārvaldes un izglītības iestāžu vadītāju personāla pārvaldību, uztur Pārvaldes darbinieku un izglītības iestāžu vadītāju personas lietas, veic dokumentu un arhīvu pārvaldību;</w:t>
      </w:r>
    </w:p>
    <w:p w14:paraId="17678865"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pamatojoties uz pašvaldības lēmumu par izglītības iestādes vadītāja pieņemšanu darbā, slēdz darba līgumu ar iestādes vadītāju; </w:t>
      </w:r>
    </w:p>
    <w:p w14:paraId="79E85910"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nodrošina Pārvaldes rīcībā esošo fizisko personas datu un citas ierobežotas informācijas aizsardzību; </w:t>
      </w:r>
    </w:p>
    <w:p w14:paraId="61ADBAD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nodrošina Pārvaldei piekritīgo normatīvo aktu, Dobeles novada domes lēmumu, domes priekšsēdētāja un izpilddirektora rīkojumu izpildi;</w:t>
      </w:r>
    </w:p>
    <w:p w14:paraId="60E69A75"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sagatavo un iesniedz Dobeles novada domes priekšsēdētājam lēmumu projektus  pārvaldes kompetencē esošajos jautājumos;</w:t>
      </w:r>
    </w:p>
    <w:p w14:paraId="09C0631C"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lastRenderedPageBreak/>
        <w:t>koordinē izglītojamo ēdināšanas jautājumus;</w:t>
      </w:r>
    </w:p>
    <w:p w14:paraId="34A6CC2A"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normatīvajos aktos noteiktajā kārtībā veic pakļautības izglītības iestāžu iekšējo normatīvo aktu par attālināto mācību organizēšanas kārtību saskaņošanu; </w:t>
      </w:r>
    </w:p>
    <w:p w14:paraId="7DF33A6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shd w:val="clear" w:color="auto" w:fill="FFFFFF"/>
        </w:rPr>
        <w:t>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14:paraId="77155943"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izskata privātpersonu sūdzības un iesniegumus Pārvaldes kompetences jautājumos;</w:t>
      </w:r>
    </w:p>
    <w:p w14:paraId="090E4E50"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veic citus normatīvajos aktos noteiktos uzdevumus atbilstoši kompetencei. </w:t>
      </w:r>
    </w:p>
    <w:p w14:paraId="04DF06FE" w14:textId="77777777" w:rsidR="00DF227E" w:rsidRDefault="00DF227E" w:rsidP="00DF227E">
      <w:pPr>
        <w:numPr>
          <w:ilvl w:val="0"/>
          <w:numId w:val="50"/>
        </w:numPr>
        <w:suppressAutoHyphens/>
        <w:spacing w:after="0" w:line="240" w:lineRule="auto"/>
        <w:ind w:left="567" w:hanging="283"/>
        <w:jc w:val="both"/>
        <w:rPr>
          <w:rFonts w:ascii="Times New Roman" w:hAnsi="Times New Roman"/>
          <w:sz w:val="24"/>
          <w:szCs w:val="24"/>
        </w:rPr>
      </w:pPr>
      <w:r>
        <w:rPr>
          <w:rFonts w:ascii="Times New Roman" w:hAnsi="Times New Roman"/>
          <w:sz w:val="24"/>
          <w:szCs w:val="24"/>
        </w:rPr>
        <w:t>Funkciju un uzdevumu izpildei Pārvaldei ir tiesības:</w:t>
      </w:r>
    </w:p>
    <w:p w14:paraId="7B1BED07"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pieprasīt un saņemt informāciju no izglītības iestādēm, valsts, pašvaldību institūcijām, sabiedriskajām organizācijām, juridiskajām un fiziskajām personām tās kompetencē esošos jautājumos;</w:t>
      </w:r>
    </w:p>
    <w:p w14:paraId="79610C91"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izstrādāt priekšlikumus līdzdalībai valsts un starptautiskajos projektos izglītības jomā;</w:t>
      </w:r>
    </w:p>
    <w:p w14:paraId="1B2C0D97"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atbilstoši kompetencei pārstāvēt Pārvaldes intereses valsts pārvaldes iestādēs un tiesu instancēs;</w:t>
      </w:r>
    </w:p>
    <w:p w14:paraId="04121787"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piedalīties vietējo un starptautisko organizāciju rīkotajos pasākumos un projektos;</w:t>
      </w:r>
    </w:p>
    <w:p w14:paraId="451D35F6"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slēgt līgumus ar fiziskām un juridiskām personām par pakalpojumu sniegšanu;</w:t>
      </w:r>
    </w:p>
    <w:p w14:paraId="0CAC06BF"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veidot darba grupas ar izglītību saistītu jautājumu risināšanai;</w:t>
      </w:r>
    </w:p>
    <w:p w14:paraId="3E8B81D6"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organizēt izglītības iestāžu darbinieku sanāksmes;</w:t>
      </w:r>
    </w:p>
    <w:p w14:paraId="0900CE48"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piedalīties pašvaldības sēdēs un sanāksmēs, kurās tiek izskatīti ar izglītību saistīti jautājumi;</w:t>
      </w:r>
    </w:p>
    <w:p w14:paraId="7EF643F8"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sadarboties ar valsts un pašvaldību kontroles institūcijām un inspekcijām izglītības jomā;</w:t>
      </w:r>
    </w:p>
    <w:p w14:paraId="489A7A8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apmeklēt izglītības iestādes, tikties ar to amatpersonām, darbiniekiem, izglītojamajiem un vecākiem;</w:t>
      </w:r>
    </w:p>
    <w:p w14:paraId="695C5DFE"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ierosināt apbalvot ar Latvijas Republikas Izglītības un zinātnes ministrijas apbalvojumiem, izteikt priekšlikumus pašvaldībai par Pārvaldes darbinieku, izglītības iestāžu vadītāju un pedagogu apbalvošanu;</w:t>
      </w:r>
    </w:p>
    <w:p w14:paraId="178ED342"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savas kompetences ietvaros izdot izglītības iestādēm saistošus rīkojumus. </w:t>
      </w:r>
    </w:p>
    <w:p w14:paraId="5D4B59BA" w14:textId="77777777" w:rsidR="00DF227E" w:rsidRDefault="00DF227E" w:rsidP="00DF227E">
      <w:pPr>
        <w:suppressAutoHyphens/>
        <w:spacing w:after="0" w:line="240" w:lineRule="auto"/>
        <w:ind w:left="567" w:hanging="567"/>
        <w:jc w:val="both"/>
        <w:rPr>
          <w:rFonts w:ascii="Times New Roman" w:hAnsi="Times New Roman"/>
          <w:sz w:val="24"/>
          <w:szCs w:val="24"/>
        </w:rPr>
      </w:pPr>
    </w:p>
    <w:p w14:paraId="2EBE0ABD" w14:textId="77777777" w:rsidR="00DF227E" w:rsidRPr="00CB4E20" w:rsidRDefault="00DF227E" w:rsidP="00DF227E">
      <w:pPr>
        <w:pStyle w:val="ListParagraph"/>
        <w:widowControl w:val="0"/>
        <w:numPr>
          <w:ilvl w:val="0"/>
          <w:numId w:val="49"/>
        </w:numPr>
        <w:suppressAutoHyphens/>
        <w:spacing w:after="0" w:line="240" w:lineRule="auto"/>
        <w:ind w:left="567" w:hanging="567"/>
        <w:contextualSpacing w:val="0"/>
        <w:jc w:val="center"/>
        <w:rPr>
          <w:rFonts w:ascii="Times New Roman" w:hAnsi="Times New Roman" w:cs="Times New Roman"/>
          <w:b/>
          <w:bCs/>
          <w:sz w:val="24"/>
          <w:szCs w:val="24"/>
        </w:rPr>
      </w:pPr>
      <w:r w:rsidRPr="00CB4E20">
        <w:rPr>
          <w:rFonts w:ascii="Times New Roman" w:hAnsi="Times New Roman" w:cs="Times New Roman"/>
          <w:b/>
          <w:bCs/>
          <w:sz w:val="24"/>
          <w:szCs w:val="24"/>
        </w:rPr>
        <w:t>Pārvaldes struktūra un darba organizācija</w:t>
      </w:r>
    </w:p>
    <w:p w14:paraId="4BAECA27"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 xml:space="preserve">Pārvalde darbojas saskaņā ar nolikumu, kuru apstiprina pašvaldība. Grozījumus  Pārvaldes nolikumā apstiprina pašvaldība. </w:t>
      </w:r>
    </w:p>
    <w:p w14:paraId="0B8E1DAD" w14:textId="77777777" w:rsidR="00DF227E" w:rsidRDefault="00DF227E" w:rsidP="00DF227E">
      <w:pPr>
        <w:numPr>
          <w:ilvl w:val="0"/>
          <w:numId w:val="50"/>
        </w:numPr>
        <w:tabs>
          <w:tab w:val="left" w:pos="709"/>
        </w:tabs>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 xml:space="preserve">  Pārvaldes darbu vada Pārvaldes vadītājs, kuru pieņem darbā un atbrīvo no darba normatīvajos aktos noteiktā kārtībā saskaņā ar Dobeles novada domes lēmumu. Darba līgumu ar Pārvaldes vadītāju slēdz pašvaldības izpilddirektors.</w:t>
      </w:r>
    </w:p>
    <w:p w14:paraId="661531B7"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56211857" w14:textId="77777777" w:rsidR="00DF227E" w:rsidRDefault="00DF227E" w:rsidP="00DF227E">
      <w:pPr>
        <w:numPr>
          <w:ilvl w:val="0"/>
          <w:numId w:val="50"/>
        </w:numPr>
        <w:suppressAutoHyphens/>
        <w:spacing w:after="0" w:line="240" w:lineRule="auto"/>
        <w:ind w:left="851" w:hanging="567"/>
        <w:jc w:val="both"/>
        <w:rPr>
          <w:rFonts w:ascii="Times New Roman" w:hAnsi="Times New Roman"/>
          <w:sz w:val="24"/>
          <w:szCs w:val="24"/>
        </w:rPr>
      </w:pPr>
      <w:r>
        <w:rPr>
          <w:rFonts w:ascii="Times New Roman" w:hAnsi="Times New Roman"/>
          <w:sz w:val="24"/>
          <w:szCs w:val="24"/>
        </w:rPr>
        <w:t>Pārvaldes darbinieku darba pienākumus, tiesības, atbildību nosaka amata apraksti, ko apstiprina pārvaldes vadītājs.</w:t>
      </w:r>
    </w:p>
    <w:p w14:paraId="4EAF99CC" w14:textId="77777777" w:rsidR="00DF227E" w:rsidRDefault="00DF227E" w:rsidP="00DF227E">
      <w:pPr>
        <w:numPr>
          <w:ilvl w:val="0"/>
          <w:numId w:val="50"/>
        </w:numPr>
        <w:suppressAutoHyphens/>
        <w:spacing w:after="0" w:line="240" w:lineRule="auto"/>
        <w:ind w:left="284" w:firstLine="0"/>
        <w:jc w:val="both"/>
        <w:rPr>
          <w:rFonts w:ascii="Times New Roman" w:hAnsi="Times New Roman"/>
          <w:sz w:val="24"/>
          <w:szCs w:val="24"/>
        </w:rPr>
      </w:pPr>
      <w:r>
        <w:rPr>
          <w:rFonts w:ascii="Times New Roman" w:hAnsi="Times New Roman"/>
          <w:sz w:val="24"/>
          <w:szCs w:val="24"/>
        </w:rPr>
        <w:t>Pārvaldes vadītājs:</w:t>
      </w:r>
    </w:p>
    <w:p w14:paraId="41ABF8EE"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plāno, organizē, koordinē un kontrolē Pārvaldes darbu, funkciju un uzdevumu izpildi, nodrošina tās darbības nepārtrauktību un tiesiskumu; </w:t>
      </w:r>
    </w:p>
    <w:p w14:paraId="7D79A9C9"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izstrādā un pēc saskaņošanas ar pašvaldības izpilddirektoru apstiprina Pārvaldes darbinieku amatu sarakstu un grozījumus amatu sarakstā; </w:t>
      </w:r>
    </w:p>
    <w:p w14:paraId="3F73705E"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pieņem darbā un atbrīvo no darba Pārvaldes darbiniekus, veic pārvaldes darbinieku un izglītības iestāžu vadītāju amata pienākumu un uzdevumu sadali, nodrošina darbinieku </w:t>
      </w:r>
      <w:r>
        <w:rPr>
          <w:rFonts w:ascii="Times New Roman" w:hAnsi="Times New Roman"/>
          <w:sz w:val="24"/>
          <w:szCs w:val="24"/>
        </w:rPr>
        <w:lastRenderedPageBreak/>
        <w:t>profesionālās kvalifikācijas paaugstināšanu, noteiktā budžeta ietvaros nosaka darbinieku darba samaksu;</w:t>
      </w:r>
    </w:p>
    <w:p w14:paraId="4AAA92CD"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pamatojoties uz Domes lēmumu, pieņem darbā vai atbrīvo no darba izglītības iestāžu vadītājus; </w:t>
      </w:r>
    </w:p>
    <w:p w14:paraId="0CCE9559"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atbilstoši normatīvo aktu prasībām saskaņo izglītības iestāžu pedagogu tarifikācijas un apstiprina izglītības iestāžu vadītāju tarifikācijas;</w:t>
      </w:r>
    </w:p>
    <w:p w14:paraId="6C4426C2"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atbilstoši savai kompetencei rīkojas ar Pārvaldes bilancē nodoto pašvaldības mantu un naudas līdzekļiem, veic saimnieciskos darījumus atbilstoši pašvaldības noteiktajai kārtībai; </w:t>
      </w:r>
    </w:p>
    <w:p w14:paraId="0D8FDFDC"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nodrošina Pārvaldes materiālo vērtību saglabāšanu; </w:t>
      </w:r>
    </w:p>
    <w:p w14:paraId="638BA64E"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bez īpaša pilnvarojuma pārstāv Pārvaldi pašvaldības, valsts un starptautiskajās </w:t>
      </w:r>
      <w:r>
        <w:rPr>
          <w:rFonts w:ascii="Times New Roman" w:hAnsi="Times New Roman"/>
          <w:sz w:val="24"/>
          <w:szCs w:val="24"/>
        </w:rPr>
        <w:br/>
        <w:t>institūcijās, kā arī tiesu institūcijās;</w:t>
      </w:r>
    </w:p>
    <w:p w14:paraId="7F77DEB1" w14:textId="77777777" w:rsidR="00DF227E" w:rsidRDefault="00DF227E" w:rsidP="00DF227E">
      <w:pPr>
        <w:numPr>
          <w:ilvl w:val="1"/>
          <w:numId w:val="50"/>
        </w:numPr>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atbilstoši savai kompetencei izsniedz pilnvaras padotībā esošajiem darbiniekiem, kā arī pilnvaro darbiniekus Pārvaldes pārstāvībai tiesās un citās institūcijās;</w:t>
      </w:r>
    </w:p>
    <w:p w14:paraId="34A71CC5" w14:textId="77777777" w:rsidR="00DF227E" w:rsidRDefault="00DF227E" w:rsidP="00DF227E">
      <w:pPr>
        <w:numPr>
          <w:ilvl w:val="1"/>
          <w:numId w:val="50"/>
        </w:numPr>
        <w:tabs>
          <w:tab w:val="left" w:pos="851"/>
        </w:tabs>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patstāvīgi slēdz līgumus ar citām pašvaldībām par pašvaldību savstarpējiem norēķiniem par izglītības ieguvi;</w:t>
      </w:r>
    </w:p>
    <w:p w14:paraId="0A077DC6" w14:textId="77777777" w:rsidR="00DF227E" w:rsidRDefault="00DF227E" w:rsidP="00DF227E">
      <w:pPr>
        <w:numPr>
          <w:ilvl w:val="1"/>
          <w:numId w:val="50"/>
        </w:numPr>
        <w:tabs>
          <w:tab w:val="left" w:pos="851"/>
        </w:tabs>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veic darījumus un patstāvīgi slēdz līgumus ar juridiskām un fiziskām personām Pārvaldes darbības nodrošināšanai atbilstoši Pārvaldes budžetam pašvaldības noteiktā kārtībā;</w:t>
      </w:r>
    </w:p>
    <w:p w14:paraId="5C70BDFD" w14:textId="77777777" w:rsidR="00DF227E" w:rsidRDefault="00DF227E" w:rsidP="00DF227E">
      <w:pPr>
        <w:numPr>
          <w:ilvl w:val="1"/>
          <w:numId w:val="50"/>
        </w:numPr>
        <w:tabs>
          <w:tab w:val="left" w:pos="851"/>
        </w:tabs>
        <w:suppressAutoHyphens/>
        <w:spacing w:after="0" w:line="240" w:lineRule="auto"/>
        <w:ind w:left="709" w:firstLine="0"/>
        <w:jc w:val="both"/>
        <w:rPr>
          <w:rFonts w:ascii="Times New Roman" w:hAnsi="Times New Roman"/>
          <w:sz w:val="24"/>
          <w:szCs w:val="24"/>
        </w:rPr>
      </w:pPr>
      <w:r>
        <w:rPr>
          <w:rFonts w:ascii="Times New Roman" w:hAnsi="Times New Roman"/>
          <w:sz w:val="24"/>
          <w:szCs w:val="24"/>
        </w:rPr>
        <w:t xml:space="preserve"> izdod pārvaldes rīkojumus un iekšējos normatīvos aktus, kas var būt saistoši izglītības iestādēm.</w:t>
      </w:r>
    </w:p>
    <w:p w14:paraId="6C35816D" w14:textId="77777777" w:rsidR="00DF227E" w:rsidRDefault="00DF227E" w:rsidP="00DF227E">
      <w:pPr>
        <w:suppressAutoHyphens/>
        <w:spacing w:after="0" w:line="240" w:lineRule="auto"/>
        <w:ind w:left="142"/>
        <w:jc w:val="both"/>
        <w:rPr>
          <w:rFonts w:ascii="Times New Roman" w:hAnsi="Times New Roman"/>
          <w:sz w:val="24"/>
          <w:szCs w:val="24"/>
        </w:rPr>
      </w:pPr>
    </w:p>
    <w:p w14:paraId="5BB32FBA" w14:textId="77777777" w:rsidR="00DF227E" w:rsidRDefault="00DF227E" w:rsidP="00DF227E">
      <w:pPr>
        <w:suppressAutoHyphens/>
        <w:spacing w:after="0" w:line="240" w:lineRule="auto"/>
        <w:ind w:left="567" w:hanging="567"/>
        <w:jc w:val="center"/>
        <w:rPr>
          <w:rFonts w:ascii="Times New Roman" w:hAnsi="Times New Roman"/>
          <w:b/>
          <w:bCs/>
          <w:sz w:val="24"/>
          <w:szCs w:val="24"/>
        </w:rPr>
      </w:pPr>
      <w:r>
        <w:rPr>
          <w:rFonts w:ascii="Times New Roman" w:hAnsi="Times New Roman"/>
          <w:b/>
          <w:bCs/>
          <w:sz w:val="24"/>
          <w:szCs w:val="24"/>
        </w:rPr>
        <w:t>IV. Pārvaldes finansēšanas kārtība un saimnieciskā darbība</w:t>
      </w:r>
    </w:p>
    <w:p w14:paraId="043AD99A" w14:textId="77777777" w:rsidR="00DF227E" w:rsidRDefault="00DF227E" w:rsidP="00DF227E">
      <w:pPr>
        <w:numPr>
          <w:ilvl w:val="0"/>
          <w:numId w:val="50"/>
        </w:numPr>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Pārvaldi finansē pašvaldība.</w:t>
      </w:r>
    </w:p>
    <w:p w14:paraId="60BA930E" w14:textId="77777777" w:rsidR="00DF227E" w:rsidRDefault="00DF227E" w:rsidP="00DF227E">
      <w:pPr>
        <w:numPr>
          <w:ilvl w:val="0"/>
          <w:numId w:val="50"/>
        </w:numPr>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Pārvaldes finanšu līdzekļus veido:</w:t>
      </w:r>
    </w:p>
    <w:p w14:paraId="70A85D12" w14:textId="77777777" w:rsidR="00DF227E" w:rsidRDefault="00DF227E" w:rsidP="00DF227E">
      <w:pPr>
        <w:numPr>
          <w:ilvl w:val="1"/>
          <w:numId w:val="50"/>
        </w:numPr>
        <w:tabs>
          <w:tab w:val="left" w:pos="851"/>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pašvaldības budžeta līdzekļi; </w:t>
      </w:r>
    </w:p>
    <w:p w14:paraId="06076557" w14:textId="77777777" w:rsidR="00DF227E" w:rsidRDefault="00DF227E" w:rsidP="00DF227E">
      <w:pPr>
        <w:numPr>
          <w:ilvl w:val="1"/>
          <w:numId w:val="50"/>
        </w:numPr>
        <w:tabs>
          <w:tab w:val="left" w:pos="851"/>
        </w:tabs>
        <w:suppressAutoHyphens/>
        <w:spacing w:after="0" w:line="240" w:lineRule="auto"/>
        <w:jc w:val="both"/>
        <w:rPr>
          <w:rFonts w:ascii="Times New Roman" w:hAnsi="Times New Roman"/>
          <w:sz w:val="24"/>
          <w:szCs w:val="24"/>
        </w:rPr>
      </w:pPr>
      <w:r>
        <w:rPr>
          <w:rFonts w:ascii="Times New Roman" w:hAnsi="Times New Roman"/>
          <w:sz w:val="24"/>
          <w:szCs w:val="24"/>
        </w:rPr>
        <w:t>valsts mērķdotācijas;</w:t>
      </w:r>
    </w:p>
    <w:p w14:paraId="64C7805D" w14:textId="77777777" w:rsidR="00DF227E" w:rsidRDefault="00DF227E" w:rsidP="00DF227E">
      <w:pPr>
        <w:numPr>
          <w:ilvl w:val="1"/>
          <w:numId w:val="50"/>
        </w:numPr>
        <w:tabs>
          <w:tab w:val="left" w:pos="851"/>
        </w:tabs>
        <w:suppressAutoHyphens/>
        <w:spacing w:after="0" w:line="240" w:lineRule="auto"/>
        <w:jc w:val="both"/>
        <w:rPr>
          <w:rFonts w:ascii="Times New Roman" w:hAnsi="Times New Roman"/>
          <w:sz w:val="24"/>
          <w:szCs w:val="24"/>
        </w:rPr>
      </w:pPr>
      <w:r>
        <w:rPr>
          <w:rFonts w:ascii="Times New Roman" w:hAnsi="Times New Roman"/>
          <w:sz w:val="24"/>
          <w:szCs w:val="24"/>
        </w:rPr>
        <w:t>ieņēmumi no maksas pakalpojumiem;</w:t>
      </w:r>
    </w:p>
    <w:p w14:paraId="54944DBF" w14:textId="77777777" w:rsidR="00DF227E" w:rsidRDefault="00DF227E" w:rsidP="00DF227E">
      <w:pPr>
        <w:numPr>
          <w:ilvl w:val="1"/>
          <w:numId w:val="50"/>
        </w:numPr>
        <w:tabs>
          <w:tab w:val="left" w:pos="851"/>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ziedojumi, dāvinājumi, fondu un projektu līdzekļi. </w:t>
      </w:r>
    </w:p>
    <w:p w14:paraId="587769AF" w14:textId="77777777" w:rsidR="00DF227E" w:rsidRDefault="00DF227E" w:rsidP="00DF227E">
      <w:pPr>
        <w:suppressAutoHyphens/>
        <w:spacing w:after="0" w:line="240" w:lineRule="auto"/>
        <w:ind w:left="567" w:hanging="567"/>
        <w:jc w:val="both"/>
        <w:rPr>
          <w:rFonts w:ascii="Times New Roman" w:hAnsi="Times New Roman"/>
          <w:sz w:val="24"/>
          <w:szCs w:val="24"/>
        </w:rPr>
      </w:pPr>
    </w:p>
    <w:p w14:paraId="781E3B7B" w14:textId="77777777" w:rsidR="00DF227E" w:rsidRDefault="00DF227E" w:rsidP="00DF227E">
      <w:pPr>
        <w:suppressAutoHyphens/>
        <w:spacing w:after="0" w:line="240" w:lineRule="auto"/>
        <w:ind w:left="567" w:hanging="567"/>
        <w:jc w:val="center"/>
        <w:rPr>
          <w:rFonts w:ascii="Times New Roman" w:hAnsi="Times New Roman"/>
          <w:b/>
          <w:bCs/>
          <w:sz w:val="24"/>
          <w:szCs w:val="24"/>
        </w:rPr>
      </w:pPr>
      <w:r>
        <w:rPr>
          <w:rFonts w:ascii="Times New Roman" w:hAnsi="Times New Roman"/>
          <w:b/>
          <w:bCs/>
          <w:sz w:val="24"/>
          <w:szCs w:val="24"/>
        </w:rPr>
        <w:t>V. Pārvaldes darbības tiesiskuma nodrošināšana</w:t>
      </w:r>
    </w:p>
    <w:p w14:paraId="3ADCE6E1" w14:textId="77777777" w:rsidR="00DF227E" w:rsidRDefault="00DF227E" w:rsidP="00DF227E">
      <w:pPr>
        <w:numPr>
          <w:ilvl w:val="0"/>
          <w:numId w:val="50"/>
        </w:numPr>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Pārvaldes darbības tiesiskumu nodrošina Pārvaldes vadītājs un darbinieki atbilstoši darba pienākumu aprakstos un darba līgumos noteiktajai kompetencei. </w:t>
      </w:r>
    </w:p>
    <w:p w14:paraId="47920FB1" w14:textId="77777777" w:rsidR="00DF227E" w:rsidRDefault="00DF227E" w:rsidP="00DF227E">
      <w:pPr>
        <w:numPr>
          <w:ilvl w:val="0"/>
          <w:numId w:val="50"/>
        </w:numPr>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 Pārvaldes vadītājs izskata privātpersonu sūdzības par Pārvaldes pakļautībā esošo </w:t>
      </w:r>
      <w:r>
        <w:rPr>
          <w:rFonts w:ascii="Times New Roman" w:hAnsi="Times New Roman"/>
          <w:sz w:val="24"/>
          <w:szCs w:val="24"/>
        </w:rPr>
        <w:br/>
        <w:t xml:space="preserve">izglītības iestāžu vadītāju izdotajiem administratīvajiem aktiem vai faktisko rīcību, ja ārējos </w:t>
      </w:r>
      <w:r>
        <w:rPr>
          <w:rFonts w:ascii="Times New Roman" w:hAnsi="Times New Roman"/>
          <w:sz w:val="24"/>
          <w:szCs w:val="24"/>
        </w:rPr>
        <w:br/>
        <w:t xml:space="preserve">normatīvajos aktos nav noteikts citādi. </w:t>
      </w:r>
    </w:p>
    <w:p w14:paraId="4970DDDB" w14:textId="77777777" w:rsidR="00DF227E" w:rsidRDefault="00DF227E" w:rsidP="00DF227E">
      <w:pPr>
        <w:numPr>
          <w:ilvl w:val="0"/>
          <w:numId w:val="50"/>
        </w:numPr>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 Vadītāja izdotos administratīvos aktus vai faktisko rīcību privātpersona var apstrīdēt pašvaldībā Administratīvā procesa likumā noteiktajā kārtībā. </w:t>
      </w:r>
    </w:p>
    <w:p w14:paraId="09FBEB43" w14:textId="77777777" w:rsidR="00DF227E" w:rsidRDefault="00DF227E" w:rsidP="00DF227E">
      <w:pPr>
        <w:suppressAutoHyphens/>
        <w:spacing w:after="0" w:line="240" w:lineRule="auto"/>
        <w:jc w:val="both"/>
        <w:rPr>
          <w:rFonts w:ascii="Times New Roman" w:hAnsi="Times New Roman"/>
          <w:sz w:val="24"/>
          <w:szCs w:val="24"/>
        </w:rPr>
      </w:pPr>
    </w:p>
    <w:p w14:paraId="207D0E82" w14:textId="34B75211" w:rsidR="00DF227E" w:rsidRDefault="00DF227E" w:rsidP="00DF227E">
      <w:pPr>
        <w:suppressAutoHyphens/>
        <w:spacing w:after="0" w:line="240" w:lineRule="auto"/>
        <w:ind w:left="567"/>
        <w:jc w:val="center"/>
        <w:rPr>
          <w:rFonts w:ascii="Times New Roman" w:hAnsi="Times New Roman"/>
          <w:b/>
          <w:bCs/>
          <w:sz w:val="24"/>
          <w:szCs w:val="24"/>
        </w:rPr>
      </w:pPr>
      <w:r>
        <w:rPr>
          <w:rFonts w:ascii="Times New Roman" w:hAnsi="Times New Roman"/>
          <w:b/>
          <w:bCs/>
          <w:sz w:val="24"/>
          <w:szCs w:val="24"/>
        </w:rPr>
        <w:t>VI. Noslēguma jautājumi</w:t>
      </w:r>
    </w:p>
    <w:p w14:paraId="78A2484C" w14:textId="77777777" w:rsidR="00DF227E" w:rsidRPr="00DF227E" w:rsidRDefault="00DF227E" w:rsidP="00DF227E">
      <w:pPr>
        <w:numPr>
          <w:ilvl w:val="0"/>
          <w:numId w:val="50"/>
        </w:numPr>
        <w:suppressAutoHyphens/>
        <w:spacing w:after="0" w:line="240" w:lineRule="auto"/>
        <w:ind w:left="567" w:hanging="567"/>
        <w:jc w:val="both"/>
        <w:rPr>
          <w:rFonts w:ascii="Times New Roman" w:hAnsi="Times New Roman" w:cs="Times New Roman"/>
          <w:sz w:val="24"/>
          <w:szCs w:val="24"/>
        </w:rPr>
      </w:pPr>
      <w:r w:rsidRPr="00DF227E">
        <w:rPr>
          <w:rFonts w:ascii="Times New Roman" w:hAnsi="Times New Roman" w:cs="Times New Roman"/>
          <w:sz w:val="24"/>
          <w:szCs w:val="24"/>
        </w:rPr>
        <w:t>Nolikuma 10.1. -10.5. apakšpunkts stājas spēkā 2024. gada 1. septembrī.</w:t>
      </w:r>
    </w:p>
    <w:p w14:paraId="04BC78DC" w14:textId="77777777" w:rsidR="00DF227E" w:rsidRPr="00DF227E" w:rsidRDefault="00DF227E" w:rsidP="00DF227E">
      <w:pPr>
        <w:pStyle w:val="ListParagraph"/>
        <w:widowControl w:val="0"/>
        <w:numPr>
          <w:ilvl w:val="0"/>
          <w:numId w:val="50"/>
        </w:numPr>
        <w:suppressAutoHyphens/>
        <w:spacing w:after="0" w:line="240" w:lineRule="auto"/>
        <w:ind w:left="567" w:hanging="567"/>
        <w:jc w:val="both"/>
        <w:rPr>
          <w:rFonts w:ascii="Times New Roman" w:eastAsia="Calibri" w:hAnsi="Times New Roman" w:cs="Times New Roman"/>
          <w:bCs/>
          <w:sz w:val="24"/>
          <w:szCs w:val="24"/>
        </w:rPr>
      </w:pPr>
      <w:r w:rsidRPr="00DF227E">
        <w:rPr>
          <w:rFonts w:ascii="Times New Roman" w:hAnsi="Times New Roman" w:cs="Times New Roman"/>
          <w:sz w:val="24"/>
          <w:szCs w:val="24"/>
        </w:rPr>
        <w:t>Ar šī nolikuma spēkā stāšanos spēku zaudē ar Dobeles novada domes 2021. gada 26. augusta lēmumu Nr. 84/6 apstiprinātais Dobeles novada Izglītības pārvaldes nolikums.</w:t>
      </w:r>
    </w:p>
    <w:p w14:paraId="4D753D1A" w14:textId="77777777" w:rsidR="00DF227E" w:rsidRDefault="00DF227E" w:rsidP="00DF227E">
      <w:pPr>
        <w:suppressAutoHyphens/>
        <w:spacing w:after="0" w:line="240" w:lineRule="auto"/>
        <w:ind w:left="567"/>
        <w:jc w:val="both"/>
        <w:rPr>
          <w:rFonts w:ascii="Times New Roman" w:eastAsia="Calibri" w:hAnsi="Times New Roman"/>
          <w:sz w:val="24"/>
          <w:szCs w:val="24"/>
        </w:rPr>
      </w:pPr>
    </w:p>
    <w:p w14:paraId="25B5FC98" w14:textId="77777777" w:rsidR="00DF227E" w:rsidRDefault="00DF227E" w:rsidP="00DF227E">
      <w:pPr>
        <w:suppressAutoHyphens/>
        <w:spacing w:after="0" w:line="240" w:lineRule="auto"/>
        <w:ind w:left="567" w:hanging="567"/>
        <w:jc w:val="both"/>
        <w:rPr>
          <w:rFonts w:ascii="Times New Roman" w:hAnsi="Times New Roman"/>
          <w:sz w:val="24"/>
          <w:szCs w:val="24"/>
        </w:rPr>
      </w:pPr>
    </w:p>
    <w:p w14:paraId="51A80725" w14:textId="77777777" w:rsidR="00DF227E" w:rsidRDefault="00DF227E" w:rsidP="00DF227E">
      <w:pPr>
        <w:suppressAutoHyphens/>
        <w:spacing w:after="0" w:line="240" w:lineRule="auto"/>
        <w:ind w:left="567" w:hanging="567"/>
        <w:jc w:val="both"/>
        <w:rPr>
          <w:rFonts w:ascii="Times New Roman" w:hAnsi="Times New Roman"/>
          <w:sz w:val="24"/>
          <w:szCs w:val="24"/>
        </w:rPr>
      </w:pPr>
    </w:p>
    <w:p w14:paraId="3626EB90" w14:textId="77777777" w:rsidR="00DF227E" w:rsidRDefault="00DF227E" w:rsidP="00DF227E">
      <w:pPr>
        <w:suppressAutoHyphens/>
        <w:spacing w:after="0" w:line="240" w:lineRule="auto"/>
        <w:ind w:left="567" w:hanging="567"/>
        <w:jc w:val="both"/>
        <w:rPr>
          <w:rFonts w:ascii="Times New Roman" w:hAnsi="Times New Roman"/>
          <w:sz w:val="24"/>
          <w:szCs w:val="24"/>
        </w:rPr>
      </w:pPr>
    </w:p>
    <w:p w14:paraId="0E27B3FB" w14:textId="77777777" w:rsidR="00DF227E" w:rsidRDefault="00DF227E" w:rsidP="00DF227E">
      <w:pPr>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 Gorskis</w:t>
      </w:r>
      <w:r>
        <w:rPr>
          <w:rFonts w:ascii="Times New Roman" w:hAnsi="Times New Roman"/>
          <w:sz w:val="24"/>
          <w:szCs w:val="24"/>
        </w:rPr>
        <w:br w:type="page"/>
      </w:r>
    </w:p>
    <w:p w14:paraId="24304E4C" w14:textId="77777777" w:rsidR="00DF227E" w:rsidRDefault="00DF227E" w:rsidP="00DF227E">
      <w:pPr>
        <w:spacing w:after="0" w:line="240" w:lineRule="auto"/>
        <w:ind w:left="567" w:hanging="567"/>
        <w:jc w:val="right"/>
        <w:rPr>
          <w:rFonts w:ascii="Times New Roman" w:hAnsi="Times New Roman"/>
          <w:sz w:val="24"/>
          <w:szCs w:val="24"/>
        </w:rPr>
      </w:pPr>
      <w:r>
        <w:rPr>
          <w:rFonts w:ascii="Times New Roman" w:hAnsi="Times New Roman"/>
          <w:sz w:val="24"/>
          <w:szCs w:val="24"/>
        </w:rPr>
        <w:lastRenderedPageBreak/>
        <w:t>Pielikums</w:t>
      </w:r>
    </w:p>
    <w:p w14:paraId="6C38703B" w14:textId="77777777" w:rsidR="00DF227E" w:rsidRDefault="00DF227E" w:rsidP="00DF227E">
      <w:pPr>
        <w:spacing w:after="0" w:line="240" w:lineRule="auto"/>
        <w:ind w:left="567" w:hanging="567"/>
        <w:jc w:val="right"/>
        <w:rPr>
          <w:rFonts w:ascii="Times New Roman" w:hAnsi="Times New Roman"/>
          <w:sz w:val="24"/>
          <w:szCs w:val="24"/>
        </w:rPr>
      </w:pPr>
      <w:r>
        <w:rPr>
          <w:rFonts w:ascii="Times New Roman" w:hAnsi="Times New Roman"/>
          <w:sz w:val="24"/>
          <w:szCs w:val="24"/>
        </w:rPr>
        <w:t>Dobeles novada Izglītības pārvaldes nolikumam</w:t>
      </w:r>
    </w:p>
    <w:p w14:paraId="4C36713B" w14:textId="77777777" w:rsidR="00DF227E" w:rsidRDefault="00DF227E" w:rsidP="00DF227E">
      <w:pPr>
        <w:ind w:left="567" w:hanging="567"/>
        <w:jc w:val="right"/>
        <w:rPr>
          <w:rFonts w:ascii="Times New Roman" w:hAnsi="Times New Roman"/>
          <w:sz w:val="24"/>
          <w:szCs w:val="24"/>
        </w:rPr>
      </w:pPr>
    </w:p>
    <w:p w14:paraId="5FA2D08E" w14:textId="77777777" w:rsidR="00DF227E" w:rsidRDefault="00DF227E" w:rsidP="00DF227E">
      <w:pPr>
        <w:ind w:left="567" w:hanging="567"/>
        <w:jc w:val="right"/>
        <w:rPr>
          <w:rFonts w:ascii="Times New Roman" w:hAnsi="Times New Roman"/>
          <w:sz w:val="24"/>
          <w:szCs w:val="24"/>
        </w:rPr>
      </w:pPr>
    </w:p>
    <w:p w14:paraId="0427B58D" w14:textId="77777777" w:rsidR="00DF227E" w:rsidRDefault="00DF227E" w:rsidP="00DF227E">
      <w:pPr>
        <w:ind w:left="567" w:hanging="567"/>
        <w:jc w:val="center"/>
        <w:rPr>
          <w:rFonts w:ascii="Times New Roman" w:hAnsi="Times New Roman"/>
          <w:sz w:val="24"/>
          <w:szCs w:val="24"/>
        </w:rPr>
      </w:pPr>
      <w:r>
        <w:rPr>
          <w:rFonts w:ascii="Times New Roman" w:hAnsi="Times New Roman"/>
          <w:sz w:val="24"/>
          <w:szCs w:val="24"/>
        </w:rPr>
        <w:t>DOBELES NOVADA IZGLĪTĪBAS IESTĀDES</w:t>
      </w:r>
    </w:p>
    <w:p w14:paraId="026C8D29" w14:textId="77777777" w:rsidR="00DF227E" w:rsidRDefault="00DF227E" w:rsidP="00DF227E">
      <w:pPr>
        <w:ind w:left="567" w:hanging="567"/>
        <w:jc w:val="center"/>
        <w:rPr>
          <w:rFonts w:ascii="Times New Roman" w:hAnsi="Times New Roman"/>
          <w:sz w:val="24"/>
          <w:szCs w:val="24"/>
        </w:rPr>
      </w:pPr>
    </w:p>
    <w:p w14:paraId="19701472"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Valsts ģimnāzija; </w:t>
      </w:r>
    </w:p>
    <w:p w14:paraId="7BCD15E1"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Auces vidusskola; </w:t>
      </w:r>
    </w:p>
    <w:p w14:paraId="05CD5FFD"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1.vidusskola; </w:t>
      </w:r>
    </w:p>
    <w:p w14:paraId="32E81B24"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Amatniecības un vispārizglītojošā vidusskola; </w:t>
      </w:r>
    </w:p>
    <w:p w14:paraId="0D6610B1"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Annas Brigaderes pamatskola; </w:t>
      </w:r>
    </w:p>
    <w:p w14:paraId="1F9B1D43"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Augstkalnes pamatskola; </w:t>
      </w:r>
    </w:p>
    <w:p w14:paraId="1CBE4758"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Bēnes pamatskola; </w:t>
      </w:r>
    </w:p>
    <w:p w14:paraId="4AC3B0B1"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Bikstu pamatskola; </w:t>
      </w:r>
    </w:p>
    <w:p w14:paraId="505E5935"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Gardenes pamatskola; </w:t>
      </w:r>
    </w:p>
    <w:p w14:paraId="4E91171A"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Penkules pamatskola; </w:t>
      </w:r>
    </w:p>
    <w:p w14:paraId="2F3019E9"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Mežinieku pamatskola; </w:t>
      </w:r>
    </w:p>
    <w:p w14:paraId="635ED4D6"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sākumskola; </w:t>
      </w:r>
    </w:p>
    <w:p w14:paraId="481803BD"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Bērzupes pamatskola;</w:t>
      </w:r>
    </w:p>
    <w:p w14:paraId="5C543603"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Annenieku pirmsskolas izglītības iestāde „Riekstiņš”; </w:t>
      </w:r>
    </w:p>
    <w:p w14:paraId="25A8EE74"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Auces pirmsskolas izglītības iestāde „Pīlādzītis”; </w:t>
      </w:r>
    </w:p>
    <w:p w14:paraId="5CD0980E"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Auces pirmsskolas izglītības iestāde „Vecauce”; </w:t>
      </w:r>
    </w:p>
    <w:p w14:paraId="4966289A"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Auru pirmsskolas izglītības iestāde „Auriņš”; </w:t>
      </w:r>
    </w:p>
    <w:p w14:paraId="6F307BC7"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Bēnes pirmsskolas izglītības iestāde „Rūķīši”; </w:t>
      </w:r>
    </w:p>
    <w:p w14:paraId="32096759"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pirmsskolas izglītības iestāde „Jāņtārpiņš”; </w:t>
      </w:r>
    </w:p>
    <w:p w14:paraId="2DCE8418"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pirmsskolas izglītības iestāde „Spodrītis”; </w:t>
      </w:r>
    </w:p>
    <w:p w14:paraId="66AE607D"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pirmsskolas izglītības iestāde „Zvaniņš”; </w:t>
      </w:r>
    </w:p>
    <w:p w14:paraId="4AB87819"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pirmsskolas izglītības iestāde „Valodiņa”; </w:t>
      </w:r>
    </w:p>
    <w:p w14:paraId="21E42502"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Jaunbērzes pirmsskolas izglītības iestāde „Minkuparks”; </w:t>
      </w:r>
    </w:p>
    <w:p w14:paraId="486C93F8"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Krimūnu pirmsskolas izglītības iestāde ''Ābolītis"; </w:t>
      </w:r>
    </w:p>
    <w:p w14:paraId="08756D8F"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Auces Mūzikas un mākslas skola; </w:t>
      </w:r>
    </w:p>
    <w:p w14:paraId="1BF8BFF9"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Mākslas skola; </w:t>
      </w:r>
    </w:p>
    <w:p w14:paraId="30E96FB3"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Mūzikas skola; </w:t>
      </w:r>
    </w:p>
    <w:p w14:paraId="066F015E" w14:textId="77777777" w:rsidR="00DF227E" w:rsidRDefault="00DF227E" w:rsidP="00DF227E">
      <w:pPr>
        <w:numPr>
          <w:ilvl w:val="0"/>
          <w:numId w:val="51"/>
        </w:numPr>
        <w:spacing w:after="0" w:line="240" w:lineRule="auto"/>
        <w:ind w:left="567" w:hanging="567"/>
        <w:contextualSpacing/>
        <w:rPr>
          <w:rFonts w:ascii="Times New Roman" w:hAnsi="Times New Roman"/>
          <w:color w:val="000000"/>
          <w:sz w:val="24"/>
          <w:szCs w:val="24"/>
        </w:rPr>
      </w:pPr>
      <w:r>
        <w:rPr>
          <w:rFonts w:ascii="Times New Roman" w:hAnsi="Times New Roman"/>
          <w:color w:val="000000"/>
          <w:sz w:val="24"/>
          <w:szCs w:val="24"/>
        </w:rPr>
        <w:t xml:space="preserve">Dobeles Jaunatnes iniciatīvu un veselības centrs. </w:t>
      </w:r>
    </w:p>
    <w:bookmarkEnd w:id="0"/>
    <w:p w14:paraId="6B9436BB" w14:textId="77777777" w:rsidR="00DF227E" w:rsidRDefault="00DF227E" w:rsidP="00DF227E">
      <w:pPr>
        <w:ind w:left="567" w:hanging="567"/>
        <w:jc w:val="center"/>
        <w:rPr>
          <w:rFonts w:ascii="Times New Roman" w:hAnsi="Times New Roman"/>
          <w:sz w:val="24"/>
          <w:szCs w:val="24"/>
        </w:rPr>
      </w:pPr>
    </w:p>
    <w:p w14:paraId="5C841C46" w14:textId="77777777" w:rsidR="00A72304" w:rsidRDefault="00A72304" w:rsidP="00E5608A">
      <w:pPr>
        <w:tabs>
          <w:tab w:val="left" w:pos="-24212"/>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6DDF3C88" w14:textId="77777777" w:rsidR="002E1DBF" w:rsidRPr="008A554A" w:rsidRDefault="002E1DBF" w:rsidP="002E1DBF">
      <w:pPr>
        <w:tabs>
          <w:tab w:val="left" w:pos="-24212"/>
        </w:tabs>
        <w:jc w:val="center"/>
        <w:rPr>
          <w:rFonts w:ascii="Times New Roman" w:hAnsi="Times New Roman" w:cs="Times New Roman"/>
          <w:sz w:val="20"/>
          <w:szCs w:val="20"/>
        </w:rPr>
      </w:pPr>
      <w:bookmarkStart w:id="3" w:name="_Hlk153360724"/>
      <w:r w:rsidRPr="008A554A">
        <w:rPr>
          <w:rFonts w:ascii="Times New Roman" w:hAnsi="Times New Roman" w:cs="Times New Roman"/>
          <w:noProof/>
          <w:sz w:val="20"/>
          <w:szCs w:val="20"/>
          <w:lang w:eastAsia="lv-LV"/>
        </w:rPr>
        <w:lastRenderedPageBreak/>
        <w:drawing>
          <wp:inline distT="0" distB="0" distL="0" distR="0" wp14:anchorId="133C6122" wp14:editId="0E6721DB">
            <wp:extent cx="676275" cy="752475"/>
            <wp:effectExtent l="0" t="0" r="9525" b="9525"/>
            <wp:docPr id="1726754235" name="Picture 172675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221B07" w14:textId="77777777" w:rsidR="002E1DBF" w:rsidRPr="008A554A" w:rsidRDefault="002E1DBF" w:rsidP="002E1DBF">
      <w:pPr>
        <w:pStyle w:val="Header"/>
        <w:jc w:val="center"/>
        <w:rPr>
          <w:sz w:val="20"/>
        </w:rPr>
      </w:pPr>
      <w:r w:rsidRPr="008A554A">
        <w:rPr>
          <w:sz w:val="20"/>
        </w:rPr>
        <w:t>LATVIJAS REPUBLIKA</w:t>
      </w:r>
    </w:p>
    <w:p w14:paraId="3F73AB7E" w14:textId="77777777" w:rsidR="002E1DBF" w:rsidRPr="008A554A" w:rsidRDefault="002E1DBF" w:rsidP="002E1DBF">
      <w:pPr>
        <w:pStyle w:val="Header"/>
        <w:jc w:val="center"/>
        <w:rPr>
          <w:b/>
          <w:sz w:val="32"/>
          <w:szCs w:val="32"/>
        </w:rPr>
      </w:pPr>
      <w:r w:rsidRPr="008A554A">
        <w:rPr>
          <w:b/>
          <w:sz w:val="32"/>
          <w:szCs w:val="32"/>
        </w:rPr>
        <w:t>DOBELES NOVADA DOME</w:t>
      </w:r>
    </w:p>
    <w:p w14:paraId="5386D358" w14:textId="77777777" w:rsidR="002E1DBF" w:rsidRPr="008A554A" w:rsidRDefault="002E1DBF" w:rsidP="002E1DBF">
      <w:pPr>
        <w:pStyle w:val="Header"/>
        <w:jc w:val="center"/>
        <w:rPr>
          <w:sz w:val="16"/>
          <w:szCs w:val="16"/>
        </w:rPr>
      </w:pPr>
      <w:r w:rsidRPr="008A554A">
        <w:rPr>
          <w:sz w:val="16"/>
          <w:szCs w:val="16"/>
        </w:rPr>
        <w:t>Brīvības iela 17, Dobele, Dobeles novads, LV-3701</w:t>
      </w:r>
    </w:p>
    <w:p w14:paraId="7666B740" w14:textId="77777777" w:rsidR="002E1DBF" w:rsidRPr="008A554A" w:rsidRDefault="002E1DBF" w:rsidP="002E1DBF">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1" w:history="1">
        <w:r w:rsidRPr="008A554A">
          <w:rPr>
            <w:rStyle w:val="Hyperlink"/>
            <w:rFonts w:eastAsia="Calibri"/>
            <w:color w:val="000000"/>
            <w:sz w:val="16"/>
            <w:szCs w:val="16"/>
          </w:rPr>
          <w:t>dome@dobele.lv</w:t>
        </w:r>
      </w:hyperlink>
    </w:p>
    <w:p w14:paraId="5D90FBBF" w14:textId="77777777" w:rsidR="002E1DBF" w:rsidRPr="008A554A" w:rsidRDefault="002E1DBF" w:rsidP="002E1DBF">
      <w:pPr>
        <w:pStyle w:val="Default"/>
        <w:jc w:val="center"/>
        <w:rPr>
          <w:b/>
          <w:bCs/>
        </w:rPr>
      </w:pPr>
    </w:p>
    <w:p w14:paraId="1E16C500" w14:textId="77777777" w:rsidR="002E1DBF" w:rsidRPr="008A554A" w:rsidRDefault="002E1DBF" w:rsidP="002E1DBF">
      <w:pPr>
        <w:pStyle w:val="NoSpacing"/>
        <w:jc w:val="center"/>
        <w:rPr>
          <w:b/>
        </w:rPr>
      </w:pPr>
    </w:p>
    <w:p w14:paraId="6A905914" w14:textId="77777777" w:rsidR="002E1DBF" w:rsidRPr="008A554A" w:rsidRDefault="002E1DBF" w:rsidP="002E1DBF">
      <w:pPr>
        <w:pStyle w:val="NoSpacing"/>
        <w:jc w:val="center"/>
        <w:rPr>
          <w:b/>
        </w:rPr>
      </w:pPr>
      <w:r w:rsidRPr="008A554A">
        <w:rPr>
          <w:b/>
        </w:rPr>
        <w:t>Dobelē</w:t>
      </w:r>
    </w:p>
    <w:p w14:paraId="3EB64A6E" w14:textId="77777777" w:rsidR="002E1DBF" w:rsidRPr="008A554A" w:rsidRDefault="002E1DBF" w:rsidP="002E1DBF">
      <w:pPr>
        <w:pStyle w:val="NoSpacing"/>
        <w:jc w:val="both"/>
        <w:rPr>
          <w:b/>
        </w:rPr>
      </w:pPr>
    </w:p>
    <w:p w14:paraId="72522298" w14:textId="46778D1D" w:rsidR="002E1DBF" w:rsidRPr="008A554A" w:rsidRDefault="002E1DBF" w:rsidP="002E1DBF">
      <w:pPr>
        <w:pStyle w:val="NoSpacing"/>
        <w:jc w:val="both"/>
        <w:rPr>
          <w:b/>
        </w:rPr>
      </w:pPr>
      <w:r w:rsidRPr="008A554A">
        <w:rPr>
          <w:b/>
        </w:rPr>
        <w:t>202</w:t>
      </w:r>
      <w:r>
        <w:rPr>
          <w:b/>
        </w:rPr>
        <w:t>3</w:t>
      </w:r>
      <w:r w:rsidRPr="008A554A">
        <w:rPr>
          <w:b/>
        </w:rPr>
        <w:t xml:space="preserve">. gada </w:t>
      </w:r>
      <w:r>
        <w:rPr>
          <w:b/>
        </w:rPr>
        <w:t>28. decembrī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5828F7">
        <w:rPr>
          <w:b/>
        </w:rPr>
        <w:t>555</w:t>
      </w:r>
      <w:r>
        <w:rPr>
          <w:b/>
        </w:rPr>
        <w:t>/16</w:t>
      </w:r>
    </w:p>
    <w:p w14:paraId="540609BE" w14:textId="77777777" w:rsidR="002E1DBF" w:rsidRPr="008A554A" w:rsidRDefault="002E1DBF" w:rsidP="002E1DBF">
      <w:pPr>
        <w:pStyle w:val="NoSpacing"/>
        <w:jc w:val="both"/>
        <w:rPr>
          <w:b/>
        </w:rPr>
      </w:pPr>
    </w:p>
    <w:p w14:paraId="06B0A6DA" w14:textId="77777777" w:rsidR="002E1DBF" w:rsidRPr="008A554A" w:rsidRDefault="002E1DBF" w:rsidP="002E1DBF">
      <w:pPr>
        <w:tabs>
          <w:tab w:val="left" w:pos="-23852"/>
        </w:tabs>
        <w:jc w:val="center"/>
        <w:rPr>
          <w:rFonts w:ascii="Times New Roman" w:hAnsi="Times New Roman" w:cs="Times New Roman"/>
          <w:b/>
          <w:sz w:val="24"/>
          <w:szCs w:val="24"/>
          <w:u w:val="single"/>
        </w:rPr>
      </w:pPr>
      <w:r w:rsidRPr="008A554A">
        <w:rPr>
          <w:rFonts w:ascii="Times New Roman" w:hAnsi="Times New Roman" w:cs="Times New Roman"/>
          <w:b/>
          <w:sz w:val="24"/>
          <w:szCs w:val="24"/>
          <w:u w:val="single"/>
        </w:rPr>
        <w:t>Par nolikuma “Grozījum</w:t>
      </w:r>
      <w:r>
        <w:rPr>
          <w:rFonts w:ascii="Times New Roman" w:hAnsi="Times New Roman" w:cs="Times New Roman"/>
          <w:b/>
          <w:sz w:val="24"/>
          <w:szCs w:val="24"/>
          <w:u w:val="single"/>
        </w:rPr>
        <w:t>i</w:t>
      </w:r>
      <w:r w:rsidRPr="008A554A">
        <w:rPr>
          <w:rFonts w:ascii="Times New Roman" w:hAnsi="Times New Roman" w:cs="Times New Roman"/>
          <w:b/>
          <w:sz w:val="24"/>
          <w:szCs w:val="24"/>
          <w:u w:val="single"/>
        </w:rPr>
        <w:t xml:space="preserve"> nolikumā “</w:t>
      </w:r>
      <w:r w:rsidRPr="009B297B">
        <w:rPr>
          <w:rFonts w:ascii="Times New Roman" w:hAnsi="Times New Roman" w:cs="Times New Roman"/>
          <w:b/>
          <w:sz w:val="24"/>
          <w:szCs w:val="24"/>
          <w:u w:val="single"/>
        </w:rPr>
        <w:t>Par Dobeles novada pašvaldības amatiermākslas kolektīvu darbību un finansēšanas kārtību</w:t>
      </w:r>
      <w:r>
        <w:rPr>
          <w:rFonts w:ascii="Times New Roman" w:hAnsi="Times New Roman" w:cs="Times New Roman"/>
          <w:b/>
          <w:sz w:val="24"/>
          <w:szCs w:val="24"/>
          <w:u w:val="single"/>
        </w:rPr>
        <w:t>”</w:t>
      </w:r>
      <w:r w:rsidRPr="008A554A">
        <w:rPr>
          <w:rFonts w:ascii="Times New Roman" w:hAnsi="Times New Roman" w:cs="Times New Roman"/>
          <w:b/>
          <w:sz w:val="24"/>
          <w:szCs w:val="24"/>
          <w:u w:val="single"/>
        </w:rPr>
        <w:t>” apstiprināšanu</w:t>
      </w:r>
    </w:p>
    <w:p w14:paraId="41FDB118" w14:textId="77777777" w:rsidR="002E1DBF" w:rsidRPr="008A554A" w:rsidRDefault="002E1DBF" w:rsidP="002E1DBF">
      <w:pPr>
        <w:spacing w:line="257" w:lineRule="auto"/>
        <w:ind w:firstLine="839"/>
        <w:jc w:val="both"/>
        <w:rPr>
          <w:rFonts w:ascii="Times New Roman" w:hAnsi="Times New Roman" w:cs="Times New Roman"/>
          <w:sz w:val="24"/>
          <w:szCs w:val="24"/>
        </w:rPr>
      </w:pPr>
    </w:p>
    <w:p w14:paraId="3C7FAC87" w14:textId="639C5542" w:rsidR="002E1DBF" w:rsidRDefault="002E1DBF" w:rsidP="008A1FA9">
      <w:pPr>
        <w:suppressAutoHyphens/>
        <w:spacing w:after="0" w:line="240" w:lineRule="auto"/>
        <w:ind w:firstLine="357"/>
        <w:jc w:val="both"/>
        <w:rPr>
          <w:rFonts w:ascii="Times New Roman" w:hAnsi="Times New Roman" w:cs="Times New Roman"/>
          <w:sz w:val="24"/>
          <w:szCs w:val="24"/>
        </w:rPr>
      </w:pPr>
      <w:r w:rsidRPr="009B297B">
        <w:rPr>
          <w:rFonts w:ascii="Times New Roman" w:hAnsi="Times New Roman" w:cs="Times New Roman"/>
          <w:bCs/>
          <w:sz w:val="24"/>
          <w:szCs w:val="24"/>
        </w:rPr>
        <w:t xml:space="preserve">Saskaņā ar </w:t>
      </w:r>
      <w:r w:rsidRPr="009B297B">
        <w:rPr>
          <w:rFonts w:ascii="Times New Roman" w:hAnsi="Times New Roman" w:cs="Times New Roman"/>
          <w:sz w:val="24"/>
          <w:szCs w:val="24"/>
        </w:rPr>
        <w:t>Pašvaldību likuma 4. panta pirmās daļas 5. punktu, 50. panta pirmo daļu, Dziesmu un deju svētku likuma 5. panta trešo daļu, 9. panta otrās daļas 9. punktu, Kultūras centra likuma 3. panta pirmās daļas 2. punktu</w:t>
      </w:r>
      <w:r w:rsidRPr="001F6D70">
        <w:rPr>
          <w:rFonts w:ascii="Times New Roman" w:hAnsi="Times New Roman" w:cs="Times New Roman"/>
          <w:sz w:val="24"/>
          <w:szCs w:val="24"/>
        </w:rPr>
        <w:t>, atklāti</w:t>
      </w:r>
      <w:r w:rsidRPr="008A554A">
        <w:rPr>
          <w:rFonts w:ascii="Times New Roman" w:hAnsi="Times New Roman" w:cs="Times New Roman"/>
          <w:sz w:val="24"/>
          <w:szCs w:val="24"/>
        </w:rPr>
        <w:t xml:space="preserve"> balsojot: </w:t>
      </w:r>
      <w:r w:rsidR="005A7554" w:rsidRPr="00BA14EC">
        <w:rPr>
          <w:rFonts w:ascii="Times New Roman" w:eastAsia="Calibri" w:hAnsi="Times New Roman" w:cs="Times New Roman"/>
          <w:sz w:val="24"/>
          <w:szCs w:val="24"/>
          <w:lang w:eastAsia="lv-LV"/>
        </w:rPr>
        <w:t>PAR - 1</w:t>
      </w:r>
      <w:r w:rsidR="005A7554">
        <w:rPr>
          <w:rFonts w:ascii="Times New Roman" w:eastAsia="Calibri" w:hAnsi="Times New Roman" w:cs="Times New Roman"/>
          <w:sz w:val="24"/>
          <w:szCs w:val="24"/>
          <w:lang w:eastAsia="lv-LV"/>
        </w:rPr>
        <w:t>6</w:t>
      </w:r>
      <w:r w:rsidR="005A7554" w:rsidRPr="00BA14EC">
        <w:rPr>
          <w:rFonts w:ascii="Times New Roman" w:eastAsia="Calibri" w:hAnsi="Times New Roman" w:cs="Times New Roman"/>
          <w:sz w:val="24"/>
          <w:szCs w:val="24"/>
          <w:lang w:eastAsia="lv-LV"/>
        </w:rPr>
        <w:t xml:space="preserve"> </w:t>
      </w:r>
      <w:r w:rsidR="005A7554" w:rsidRPr="00BA14EC">
        <w:rPr>
          <w:rFonts w:ascii="Times New Roman" w:eastAsia="Calibri" w:hAnsi="Times New Roman" w:cs="Times New Roman"/>
          <w:sz w:val="24"/>
          <w:szCs w:val="24"/>
        </w:rPr>
        <w:t xml:space="preserve">(Girts Ante, </w:t>
      </w:r>
      <w:r w:rsidR="005A7554" w:rsidRPr="00BA14EC">
        <w:rPr>
          <w:rFonts w:ascii="Times New Roman" w:eastAsia="Times New Roman" w:hAnsi="Times New Roman" w:cs="Times New Roman"/>
          <w:bCs/>
          <w:sz w:val="24"/>
          <w:szCs w:val="24"/>
          <w:lang w:eastAsia="et-EE"/>
        </w:rPr>
        <w:t xml:space="preserve">Kristīne Briede, </w:t>
      </w:r>
      <w:r w:rsidR="005A7554" w:rsidRPr="00BA14EC">
        <w:rPr>
          <w:rFonts w:ascii="Times New Roman" w:eastAsia="Calibri" w:hAnsi="Times New Roman" w:cs="Times New Roman"/>
          <w:bCs/>
          <w:sz w:val="24"/>
          <w:szCs w:val="24"/>
          <w:lang w:eastAsia="et-EE"/>
        </w:rPr>
        <w:t xml:space="preserve">Sarmīte Dude, Māris Feldmanis, </w:t>
      </w:r>
      <w:r w:rsidR="005A7554">
        <w:rPr>
          <w:rFonts w:ascii="Times New Roman" w:eastAsia="Calibri" w:hAnsi="Times New Roman" w:cs="Times New Roman"/>
          <w:bCs/>
          <w:sz w:val="24"/>
          <w:szCs w:val="24"/>
          <w:lang w:eastAsia="et-EE"/>
        </w:rPr>
        <w:t>Edgars Gaigalis, I</w:t>
      </w:r>
      <w:r w:rsidR="005A7554" w:rsidRPr="00BA14EC">
        <w:rPr>
          <w:rFonts w:ascii="Times New Roman" w:eastAsia="Calibri" w:hAnsi="Times New Roman" w:cs="Times New Roman"/>
          <w:bCs/>
          <w:sz w:val="24"/>
          <w:szCs w:val="24"/>
          <w:lang w:eastAsia="et-EE"/>
        </w:rPr>
        <w:t xml:space="preserve">vars Gorskis, Linda Karloviča, Edgars Laimiņš, Sintija Liekniņa, Sanita Olševska, Viesturs Reinfelds, Dace Reinika, </w:t>
      </w:r>
      <w:r w:rsidR="005A7554">
        <w:rPr>
          <w:rFonts w:ascii="Times New Roman" w:eastAsia="Calibri" w:hAnsi="Times New Roman" w:cs="Times New Roman"/>
          <w:bCs/>
          <w:sz w:val="24"/>
          <w:szCs w:val="24"/>
          <w:lang w:eastAsia="et-EE"/>
        </w:rPr>
        <w:t xml:space="preserve">Andrejs Spridzāns, </w:t>
      </w:r>
      <w:r w:rsidR="005A7554" w:rsidRPr="00BA14EC">
        <w:rPr>
          <w:rFonts w:ascii="Times New Roman" w:eastAsia="Calibri" w:hAnsi="Times New Roman" w:cs="Times New Roman"/>
          <w:bCs/>
          <w:sz w:val="24"/>
          <w:szCs w:val="24"/>
          <w:lang w:eastAsia="et-EE"/>
        </w:rPr>
        <w:t xml:space="preserve">Guntis Safranovičs, Ivars Stanga, Indra Špela), </w:t>
      </w:r>
      <w:r w:rsidR="005A7554" w:rsidRPr="00BA14EC">
        <w:rPr>
          <w:rFonts w:ascii="Times New Roman" w:eastAsia="Calibri" w:hAnsi="Times New Roman" w:cs="Times New Roman"/>
          <w:sz w:val="24"/>
          <w:szCs w:val="24"/>
          <w:lang w:eastAsia="lv-LV"/>
        </w:rPr>
        <w:t xml:space="preserve">PRET </w:t>
      </w:r>
      <w:r w:rsidR="005A7554" w:rsidRPr="00BA14EC">
        <w:rPr>
          <w:rFonts w:ascii="Times New Roman" w:eastAsia="Calibri" w:hAnsi="Times New Roman" w:cs="Times New Roman"/>
          <w:sz w:val="24"/>
          <w:szCs w:val="24"/>
        </w:rPr>
        <w:t>-</w:t>
      </w:r>
      <w:r w:rsidR="005A7554" w:rsidRPr="00BA14EC">
        <w:rPr>
          <w:rFonts w:ascii="Times New Roman" w:eastAsia="Calibri" w:hAnsi="Times New Roman" w:cs="Times New Roman"/>
          <w:sz w:val="24"/>
          <w:szCs w:val="24"/>
          <w:lang w:eastAsia="lv-LV"/>
        </w:rPr>
        <w:t xml:space="preserve"> nav, ATTURAS </w:t>
      </w:r>
      <w:r w:rsidR="005A7554" w:rsidRPr="00BA14EC">
        <w:rPr>
          <w:rFonts w:ascii="Times New Roman" w:eastAsia="Calibri" w:hAnsi="Times New Roman" w:cs="Times New Roman"/>
          <w:sz w:val="24"/>
          <w:szCs w:val="24"/>
        </w:rPr>
        <w:t>-</w:t>
      </w:r>
      <w:r w:rsidR="005A7554" w:rsidRPr="00BA14EC">
        <w:rPr>
          <w:rFonts w:ascii="Times New Roman" w:eastAsia="Calibri" w:hAnsi="Times New Roman" w:cs="Times New Roman"/>
          <w:sz w:val="24"/>
          <w:szCs w:val="24"/>
          <w:lang w:eastAsia="lv-LV"/>
        </w:rPr>
        <w:t xml:space="preserve"> </w:t>
      </w:r>
      <w:r w:rsidR="005A7554" w:rsidRPr="00BA14EC">
        <w:rPr>
          <w:rFonts w:ascii="Times New Roman" w:eastAsia="Calibri" w:hAnsi="Times New Roman" w:cs="Times New Roman"/>
          <w:sz w:val="24"/>
          <w:szCs w:val="24"/>
        </w:rPr>
        <w:t>nav</w:t>
      </w:r>
      <w:r w:rsidR="005A7554" w:rsidRPr="00BA14EC">
        <w:rPr>
          <w:rFonts w:ascii="Times New Roman" w:eastAsia="Calibri" w:hAnsi="Times New Roman" w:cs="Times New Roman"/>
          <w:sz w:val="24"/>
          <w:szCs w:val="24"/>
          <w:lang w:eastAsia="lv-LV"/>
        </w:rPr>
        <w:t>,</w:t>
      </w:r>
      <w:r w:rsidR="005A7554" w:rsidRPr="00BA14EC">
        <w:rPr>
          <w:rFonts w:ascii="Times New Roman" w:eastAsia="Calibri" w:hAnsi="Times New Roman" w:cs="Times New Roman"/>
          <w:sz w:val="24"/>
          <w:szCs w:val="24"/>
        </w:rPr>
        <w:t xml:space="preserve"> </w:t>
      </w:r>
      <w:r w:rsidRPr="008A554A">
        <w:rPr>
          <w:rFonts w:ascii="Times New Roman" w:hAnsi="Times New Roman" w:cs="Times New Roman"/>
          <w:sz w:val="24"/>
          <w:szCs w:val="24"/>
        </w:rPr>
        <w:t>Dobeles novada dome NOLEMJ:</w:t>
      </w:r>
    </w:p>
    <w:p w14:paraId="090A8379" w14:textId="77777777" w:rsidR="002E1DBF" w:rsidRDefault="002E1DBF" w:rsidP="002E1DBF">
      <w:pPr>
        <w:suppressAutoHyphens/>
        <w:spacing w:after="0" w:line="240" w:lineRule="auto"/>
        <w:ind w:firstLine="357"/>
        <w:jc w:val="both"/>
        <w:rPr>
          <w:rFonts w:ascii="Times New Roman" w:hAnsi="Times New Roman" w:cs="Times New Roman"/>
          <w:sz w:val="24"/>
          <w:szCs w:val="24"/>
        </w:rPr>
      </w:pPr>
    </w:p>
    <w:p w14:paraId="736276EB" w14:textId="77777777" w:rsidR="002E1DBF" w:rsidRDefault="002E1DBF" w:rsidP="002E1DBF">
      <w:pPr>
        <w:suppressAutoHyphens/>
        <w:spacing w:after="0" w:line="240" w:lineRule="auto"/>
        <w:ind w:firstLine="357"/>
        <w:jc w:val="both"/>
        <w:rPr>
          <w:rFonts w:ascii="Times New Roman" w:hAnsi="Times New Roman" w:cs="Times New Roman"/>
          <w:sz w:val="24"/>
          <w:szCs w:val="24"/>
        </w:rPr>
      </w:pPr>
    </w:p>
    <w:p w14:paraId="23791DE4" w14:textId="77777777" w:rsidR="002E1DBF" w:rsidRPr="00F21553" w:rsidRDefault="002E1DBF" w:rsidP="002E1DBF">
      <w:pPr>
        <w:suppressAutoHyphens/>
        <w:spacing w:after="0" w:line="240" w:lineRule="auto"/>
        <w:ind w:firstLine="357"/>
        <w:jc w:val="both"/>
        <w:rPr>
          <w:rFonts w:ascii="Times New Roman" w:hAnsi="Times New Roman" w:cs="Times New Roman"/>
          <w:sz w:val="24"/>
          <w:szCs w:val="24"/>
        </w:rPr>
      </w:pPr>
      <w:r w:rsidRPr="00F21553">
        <w:rPr>
          <w:rFonts w:ascii="Times New Roman" w:hAnsi="Times New Roman" w:cs="Times New Roman"/>
          <w:sz w:val="24"/>
          <w:szCs w:val="24"/>
        </w:rPr>
        <w:t>Apstiprināt nolikumu “Grozījumi nolikumā “Par Dobeles novada pašvaldības amatiermākslas kolektīvu darbību un finansēšanas kārtību”” (lēmuma pielikumā).</w:t>
      </w:r>
    </w:p>
    <w:p w14:paraId="787C8BDE" w14:textId="77777777" w:rsidR="002E1DBF" w:rsidRPr="008A554A" w:rsidRDefault="002E1DBF" w:rsidP="002E1DBF">
      <w:pPr>
        <w:ind w:firstLine="284"/>
        <w:jc w:val="both"/>
        <w:rPr>
          <w:rFonts w:ascii="Times New Roman" w:hAnsi="Times New Roman" w:cs="Times New Roman"/>
          <w:color w:val="000000"/>
          <w:sz w:val="24"/>
          <w:szCs w:val="24"/>
        </w:rPr>
      </w:pPr>
    </w:p>
    <w:p w14:paraId="5D0EADE5" w14:textId="77777777" w:rsidR="002E1DBF" w:rsidRPr="008A554A" w:rsidRDefault="002E1DBF" w:rsidP="002E1DBF">
      <w:pPr>
        <w:tabs>
          <w:tab w:val="left" w:pos="-24212"/>
        </w:tabs>
        <w:jc w:val="right"/>
        <w:rPr>
          <w:rFonts w:ascii="Times New Roman" w:hAnsi="Times New Roman" w:cs="Times New Roman"/>
          <w:b/>
          <w:sz w:val="24"/>
          <w:szCs w:val="24"/>
        </w:rPr>
      </w:pPr>
    </w:p>
    <w:p w14:paraId="173219EA" w14:textId="77777777" w:rsidR="002E1DBF" w:rsidRPr="008A554A" w:rsidRDefault="002E1DBF" w:rsidP="002E1DBF">
      <w:pPr>
        <w:tabs>
          <w:tab w:val="left" w:pos="6946"/>
        </w:tabs>
        <w:jc w:val="both"/>
        <w:rPr>
          <w:rFonts w:ascii="Times New Roman" w:hAnsi="Times New Roman" w:cs="Times New Roman"/>
          <w:sz w:val="24"/>
          <w:szCs w:val="24"/>
        </w:rPr>
      </w:pPr>
      <w:r w:rsidRPr="008A554A">
        <w:rPr>
          <w:rFonts w:ascii="Times New Roman" w:hAnsi="Times New Roman" w:cs="Times New Roman"/>
          <w:sz w:val="24"/>
          <w:szCs w:val="24"/>
        </w:rPr>
        <w:t>Domes priekšsēdētājs</w:t>
      </w:r>
      <w:r w:rsidRPr="008A554A">
        <w:rPr>
          <w:rFonts w:ascii="Times New Roman" w:hAnsi="Times New Roman" w:cs="Times New Roman"/>
          <w:sz w:val="24"/>
          <w:szCs w:val="24"/>
        </w:rPr>
        <w:tab/>
      </w:r>
      <w:r w:rsidRPr="008A554A">
        <w:rPr>
          <w:rFonts w:ascii="Times New Roman" w:hAnsi="Times New Roman" w:cs="Times New Roman"/>
          <w:sz w:val="24"/>
          <w:szCs w:val="24"/>
        </w:rPr>
        <w:tab/>
      </w:r>
      <w:r w:rsidRPr="008A554A">
        <w:rPr>
          <w:rFonts w:ascii="Times New Roman" w:hAnsi="Times New Roman" w:cs="Times New Roman"/>
          <w:sz w:val="24"/>
          <w:szCs w:val="24"/>
        </w:rPr>
        <w:tab/>
        <w:t>I.Gorskis</w:t>
      </w:r>
    </w:p>
    <w:p w14:paraId="7818D2D0" w14:textId="77777777" w:rsidR="002E1DBF" w:rsidRPr="008A554A" w:rsidRDefault="002E1DBF" w:rsidP="002E1DBF">
      <w:pPr>
        <w:pStyle w:val="BodyText"/>
        <w:spacing w:after="0"/>
        <w:jc w:val="both"/>
      </w:pPr>
    </w:p>
    <w:p w14:paraId="6B5C673A" w14:textId="77777777" w:rsidR="002E1DBF" w:rsidRPr="008A554A" w:rsidRDefault="002E1DBF" w:rsidP="002E1DBF">
      <w:pPr>
        <w:pStyle w:val="BodyText"/>
        <w:spacing w:after="0"/>
        <w:jc w:val="both"/>
      </w:pPr>
    </w:p>
    <w:p w14:paraId="58774A76" w14:textId="77777777" w:rsidR="002E1DBF" w:rsidRDefault="002E1DBF" w:rsidP="002E1DBF">
      <w:pPr>
        <w:widowControl w:val="0"/>
        <w:tabs>
          <w:tab w:val="left" w:pos="993"/>
        </w:tabs>
        <w:suppressAutoHyphens/>
        <w:spacing w:after="0"/>
        <w:jc w:val="both"/>
        <w:rPr>
          <w:rFonts w:ascii="Times New Roman" w:eastAsia="Lucida Sans Unicode" w:hAnsi="Times New Roman" w:cs="Times New Roman"/>
          <w:kern w:val="2"/>
          <w:sz w:val="24"/>
          <w:szCs w:val="24"/>
        </w:rPr>
      </w:pPr>
    </w:p>
    <w:p w14:paraId="73707CFC" w14:textId="77777777" w:rsidR="002E1DBF" w:rsidRPr="00461636" w:rsidRDefault="002E1DBF" w:rsidP="002E1DBF">
      <w:pPr>
        <w:widowControl w:val="0"/>
        <w:tabs>
          <w:tab w:val="left" w:pos="993"/>
        </w:tabs>
        <w:suppressAutoHyphens/>
        <w:spacing w:after="0"/>
        <w:jc w:val="both"/>
        <w:rPr>
          <w:rFonts w:ascii="Times New Roman" w:eastAsia="Lucida Sans Unicode" w:hAnsi="Times New Roman" w:cs="Times New Roman"/>
          <w:kern w:val="2"/>
          <w:sz w:val="24"/>
          <w:szCs w:val="24"/>
        </w:rPr>
      </w:pPr>
    </w:p>
    <w:p w14:paraId="3D77D3DF" w14:textId="77777777" w:rsidR="002E1DBF" w:rsidRDefault="002E1DBF" w:rsidP="002E1DBF">
      <w:pPr>
        <w:tabs>
          <w:tab w:val="left" w:pos="-23852"/>
        </w:tabs>
        <w:spacing w:after="0"/>
        <w:jc w:val="right"/>
        <w:rPr>
          <w:rFonts w:ascii="Times New Roman" w:hAnsi="Times New Roman" w:cs="Times New Roman"/>
          <w:noProof/>
          <w:sz w:val="24"/>
          <w:szCs w:val="24"/>
        </w:rPr>
      </w:pPr>
    </w:p>
    <w:p w14:paraId="3907E376" w14:textId="77777777" w:rsidR="002E1DBF" w:rsidRDefault="002E1DBF" w:rsidP="002E1DBF">
      <w:pPr>
        <w:tabs>
          <w:tab w:val="left" w:pos="-23852"/>
        </w:tabs>
        <w:spacing w:after="0"/>
        <w:jc w:val="right"/>
        <w:rPr>
          <w:rFonts w:ascii="Times New Roman" w:hAnsi="Times New Roman" w:cs="Times New Roman"/>
          <w:noProof/>
          <w:sz w:val="24"/>
          <w:szCs w:val="24"/>
        </w:rPr>
      </w:pPr>
    </w:p>
    <w:p w14:paraId="7EADEA59" w14:textId="77777777" w:rsidR="002E1DBF" w:rsidRDefault="002E1DBF" w:rsidP="002E1DBF">
      <w:pPr>
        <w:tabs>
          <w:tab w:val="left" w:pos="-23852"/>
        </w:tabs>
        <w:spacing w:after="0"/>
        <w:jc w:val="right"/>
        <w:rPr>
          <w:rFonts w:ascii="Times New Roman" w:hAnsi="Times New Roman" w:cs="Times New Roman"/>
          <w:noProof/>
          <w:sz w:val="24"/>
          <w:szCs w:val="24"/>
        </w:rPr>
      </w:pPr>
    </w:p>
    <w:p w14:paraId="71045948" w14:textId="77777777" w:rsidR="002E1DBF" w:rsidRDefault="002E1DBF" w:rsidP="002E1DBF">
      <w:pPr>
        <w:tabs>
          <w:tab w:val="left" w:pos="-23852"/>
        </w:tabs>
        <w:spacing w:after="0"/>
        <w:jc w:val="right"/>
        <w:rPr>
          <w:rFonts w:ascii="Times New Roman" w:hAnsi="Times New Roman" w:cs="Times New Roman"/>
          <w:noProof/>
          <w:sz w:val="24"/>
          <w:szCs w:val="24"/>
        </w:rPr>
      </w:pPr>
    </w:p>
    <w:p w14:paraId="4EE21039" w14:textId="77777777" w:rsidR="002E1DBF" w:rsidRDefault="002E1DBF" w:rsidP="002E1DBF">
      <w:pPr>
        <w:tabs>
          <w:tab w:val="left" w:pos="-23852"/>
        </w:tabs>
        <w:spacing w:after="0"/>
        <w:jc w:val="right"/>
        <w:rPr>
          <w:rFonts w:ascii="Times New Roman" w:hAnsi="Times New Roman" w:cs="Times New Roman"/>
          <w:noProof/>
          <w:sz w:val="24"/>
          <w:szCs w:val="24"/>
        </w:rPr>
      </w:pPr>
    </w:p>
    <w:p w14:paraId="5195384B" w14:textId="77777777" w:rsidR="002E1DBF" w:rsidRDefault="002E1DBF" w:rsidP="002E1DBF">
      <w:pPr>
        <w:tabs>
          <w:tab w:val="left" w:pos="-23852"/>
        </w:tabs>
        <w:spacing w:after="0"/>
        <w:jc w:val="right"/>
        <w:rPr>
          <w:rFonts w:ascii="Times New Roman" w:hAnsi="Times New Roman" w:cs="Times New Roman"/>
          <w:noProof/>
          <w:sz w:val="24"/>
          <w:szCs w:val="24"/>
        </w:rPr>
      </w:pPr>
    </w:p>
    <w:p w14:paraId="341E3945" w14:textId="77777777" w:rsidR="00C86A9C" w:rsidRDefault="00C86A9C" w:rsidP="002E1DBF">
      <w:pPr>
        <w:tabs>
          <w:tab w:val="left" w:pos="-23852"/>
        </w:tabs>
        <w:spacing w:after="0"/>
        <w:jc w:val="right"/>
        <w:rPr>
          <w:rFonts w:ascii="Times New Roman" w:hAnsi="Times New Roman" w:cs="Times New Roman"/>
          <w:noProof/>
          <w:sz w:val="24"/>
          <w:szCs w:val="24"/>
        </w:rPr>
      </w:pPr>
    </w:p>
    <w:p w14:paraId="279FBA8A" w14:textId="77777777" w:rsidR="00C86A9C" w:rsidRDefault="00C86A9C" w:rsidP="002E1DBF">
      <w:pPr>
        <w:tabs>
          <w:tab w:val="left" w:pos="-23852"/>
        </w:tabs>
        <w:spacing w:after="0"/>
        <w:jc w:val="right"/>
        <w:rPr>
          <w:rFonts w:ascii="Times New Roman" w:hAnsi="Times New Roman" w:cs="Times New Roman"/>
          <w:noProof/>
          <w:sz w:val="24"/>
          <w:szCs w:val="24"/>
        </w:rPr>
      </w:pPr>
    </w:p>
    <w:p w14:paraId="3D480C99" w14:textId="77777777" w:rsidR="00C86A9C" w:rsidRDefault="00C86A9C" w:rsidP="002E1DBF">
      <w:pPr>
        <w:tabs>
          <w:tab w:val="left" w:pos="-23852"/>
        </w:tabs>
        <w:spacing w:after="0"/>
        <w:jc w:val="right"/>
        <w:rPr>
          <w:rFonts w:ascii="Times New Roman" w:hAnsi="Times New Roman" w:cs="Times New Roman"/>
          <w:noProof/>
          <w:sz w:val="24"/>
          <w:szCs w:val="24"/>
        </w:rPr>
      </w:pPr>
    </w:p>
    <w:p w14:paraId="080B43CF" w14:textId="77777777" w:rsidR="00C86A9C" w:rsidRDefault="00C86A9C" w:rsidP="002E1DBF">
      <w:pPr>
        <w:tabs>
          <w:tab w:val="left" w:pos="-23852"/>
        </w:tabs>
        <w:spacing w:after="0"/>
        <w:jc w:val="right"/>
        <w:rPr>
          <w:rFonts w:ascii="Times New Roman" w:hAnsi="Times New Roman" w:cs="Times New Roman"/>
          <w:noProof/>
          <w:sz w:val="24"/>
          <w:szCs w:val="24"/>
        </w:rPr>
      </w:pPr>
    </w:p>
    <w:p w14:paraId="14E97A0F" w14:textId="77777777" w:rsidR="00C86A9C" w:rsidRDefault="00C86A9C" w:rsidP="002E1DBF">
      <w:pPr>
        <w:tabs>
          <w:tab w:val="left" w:pos="-23852"/>
        </w:tabs>
        <w:spacing w:after="0"/>
        <w:jc w:val="right"/>
        <w:rPr>
          <w:rFonts w:ascii="Times New Roman" w:hAnsi="Times New Roman" w:cs="Times New Roman"/>
          <w:noProof/>
          <w:sz w:val="24"/>
          <w:szCs w:val="24"/>
        </w:rPr>
      </w:pPr>
    </w:p>
    <w:p w14:paraId="78600498" w14:textId="77777777" w:rsidR="00C86A9C" w:rsidRDefault="00C86A9C" w:rsidP="002E1DBF">
      <w:pPr>
        <w:tabs>
          <w:tab w:val="left" w:pos="-23852"/>
        </w:tabs>
        <w:spacing w:after="0"/>
        <w:jc w:val="right"/>
        <w:rPr>
          <w:rFonts w:ascii="Times New Roman" w:hAnsi="Times New Roman" w:cs="Times New Roman"/>
          <w:noProof/>
          <w:sz w:val="24"/>
          <w:szCs w:val="24"/>
        </w:rPr>
      </w:pPr>
    </w:p>
    <w:p w14:paraId="05FAD955" w14:textId="77777777" w:rsidR="002E1DBF" w:rsidRPr="00461636" w:rsidRDefault="002E1DBF" w:rsidP="002E1DBF">
      <w:pPr>
        <w:tabs>
          <w:tab w:val="left" w:pos="-23852"/>
        </w:tabs>
        <w:spacing w:after="0"/>
        <w:jc w:val="right"/>
        <w:rPr>
          <w:rFonts w:ascii="Times New Roman" w:hAnsi="Times New Roman" w:cs="Times New Roman"/>
          <w:noProof/>
          <w:sz w:val="24"/>
          <w:szCs w:val="24"/>
        </w:rPr>
      </w:pPr>
      <w:r w:rsidRPr="00461636">
        <w:rPr>
          <w:rFonts w:ascii="Times New Roman" w:hAnsi="Times New Roman" w:cs="Times New Roman"/>
          <w:noProof/>
          <w:sz w:val="24"/>
          <w:szCs w:val="24"/>
        </w:rPr>
        <w:lastRenderedPageBreak/>
        <w:t>Pielikums</w:t>
      </w:r>
    </w:p>
    <w:p w14:paraId="03704C7A" w14:textId="77777777" w:rsidR="002E1DBF" w:rsidRPr="00461636" w:rsidRDefault="002E1DBF" w:rsidP="002E1DBF">
      <w:pPr>
        <w:tabs>
          <w:tab w:val="left" w:pos="-24212"/>
        </w:tabs>
        <w:spacing w:after="0"/>
        <w:jc w:val="right"/>
        <w:rPr>
          <w:rFonts w:ascii="Times New Roman" w:hAnsi="Times New Roman" w:cs="Times New Roman"/>
          <w:noProof/>
          <w:sz w:val="24"/>
          <w:szCs w:val="24"/>
        </w:rPr>
      </w:pPr>
      <w:r w:rsidRPr="00461636">
        <w:rPr>
          <w:rFonts w:ascii="Times New Roman" w:hAnsi="Times New Roman" w:cs="Times New Roman"/>
          <w:noProof/>
          <w:sz w:val="24"/>
          <w:szCs w:val="24"/>
        </w:rPr>
        <w:t xml:space="preserve">Dobeles novada domes </w:t>
      </w:r>
    </w:p>
    <w:p w14:paraId="06329973" w14:textId="77777777" w:rsidR="002E1DBF" w:rsidRPr="00461636" w:rsidRDefault="002E1DBF" w:rsidP="002E1DBF">
      <w:pPr>
        <w:tabs>
          <w:tab w:val="left" w:pos="-24212"/>
        </w:tabs>
        <w:spacing w:after="0"/>
        <w:jc w:val="right"/>
        <w:rPr>
          <w:rFonts w:ascii="Times New Roman" w:hAnsi="Times New Roman" w:cs="Times New Roman"/>
          <w:noProof/>
          <w:sz w:val="24"/>
          <w:szCs w:val="24"/>
        </w:rPr>
      </w:pPr>
      <w:r w:rsidRPr="00461636">
        <w:rPr>
          <w:rFonts w:ascii="Times New Roman" w:hAnsi="Times New Roman" w:cs="Times New Roman"/>
          <w:noProof/>
          <w:sz w:val="24"/>
          <w:szCs w:val="24"/>
        </w:rPr>
        <w:t>202</w:t>
      </w:r>
      <w:r>
        <w:rPr>
          <w:rFonts w:ascii="Times New Roman" w:hAnsi="Times New Roman" w:cs="Times New Roman"/>
          <w:noProof/>
          <w:sz w:val="24"/>
          <w:szCs w:val="24"/>
        </w:rPr>
        <w:t>3</w:t>
      </w:r>
      <w:r w:rsidRPr="00461636">
        <w:rPr>
          <w:rFonts w:ascii="Times New Roman" w:hAnsi="Times New Roman" w:cs="Times New Roman"/>
          <w:noProof/>
          <w:sz w:val="24"/>
          <w:szCs w:val="24"/>
        </w:rPr>
        <w:t xml:space="preserve">. gada </w:t>
      </w:r>
      <w:r>
        <w:rPr>
          <w:rFonts w:ascii="Times New Roman" w:hAnsi="Times New Roman" w:cs="Times New Roman"/>
          <w:noProof/>
          <w:sz w:val="24"/>
          <w:szCs w:val="24"/>
        </w:rPr>
        <w:t>28. decembra</w:t>
      </w:r>
    </w:p>
    <w:p w14:paraId="5E357BEF" w14:textId="0A51A2E0" w:rsidR="002E1DBF" w:rsidRPr="00461636" w:rsidRDefault="002E1DBF" w:rsidP="002E1DBF">
      <w:pPr>
        <w:tabs>
          <w:tab w:val="left" w:pos="-24212"/>
        </w:tabs>
        <w:spacing w:after="0"/>
        <w:jc w:val="right"/>
        <w:rPr>
          <w:rFonts w:ascii="Times New Roman" w:hAnsi="Times New Roman" w:cs="Times New Roman"/>
          <w:noProof/>
          <w:sz w:val="24"/>
          <w:szCs w:val="24"/>
        </w:rPr>
      </w:pPr>
      <w:r w:rsidRPr="00461636">
        <w:rPr>
          <w:rFonts w:ascii="Times New Roman" w:hAnsi="Times New Roman" w:cs="Times New Roman"/>
          <w:noProof/>
          <w:sz w:val="24"/>
          <w:szCs w:val="24"/>
        </w:rPr>
        <w:t>lēmumam Nr.</w:t>
      </w:r>
      <w:r w:rsidR="005828F7">
        <w:rPr>
          <w:rFonts w:ascii="Times New Roman" w:hAnsi="Times New Roman" w:cs="Times New Roman"/>
          <w:noProof/>
          <w:sz w:val="24"/>
          <w:szCs w:val="24"/>
        </w:rPr>
        <w:t>555/16</w:t>
      </w:r>
    </w:p>
    <w:p w14:paraId="44E071A4" w14:textId="77777777" w:rsidR="002E1DBF" w:rsidRPr="00461636" w:rsidRDefault="002E1DBF" w:rsidP="002E1DBF">
      <w:pPr>
        <w:tabs>
          <w:tab w:val="left" w:pos="-23852"/>
        </w:tabs>
        <w:jc w:val="both"/>
        <w:rPr>
          <w:rFonts w:ascii="Times New Roman" w:hAnsi="Times New Roman" w:cs="Times New Roman"/>
          <w:bCs/>
          <w:sz w:val="24"/>
          <w:szCs w:val="24"/>
        </w:rPr>
      </w:pPr>
    </w:p>
    <w:p w14:paraId="7174770B" w14:textId="77777777" w:rsidR="002E1DBF" w:rsidRPr="00461636" w:rsidRDefault="002E1DBF" w:rsidP="002E1DBF">
      <w:pPr>
        <w:tabs>
          <w:tab w:val="left" w:pos="-24212"/>
        </w:tabs>
        <w:jc w:val="center"/>
        <w:rPr>
          <w:rFonts w:ascii="Times New Roman" w:hAnsi="Times New Roman" w:cs="Times New Roman"/>
          <w:sz w:val="24"/>
          <w:szCs w:val="24"/>
        </w:rPr>
      </w:pPr>
      <w:r w:rsidRPr="00461636">
        <w:rPr>
          <w:rFonts w:ascii="Times New Roman" w:hAnsi="Times New Roman" w:cs="Times New Roman"/>
          <w:noProof/>
          <w:sz w:val="24"/>
          <w:szCs w:val="24"/>
          <w:lang w:eastAsia="lv-LV"/>
        </w:rPr>
        <w:drawing>
          <wp:inline distT="0" distB="0" distL="0" distR="0" wp14:anchorId="258A937F" wp14:editId="504926CF">
            <wp:extent cx="676275" cy="752475"/>
            <wp:effectExtent l="0" t="0" r="9525" b="9525"/>
            <wp:docPr id="836874389" name="Picture 83687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07D25D" w14:textId="77777777" w:rsidR="002E1DBF" w:rsidRPr="008A554A" w:rsidRDefault="002E1DBF" w:rsidP="002E1DBF">
      <w:pPr>
        <w:pStyle w:val="Header"/>
        <w:jc w:val="center"/>
        <w:rPr>
          <w:sz w:val="20"/>
        </w:rPr>
      </w:pPr>
      <w:r w:rsidRPr="008A554A">
        <w:rPr>
          <w:sz w:val="20"/>
        </w:rPr>
        <w:t>LATVIJAS REPUBLIKA</w:t>
      </w:r>
    </w:p>
    <w:p w14:paraId="731E0CE1" w14:textId="77777777" w:rsidR="002E1DBF" w:rsidRPr="008A554A" w:rsidRDefault="002E1DBF" w:rsidP="002E1DBF">
      <w:pPr>
        <w:pStyle w:val="Header"/>
        <w:jc w:val="center"/>
        <w:rPr>
          <w:b/>
          <w:sz w:val="32"/>
          <w:szCs w:val="32"/>
        </w:rPr>
      </w:pPr>
      <w:r w:rsidRPr="008A554A">
        <w:rPr>
          <w:b/>
          <w:sz w:val="32"/>
          <w:szCs w:val="32"/>
        </w:rPr>
        <w:t>DOBELES NOVADA DOME</w:t>
      </w:r>
    </w:p>
    <w:p w14:paraId="62E0FE6F" w14:textId="77777777" w:rsidR="002E1DBF" w:rsidRPr="008A554A" w:rsidRDefault="002E1DBF" w:rsidP="002E1DBF">
      <w:pPr>
        <w:pStyle w:val="Header"/>
        <w:jc w:val="center"/>
        <w:rPr>
          <w:sz w:val="16"/>
          <w:szCs w:val="16"/>
        </w:rPr>
      </w:pPr>
      <w:r w:rsidRPr="008A554A">
        <w:rPr>
          <w:sz w:val="16"/>
          <w:szCs w:val="16"/>
        </w:rPr>
        <w:t>Brīvības iela 17, Dobele, Dobeles novads, LV-3701</w:t>
      </w:r>
    </w:p>
    <w:p w14:paraId="6C8DDB56" w14:textId="77777777" w:rsidR="002E1DBF" w:rsidRPr="008A554A" w:rsidRDefault="002E1DBF" w:rsidP="002E1DBF">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2" w:history="1">
        <w:r w:rsidRPr="008A554A">
          <w:rPr>
            <w:rStyle w:val="Hyperlink"/>
            <w:rFonts w:eastAsia="Calibri"/>
            <w:color w:val="000000"/>
            <w:sz w:val="16"/>
            <w:szCs w:val="16"/>
          </w:rPr>
          <w:t>dome@dobele.lv</w:t>
        </w:r>
      </w:hyperlink>
    </w:p>
    <w:p w14:paraId="19246B7B" w14:textId="77777777" w:rsidR="002E1DBF" w:rsidRPr="00461636" w:rsidRDefault="002E1DBF" w:rsidP="002E1DBF">
      <w:pPr>
        <w:pStyle w:val="NoSpacing"/>
        <w:jc w:val="center"/>
        <w:rPr>
          <w:b/>
        </w:rPr>
      </w:pPr>
    </w:p>
    <w:p w14:paraId="253BFD44" w14:textId="77777777" w:rsidR="002E1DBF" w:rsidRPr="00461636" w:rsidRDefault="002E1DBF" w:rsidP="002E1DBF">
      <w:pPr>
        <w:tabs>
          <w:tab w:val="center" w:pos="4153"/>
          <w:tab w:val="right" w:pos="8306"/>
        </w:tabs>
        <w:jc w:val="both"/>
        <w:rPr>
          <w:rFonts w:ascii="Times New Roman" w:hAnsi="Times New Roman" w:cs="Times New Roman"/>
          <w:color w:val="000000"/>
          <w:sz w:val="24"/>
          <w:szCs w:val="24"/>
        </w:rPr>
      </w:pPr>
    </w:p>
    <w:p w14:paraId="096FDA4C" w14:textId="77777777" w:rsidR="002E1DBF" w:rsidRPr="00461636" w:rsidRDefault="002E1DBF" w:rsidP="002E1DBF">
      <w:pPr>
        <w:spacing w:after="0" w:line="240" w:lineRule="auto"/>
        <w:jc w:val="right"/>
        <w:rPr>
          <w:rFonts w:ascii="Times New Roman" w:hAnsi="Times New Roman" w:cs="Times New Roman"/>
          <w:sz w:val="24"/>
          <w:szCs w:val="24"/>
        </w:rPr>
      </w:pPr>
      <w:r w:rsidRPr="00461636">
        <w:rPr>
          <w:rFonts w:ascii="Times New Roman" w:hAnsi="Times New Roman" w:cs="Times New Roman"/>
          <w:sz w:val="24"/>
          <w:szCs w:val="24"/>
        </w:rPr>
        <w:t>APSTIPRINĀTS</w:t>
      </w:r>
    </w:p>
    <w:p w14:paraId="231638C1" w14:textId="77777777" w:rsidR="002E1DBF" w:rsidRPr="00461636" w:rsidRDefault="002E1DBF" w:rsidP="002E1DBF">
      <w:pPr>
        <w:spacing w:after="0" w:line="240" w:lineRule="auto"/>
        <w:jc w:val="right"/>
        <w:rPr>
          <w:rFonts w:ascii="Times New Roman" w:hAnsi="Times New Roman" w:cs="Times New Roman"/>
          <w:sz w:val="24"/>
          <w:szCs w:val="24"/>
        </w:rPr>
      </w:pPr>
      <w:r w:rsidRPr="00461636">
        <w:rPr>
          <w:rFonts w:ascii="Times New Roman" w:hAnsi="Times New Roman" w:cs="Times New Roman"/>
          <w:sz w:val="24"/>
          <w:szCs w:val="24"/>
        </w:rPr>
        <w:t>ar Dobeles novada domes</w:t>
      </w:r>
    </w:p>
    <w:p w14:paraId="268BFEDC" w14:textId="77777777" w:rsidR="002E1DBF" w:rsidRPr="00461636" w:rsidRDefault="002E1DBF" w:rsidP="002E1DBF">
      <w:pPr>
        <w:spacing w:after="0" w:line="240" w:lineRule="auto"/>
        <w:jc w:val="right"/>
        <w:rPr>
          <w:rFonts w:ascii="Times New Roman" w:hAnsi="Times New Roman" w:cs="Times New Roman"/>
          <w:sz w:val="24"/>
          <w:szCs w:val="24"/>
        </w:rPr>
      </w:pPr>
      <w:r w:rsidRPr="00461636">
        <w:rPr>
          <w:rFonts w:ascii="Times New Roman" w:hAnsi="Times New Roman" w:cs="Times New Roman"/>
          <w:sz w:val="24"/>
          <w:szCs w:val="24"/>
        </w:rPr>
        <w:t>202</w:t>
      </w:r>
      <w:r>
        <w:rPr>
          <w:rFonts w:ascii="Times New Roman" w:hAnsi="Times New Roman" w:cs="Times New Roman"/>
          <w:sz w:val="24"/>
          <w:szCs w:val="24"/>
        </w:rPr>
        <w:t>3</w:t>
      </w:r>
      <w:r w:rsidRPr="00461636">
        <w:rPr>
          <w:rFonts w:ascii="Times New Roman" w:hAnsi="Times New Roman" w:cs="Times New Roman"/>
          <w:sz w:val="24"/>
          <w:szCs w:val="24"/>
        </w:rPr>
        <w:t xml:space="preserve">. gada </w:t>
      </w:r>
      <w:r>
        <w:rPr>
          <w:rFonts w:ascii="Times New Roman" w:hAnsi="Times New Roman" w:cs="Times New Roman"/>
          <w:sz w:val="24"/>
          <w:szCs w:val="24"/>
        </w:rPr>
        <w:t>28. decembra</w:t>
      </w:r>
    </w:p>
    <w:p w14:paraId="63BD00FB" w14:textId="264D469B" w:rsidR="002E1DBF" w:rsidRPr="00461636" w:rsidRDefault="002E1DBF" w:rsidP="002E1DBF">
      <w:pPr>
        <w:spacing w:after="0" w:line="240" w:lineRule="auto"/>
        <w:jc w:val="right"/>
        <w:rPr>
          <w:rFonts w:ascii="Times New Roman" w:hAnsi="Times New Roman" w:cs="Times New Roman"/>
          <w:sz w:val="24"/>
          <w:szCs w:val="24"/>
        </w:rPr>
      </w:pPr>
      <w:r w:rsidRPr="00461636">
        <w:rPr>
          <w:rFonts w:ascii="Times New Roman" w:hAnsi="Times New Roman" w:cs="Times New Roman"/>
          <w:sz w:val="24"/>
          <w:szCs w:val="24"/>
        </w:rPr>
        <w:t>lēmumu Nr.</w:t>
      </w:r>
      <w:r w:rsidR="005828F7">
        <w:rPr>
          <w:rFonts w:ascii="Times New Roman" w:hAnsi="Times New Roman" w:cs="Times New Roman"/>
          <w:sz w:val="24"/>
          <w:szCs w:val="24"/>
        </w:rPr>
        <w:t>555/16</w:t>
      </w:r>
    </w:p>
    <w:p w14:paraId="64DB8CD3" w14:textId="77777777" w:rsidR="002E1DBF" w:rsidRPr="00461636" w:rsidRDefault="002E1DBF" w:rsidP="002E1DBF">
      <w:pPr>
        <w:tabs>
          <w:tab w:val="left" w:pos="-23852"/>
        </w:tabs>
        <w:jc w:val="both"/>
        <w:rPr>
          <w:rFonts w:ascii="Times New Roman" w:hAnsi="Times New Roman" w:cs="Times New Roman"/>
          <w:bCs/>
          <w:sz w:val="24"/>
          <w:szCs w:val="24"/>
        </w:rPr>
      </w:pPr>
    </w:p>
    <w:p w14:paraId="55B66D37" w14:textId="77777777" w:rsidR="002E1DBF" w:rsidRPr="00461636" w:rsidRDefault="002E1DBF" w:rsidP="002E1DBF">
      <w:pPr>
        <w:tabs>
          <w:tab w:val="left" w:pos="4395"/>
        </w:tabs>
        <w:jc w:val="center"/>
        <w:rPr>
          <w:rFonts w:ascii="Times New Roman" w:hAnsi="Times New Roman" w:cs="Times New Roman"/>
          <w:b/>
          <w:sz w:val="24"/>
          <w:szCs w:val="24"/>
        </w:rPr>
      </w:pPr>
      <w:r w:rsidRPr="00461636">
        <w:rPr>
          <w:rFonts w:ascii="Times New Roman" w:hAnsi="Times New Roman" w:cs="Times New Roman"/>
          <w:b/>
          <w:sz w:val="24"/>
          <w:szCs w:val="24"/>
        </w:rPr>
        <w:t xml:space="preserve">NOLIKUMS </w:t>
      </w:r>
    </w:p>
    <w:p w14:paraId="5288CCC4" w14:textId="77777777" w:rsidR="002E1DBF" w:rsidRPr="00ED0E0C" w:rsidRDefault="002E1DBF" w:rsidP="002E1DBF">
      <w:pPr>
        <w:tabs>
          <w:tab w:val="left" w:pos="-23852"/>
        </w:tabs>
        <w:jc w:val="center"/>
        <w:rPr>
          <w:rFonts w:ascii="Times New Roman" w:hAnsi="Times New Roman" w:cs="Times New Roman"/>
          <w:b/>
          <w:bCs/>
          <w:sz w:val="24"/>
          <w:szCs w:val="24"/>
          <w:u w:val="single"/>
        </w:rPr>
      </w:pPr>
      <w:r w:rsidRPr="00ED0E0C">
        <w:rPr>
          <w:rFonts w:ascii="Times New Roman" w:hAnsi="Times New Roman" w:cs="Times New Roman"/>
          <w:b/>
          <w:bCs/>
          <w:sz w:val="24"/>
          <w:szCs w:val="24"/>
        </w:rPr>
        <w:t>Grozījumi nolikumā “Par Dobeles novada pašvaldības amatiermākslas kolektīvu darbību un finansēšanas kārtību”</w:t>
      </w:r>
    </w:p>
    <w:p w14:paraId="652469B8" w14:textId="77777777" w:rsidR="002E1DBF" w:rsidRDefault="002E1DBF" w:rsidP="002E1DBF">
      <w:pPr>
        <w:tabs>
          <w:tab w:val="left" w:pos="-23852"/>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Izdots saskaņā ar </w:t>
      </w:r>
    </w:p>
    <w:p w14:paraId="40F8B4F9" w14:textId="77777777" w:rsidR="002E1DBF" w:rsidRDefault="002E1DBF" w:rsidP="002E1DBF">
      <w:pPr>
        <w:tabs>
          <w:tab w:val="left" w:pos="-23852"/>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Pašvaldību likuma 10. panta pirmās daļas</w:t>
      </w:r>
    </w:p>
    <w:p w14:paraId="20439B56" w14:textId="77777777" w:rsidR="002E1DBF" w:rsidRDefault="002E1DBF" w:rsidP="002E1DBF">
      <w:pPr>
        <w:tabs>
          <w:tab w:val="left" w:pos="-23852"/>
        </w:tabs>
        <w:spacing w:after="0" w:line="240" w:lineRule="auto"/>
        <w:jc w:val="right"/>
        <w:rPr>
          <w:rFonts w:ascii="Times New Roman" w:eastAsia="Times New Roman" w:hAnsi="Times New Roman" w:cs="Times New Roman"/>
          <w:sz w:val="24"/>
          <w:szCs w:val="20"/>
          <w:lang w:eastAsia="lv-LV"/>
        </w:rPr>
      </w:pPr>
      <w:r>
        <w:rPr>
          <w:rFonts w:ascii="Times New Roman" w:hAnsi="Times New Roman" w:cs="Times New Roman"/>
          <w:sz w:val="24"/>
          <w:szCs w:val="24"/>
        </w:rPr>
        <w:t xml:space="preserve"> 8. punktu, 50. panta pirmo daļu</w:t>
      </w:r>
      <w:r w:rsidRPr="001C48BB">
        <w:rPr>
          <w:rFonts w:ascii="Times New Roman" w:eastAsia="Times New Roman" w:hAnsi="Times New Roman" w:cs="Times New Roman"/>
          <w:sz w:val="24"/>
          <w:szCs w:val="20"/>
          <w:lang w:eastAsia="lv-LV"/>
        </w:rPr>
        <w:t>,</w:t>
      </w:r>
    </w:p>
    <w:p w14:paraId="5CAAF4C7" w14:textId="77777777" w:rsidR="002E1DBF" w:rsidRDefault="002E1DBF" w:rsidP="002E1DBF">
      <w:pPr>
        <w:tabs>
          <w:tab w:val="left" w:pos="-23852"/>
        </w:tabs>
        <w:spacing w:after="0" w:line="240" w:lineRule="auto"/>
        <w:jc w:val="right"/>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Pr="001C48BB">
        <w:rPr>
          <w:rFonts w:ascii="Times New Roman" w:eastAsia="Times New Roman" w:hAnsi="Times New Roman" w:cs="Times New Roman"/>
          <w:sz w:val="24"/>
          <w:szCs w:val="20"/>
          <w:lang w:eastAsia="lv-LV"/>
        </w:rPr>
        <w:t>Valsts pārvaldes iekārtas likuma</w:t>
      </w:r>
    </w:p>
    <w:p w14:paraId="257D5B86" w14:textId="77777777" w:rsidR="002E1DBF" w:rsidRDefault="002E1DBF" w:rsidP="002E1DBF">
      <w:pPr>
        <w:tabs>
          <w:tab w:val="left" w:pos="-23852"/>
        </w:tabs>
        <w:spacing w:after="0" w:line="240" w:lineRule="auto"/>
        <w:jc w:val="right"/>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28. pantu, </w:t>
      </w:r>
      <w:r w:rsidRPr="001C48BB">
        <w:rPr>
          <w:rFonts w:ascii="Times New Roman" w:eastAsia="Times New Roman" w:hAnsi="Times New Roman" w:cs="Times New Roman"/>
          <w:sz w:val="24"/>
          <w:szCs w:val="20"/>
          <w:lang w:eastAsia="lv-LV"/>
        </w:rPr>
        <w:t xml:space="preserve">73. panta pirmās daļas 1. </w:t>
      </w:r>
      <w:r w:rsidRPr="001F6D70">
        <w:rPr>
          <w:rFonts w:ascii="Times New Roman" w:eastAsia="Times New Roman" w:hAnsi="Times New Roman" w:cs="Times New Roman"/>
          <w:sz w:val="24"/>
          <w:szCs w:val="20"/>
          <w:lang w:eastAsia="lv-LV"/>
        </w:rPr>
        <w:t>punktu,</w:t>
      </w:r>
    </w:p>
    <w:p w14:paraId="552CE65D" w14:textId="77777777" w:rsidR="002E1DBF" w:rsidRPr="00635273" w:rsidRDefault="002E1DBF" w:rsidP="002E1DBF">
      <w:pPr>
        <w:tabs>
          <w:tab w:val="left" w:pos="-23852"/>
        </w:tabs>
        <w:spacing w:after="0" w:line="240" w:lineRule="auto"/>
        <w:jc w:val="right"/>
        <w:rPr>
          <w:rFonts w:ascii="Times New Roman" w:hAnsi="Times New Roman" w:cs="Times New Roman"/>
          <w:sz w:val="24"/>
          <w:szCs w:val="24"/>
        </w:rPr>
      </w:pPr>
      <w:r w:rsidRPr="001F6D70">
        <w:rPr>
          <w:rFonts w:ascii="Times New Roman" w:eastAsia="Times New Roman" w:hAnsi="Times New Roman" w:cs="Times New Roman"/>
          <w:sz w:val="24"/>
          <w:szCs w:val="20"/>
          <w:lang w:eastAsia="lv-LV"/>
        </w:rPr>
        <w:t xml:space="preserve"> </w:t>
      </w:r>
      <w:r w:rsidRPr="001F6D70">
        <w:rPr>
          <w:rFonts w:ascii="Times New Roman" w:hAnsi="Times New Roman" w:cs="Times New Roman"/>
          <w:bCs/>
          <w:sz w:val="24"/>
        </w:rPr>
        <w:t xml:space="preserve">Kultūras centru likuma 2. panta </w:t>
      </w:r>
      <w:r>
        <w:rPr>
          <w:rFonts w:ascii="Times New Roman" w:hAnsi="Times New Roman" w:cs="Times New Roman"/>
          <w:bCs/>
          <w:sz w:val="24"/>
        </w:rPr>
        <w:t>otro</w:t>
      </w:r>
      <w:r w:rsidRPr="001F6D70">
        <w:rPr>
          <w:rFonts w:ascii="Times New Roman" w:hAnsi="Times New Roman" w:cs="Times New Roman"/>
          <w:bCs/>
          <w:sz w:val="24"/>
        </w:rPr>
        <w:t xml:space="preserve"> daļu</w:t>
      </w:r>
    </w:p>
    <w:p w14:paraId="368E70F3" w14:textId="77777777" w:rsidR="002E1DBF" w:rsidRPr="00461636" w:rsidRDefault="002E1DBF" w:rsidP="002E1DBF">
      <w:pPr>
        <w:ind w:firstLine="567"/>
        <w:jc w:val="both"/>
        <w:rPr>
          <w:rFonts w:ascii="Times New Roman" w:hAnsi="Times New Roman" w:cs="Times New Roman"/>
          <w:color w:val="000000"/>
          <w:sz w:val="24"/>
          <w:szCs w:val="24"/>
        </w:rPr>
      </w:pPr>
    </w:p>
    <w:p w14:paraId="118FFB16" w14:textId="77777777" w:rsidR="002E1DBF" w:rsidRPr="00461636" w:rsidRDefault="002E1DBF" w:rsidP="002E1DBF">
      <w:pPr>
        <w:ind w:firstLine="567"/>
        <w:jc w:val="both"/>
        <w:rPr>
          <w:rFonts w:ascii="Times New Roman" w:hAnsi="Times New Roman" w:cs="Times New Roman"/>
          <w:color w:val="000000"/>
          <w:sz w:val="24"/>
          <w:szCs w:val="24"/>
        </w:rPr>
      </w:pPr>
    </w:p>
    <w:p w14:paraId="5BA0488B" w14:textId="77777777" w:rsidR="002E1DBF" w:rsidRPr="00ED0E0C" w:rsidRDefault="002E1DBF" w:rsidP="002E1DBF">
      <w:pPr>
        <w:ind w:firstLine="567"/>
        <w:jc w:val="both"/>
        <w:rPr>
          <w:rFonts w:ascii="Times New Roman" w:hAnsi="Times New Roman" w:cs="Times New Roman"/>
          <w:color w:val="000000"/>
          <w:sz w:val="24"/>
          <w:szCs w:val="24"/>
        </w:rPr>
      </w:pPr>
      <w:r w:rsidRPr="00ED0E0C">
        <w:rPr>
          <w:rFonts w:ascii="Times New Roman" w:hAnsi="Times New Roman" w:cs="Times New Roman"/>
          <w:color w:val="000000"/>
          <w:sz w:val="24"/>
          <w:szCs w:val="24"/>
        </w:rPr>
        <w:t>Izdarīt Dobeles novada domes 2023. gada 23. februāra nolikumā “</w:t>
      </w:r>
      <w:r w:rsidRPr="00ED0E0C">
        <w:rPr>
          <w:rFonts w:ascii="Times New Roman" w:hAnsi="Times New Roman" w:cs="Times New Roman"/>
          <w:sz w:val="24"/>
          <w:szCs w:val="24"/>
        </w:rPr>
        <w:t>Par Dobeles novada pašvaldības amatiermākslas kolektīvu darbību un finansēšanas kārtību</w:t>
      </w:r>
      <w:r w:rsidRPr="00ED0E0C">
        <w:rPr>
          <w:rFonts w:ascii="Times New Roman" w:hAnsi="Times New Roman" w:cs="Times New Roman"/>
          <w:color w:val="000000"/>
          <w:sz w:val="24"/>
          <w:szCs w:val="24"/>
        </w:rPr>
        <w:t>” (turpmāk – nolikums) šādus grozījumus:</w:t>
      </w:r>
    </w:p>
    <w:p w14:paraId="2F0BD643" w14:textId="77777777" w:rsidR="002E1DBF" w:rsidRDefault="002E1DBF" w:rsidP="002E1DBF">
      <w:pPr>
        <w:tabs>
          <w:tab w:val="left" w:pos="-23852"/>
        </w:tabs>
        <w:spacing w:after="0" w:line="240" w:lineRule="auto"/>
        <w:jc w:val="both"/>
        <w:rPr>
          <w:rFonts w:ascii="Times New Roman" w:eastAsia="Times New Roman" w:hAnsi="Times New Roman" w:cs="Times New Roman"/>
          <w:bCs/>
          <w:sz w:val="24"/>
          <w:szCs w:val="24"/>
          <w:lang w:eastAsia="lv-LV"/>
        </w:rPr>
      </w:pPr>
    </w:p>
    <w:p w14:paraId="7427930A" w14:textId="77777777" w:rsidR="002E1DBF" w:rsidRDefault="002E1DBF">
      <w:pPr>
        <w:pStyle w:val="ListParagraph"/>
        <w:numPr>
          <w:ilvl w:val="0"/>
          <w:numId w:val="2"/>
        </w:numPr>
        <w:tabs>
          <w:tab w:val="left" w:pos="-23852"/>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Papildināt nolikuma 1. punktu aiz vārda “darbības” ar vārdiem “un finansēšanas”.</w:t>
      </w:r>
    </w:p>
    <w:p w14:paraId="2D40EA82" w14:textId="77777777" w:rsidR="002E1DBF" w:rsidRDefault="002E1DBF" w:rsidP="002E1DBF">
      <w:pPr>
        <w:pStyle w:val="ListParagraph"/>
        <w:tabs>
          <w:tab w:val="left" w:pos="-23852"/>
        </w:tabs>
        <w:spacing w:after="0" w:line="240" w:lineRule="auto"/>
        <w:ind w:left="284"/>
        <w:jc w:val="both"/>
        <w:rPr>
          <w:rFonts w:ascii="Times New Roman" w:hAnsi="Times New Roman" w:cs="Times New Roman"/>
          <w:sz w:val="24"/>
          <w:szCs w:val="24"/>
        </w:rPr>
      </w:pPr>
    </w:p>
    <w:p w14:paraId="2E714B14" w14:textId="77777777" w:rsidR="002E1DBF" w:rsidRPr="00584561" w:rsidRDefault="002E1DBF">
      <w:pPr>
        <w:pStyle w:val="ListParagraph"/>
        <w:numPr>
          <w:ilvl w:val="0"/>
          <w:numId w:val="2"/>
        </w:numPr>
        <w:tabs>
          <w:tab w:val="left" w:pos="-23852"/>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Papildināt nolikuma 2. punktu aiz vārda “noteikšanai” ar vārdiem “kolektīva vadītājiem un kolektīva speciālistiem”.</w:t>
      </w:r>
    </w:p>
    <w:p w14:paraId="4B5A0D8A" w14:textId="77777777" w:rsidR="002E1DBF" w:rsidRDefault="002E1DBF" w:rsidP="002E1DBF">
      <w:pPr>
        <w:spacing w:after="0" w:line="240" w:lineRule="auto"/>
        <w:jc w:val="both"/>
        <w:rPr>
          <w:rFonts w:ascii="Times New Roman" w:hAnsi="Times New Roman" w:cs="Times New Roman"/>
          <w:color w:val="000000"/>
          <w:sz w:val="24"/>
          <w:szCs w:val="24"/>
        </w:rPr>
      </w:pPr>
    </w:p>
    <w:p w14:paraId="58C647B7" w14:textId="77777777" w:rsidR="002E1DBF" w:rsidRDefault="002E1DBF">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Izteikt</w:t>
      </w:r>
      <w:r w:rsidRPr="008F242D">
        <w:rPr>
          <w:rFonts w:ascii="Times New Roman" w:hAnsi="Times New Roman" w:cs="Times New Roman"/>
          <w:sz w:val="24"/>
          <w:szCs w:val="24"/>
        </w:rPr>
        <w:t xml:space="preserve"> nolikuma </w:t>
      </w:r>
      <w:r>
        <w:rPr>
          <w:rFonts w:ascii="Times New Roman" w:hAnsi="Times New Roman" w:cs="Times New Roman"/>
          <w:color w:val="000000"/>
          <w:sz w:val="24"/>
          <w:szCs w:val="24"/>
        </w:rPr>
        <w:t>3.5. apakšpunktu</w:t>
      </w:r>
      <w:r>
        <w:rPr>
          <w:rFonts w:ascii="Times New Roman" w:hAnsi="Times New Roman" w:cs="Times New Roman"/>
          <w:sz w:val="24"/>
          <w:szCs w:val="24"/>
        </w:rPr>
        <w:t xml:space="preserve"> šādā redakcijā:</w:t>
      </w:r>
    </w:p>
    <w:p w14:paraId="49BA167D" w14:textId="77777777" w:rsidR="002E1DBF" w:rsidRDefault="002E1DBF" w:rsidP="002E1DBF">
      <w:pPr>
        <w:spacing w:after="0" w:line="240" w:lineRule="auto"/>
        <w:jc w:val="both"/>
        <w:rPr>
          <w:rFonts w:ascii="Times New Roman" w:hAnsi="Times New Roman" w:cs="Times New Roman"/>
          <w:sz w:val="24"/>
          <w:szCs w:val="24"/>
        </w:rPr>
      </w:pPr>
    </w:p>
    <w:p w14:paraId="02FD9F8B" w14:textId="77777777" w:rsidR="002E1DBF" w:rsidRDefault="002E1DBF" w:rsidP="002E1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sidRPr="00873E3F">
        <w:rPr>
          <w:rFonts w:ascii="Times New Roman" w:hAnsi="Times New Roman" w:cs="Times New Roman"/>
          <w:b/>
          <w:bCs/>
          <w:sz w:val="24"/>
          <w:szCs w:val="24"/>
        </w:rPr>
        <w:t>darbības sezona</w:t>
      </w:r>
      <w:r>
        <w:rPr>
          <w:rFonts w:ascii="Times New Roman" w:hAnsi="Times New Roman" w:cs="Times New Roman"/>
          <w:sz w:val="24"/>
          <w:szCs w:val="24"/>
        </w:rPr>
        <w:t xml:space="preserve"> – kolektīva darbības periods no katra gada 1. septembra līdz nākošā gada 31. augustam, kas ir arī kolektīva radošās darbības novērtēšanas periods;”</w:t>
      </w:r>
    </w:p>
    <w:p w14:paraId="56DE3AB6" w14:textId="77777777" w:rsidR="002E1DBF" w:rsidRDefault="002E1DBF" w:rsidP="002E1DBF">
      <w:pPr>
        <w:spacing w:after="0" w:line="240" w:lineRule="auto"/>
        <w:jc w:val="both"/>
        <w:rPr>
          <w:rFonts w:ascii="Times New Roman" w:hAnsi="Times New Roman" w:cs="Times New Roman"/>
          <w:sz w:val="24"/>
          <w:szCs w:val="24"/>
          <w:highlight w:val="yellow"/>
        </w:rPr>
      </w:pPr>
    </w:p>
    <w:p w14:paraId="267F4032" w14:textId="77777777" w:rsidR="002E1DBF" w:rsidRDefault="002E1DBF">
      <w:pPr>
        <w:pStyle w:val="ListParagraph"/>
        <w:numPr>
          <w:ilvl w:val="0"/>
          <w:numId w:val="2"/>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Izteikt nolikuma 6. punktu šādā redakcijā:</w:t>
      </w:r>
    </w:p>
    <w:p w14:paraId="7ACE941B" w14:textId="77777777" w:rsidR="002E1DBF" w:rsidRDefault="002E1DBF" w:rsidP="002E1DBF">
      <w:pPr>
        <w:spacing w:after="0" w:line="240" w:lineRule="auto"/>
        <w:jc w:val="both"/>
        <w:rPr>
          <w:rFonts w:ascii="Times New Roman" w:hAnsi="Times New Roman" w:cs="Times New Roman"/>
          <w:sz w:val="24"/>
          <w:szCs w:val="24"/>
        </w:rPr>
      </w:pPr>
    </w:p>
    <w:p w14:paraId="6214B6C2" w14:textId="77777777" w:rsidR="002E1DBF" w:rsidRDefault="002E1DBF" w:rsidP="002E1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Jauna kolektīva izveidi var rosināt Dobeles novada Kultūras pārvaldes (turpmāk – Pārvalde) struktūrvienību vadītāji, iesniedzot kolektīva reģistrācijas anketu (1. pielikums) un dalībnieku sarakstu ne vēlāk kā līdz 30. septembrim. Jaunais kolektīvs savu darbību var uzsākt pēc Pašvaldības nākamā gada budžeta apstiprināšanas.”</w:t>
      </w:r>
    </w:p>
    <w:p w14:paraId="4FB4207E" w14:textId="77777777" w:rsidR="002E1DBF" w:rsidRDefault="002E1DBF" w:rsidP="002E1DBF">
      <w:pPr>
        <w:spacing w:after="0" w:line="240" w:lineRule="auto"/>
        <w:jc w:val="both"/>
        <w:rPr>
          <w:rFonts w:ascii="Times New Roman" w:hAnsi="Times New Roman" w:cs="Times New Roman"/>
          <w:sz w:val="24"/>
          <w:szCs w:val="24"/>
        </w:rPr>
      </w:pPr>
    </w:p>
    <w:p w14:paraId="4C4F70D1" w14:textId="77777777" w:rsidR="002E1DBF" w:rsidRDefault="002E1DBF">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Papildināt nolikuma 7. punktu aiz vārda “vadītāja” ar vārdiem “vai Pašvaldības izpilddirektora”  un aizstāt vārdu “notiek” ar vārdiem “var notikt”.</w:t>
      </w:r>
    </w:p>
    <w:p w14:paraId="1EA7E31C" w14:textId="77777777" w:rsidR="002E1DBF" w:rsidRPr="003D77B1" w:rsidRDefault="002E1DBF" w:rsidP="002E1DBF">
      <w:pPr>
        <w:rPr>
          <w:rFonts w:ascii="Times New Roman" w:hAnsi="Times New Roman" w:cs="Times New Roman"/>
          <w:sz w:val="24"/>
          <w:szCs w:val="24"/>
        </w:rPr>
      </w:pPr>
    </w:p>
    <w:p w14:paraId="29C07334" w14:textId="77777777" w:rsidR="002E1DBF" w:rsidRDefault="002E1DBF">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Aizstāt nolikuma 12.1. apakšpunktā pieturzīmes, ciparu un vārdu “(5. pielikums)” ar vārdiem “saskaņā ar amata aprakstu”.</w:t>
      </w:r>
    </w:p>
    <w:p w14:paraId="5710570C" w14:textId="77777777" w:rsidR="002E1DBF" w:rsidRPr="000834B9" w:rsidRDefault="002E1DBF" w:rsidP="002E1DBF">
      <w:pPr>
        <w:pStyle w:val="ListParagraph"/>
        <w:rPr>
          <w:rFonts w:ascii="Times New Roman" w:hAnsi="Times New Roman" w:cs="Times New Roman"/>
          <w:sz w:val="24"/>
          <w:szCs w:val="24"/>
        </w:rPr>
      </w:pPr>
    </w:p>
    <w:p w14:paraId="28E85A4D" w14:textId="77777777" w:rsidR="002E1DBF" w:rsidRDefault="002E1DBF">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Papildināt 12.2. apakšpunktu aiz vārda “grafikam” ar pieturzīmi un vārdiem “, kas saskaņots ar struktūrvienības vadītāju”.</w:t>
      </w:r>
    </w:p>
    <w:p w14:paraId="74DD07DF" w14:textId="77777777" w:rsidR="002E1DBF" w:rsidRPr="000834B9" w:rsidRDefault="002E1DBF" w:rsidP="002E1DBF">
      <w:pPr>
        <w:pStyle w:val="ListParagraph"/>
        <w:rPr>
          <w:rFonts w:ascii="Times New Roman" w:hAnsi="Times New Roman" w:cs="Times New Roman"/>
          <w:sz w:val="24"/>
          <w:szCs w:val="24"/>
        </w:rPr>
      </w:pPr>
    </w:p>
    <w:p w14:paraId="5E83F64A" w14:textId="77777777" w:rsidR="002E1DBF" w:rsidRDefault="002E1DBF">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Izteikt 12.3. apakšpunktu šādā redakcijā:</w:t>
      </w:r>
    </w:p>
    <w:p w14:paraId="078C4D87" w14:textId="77777777" w:rsidR="002E1DBF" w:rsidRDefault="002E1DBF" w:rsidP="002E1DBF">
      <w:pPr>
        <w:spacing w:after="0" w:line="240" w:lineRule="auto"/>
        <w:jc w:val="both"/>
        <w:rPr>
          <w:rFonts w:ascii="Times New Roman" w:hAnsi="Times New Roman" w:cs="Times New Roman"/>
          <w:sz w:val="24"/>
          <w:szCs w:val="24"/>
        </w:rPr>
      </w:pPr>
    </w:p>
    <w:p w14:paraId="2C86E2F3" w14:textId="77777777" w:rsidR="002E1DBF" w:rsidRDefault="002E1DBF" w:rsidP="002E1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“12.3. katru gadu līdz 30. septembrim sagatavo atskaiti par kolektīva darbību (6. pielikums), kolektīva darbības plānojuma projektu un no tā izrietošu finansējuma pieprasījumu nākamajam budžeta gadam (7. pielikums) un kolektīvā esošo dalībnieku sarakstu (8. pielikums);”</w:t>
      </w:r>
    </w:p>
    <w:p w14:paraId="4DBD52E0" w14:textId="77777777" w:rsidR="002E1DBF" w:rsidRDefault="002E1DBF" w:rsidP="002E1DBF">
      <w:pPr>
        <w:spacing w:after="0" w:line="240" w:lineRule="auto"/>
        <w:jc w:val="both"/>
        <w:rPr>
          <w:rFonts w:ascii="Times New Roman" w:hAnsi="Times New Roman" w:cs="Times New Roman"/>
          <w:sz w:val="24"/>
          <w:szCs w:val="24"/>
        </w:rPr>
      </w:pPr>
    </w:p>
    <w:p w14:paraId="732149F7"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Aizstāt nolikuma 12.4. apakšpunktā vārdu “iesniedz” ar vārdiem “atskaitei pievieno”.</w:t>
      </w:r>
    </w:p>
    <w:p w14:paraId="5F1F8CD4" w14:textId="77777777" w:rsidR="002E1DBF" w:rsidRDefault="002E1DBF" w:rsidP="002E1DBF">
      <w:pPr>
        <w:spacing w:after="0" w:line="240" w:lineRule="auto"/>
        <w:jc w:val="both"/>
        <w:rPr>
          <w:rFonts w:ascii="Times New Roman" w:hAnsi="Times New Roman" w:cs="Times New Roman"/>
          <w:sz w:val="24"/>
          <w:szCs w:val="24"/>
        </w:rPr>
      </w:pPr>
    </w:p>
    <w:p w14:paraId="586A83D8"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Izteikt nolikuma 12.7. apakšpunktu šādā redakcijā:</w:t>
      </w:r>
    </w:p>
    <w:p w14:paraId="0950E5B7" w14:textId="77777777" w:rsidR="002E1DBF" w:rsidRDefault="002E1DBF" w:rsidP="002E1DBF">
      <w:pPr>
        <w:spacing w:after="0" w:line="240" w:lineRule="auto"/>
        <w:jc w:val="both"/>
        <w:rPr>
          <w:rFonts w:ascii="Times New Roman" w:hAnsi="Times New Roman" w:cs="Times New Roman"/>
          <w:sz w:val="24"/>
          <w:szCs w:val="24"/>
        </w:rPr>
      </w:pPr>
    </w:p>
    <w:p w14:paraId="7F8954B3" w14:textId="77777777" w:rsidR="002E1DBF" w:rsidRDefault="002E1DBF" w:rsidP="002E1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“12.7. iesniedz nolikuma 12.3. – 12.6. apakšpunktā minēto informāciju un dokumentus attiecīgās struktūrvienības vadītājam, kurš apkopoto informāciju iesniedz Pārvaldē. Finansējuma un transporta pieprasījumi, kas nav iesniegti noteiktajos termiņos, netiek izskatīti.”</w:t>
      </w:r>
    </w:p>
    <w:p w14:paraId="52835235" w14:textId="77777777" w:rsidR="002E1DBF" w:rsidRDefault="002E1DBF" w:rsidP="002E1DBF">
      <w:pPr>
        <w:spacing w:after="0" w:line="240" w:lineRule="auto"/>
        <w:jc w:val="both"/>
        <w:rPr>
          <w:rFonts w:ascii="Times New Roman" w:hAnsi="Times New Roman" w:cs="Times New Roman"/>
          <w:sz w:val="24"/>
          <w:szCs w:val="24"/>
        </w:rPr>
      </w:pPr>
    </w:p>
    <w:p w14:paraId="12F5ACC6"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Aizstāt nolikuma 13. punktā vārdu “apstiprina” ar vārdu “apkopo”.</w:t>
      </w:r>
    </w:p>
    <w:p w14:paraId="75F1E285" w14:textId="77777777" w:rsidR="002E1DBF" w:rsidRDefault="002E1DBF" w:rsidP="002E1DBF">
      <w:pPr>
        <w:spacing w:after="0" w:line="240" w:lineRule="auto"/>
        <w:jc w:val="both"/>
        <w:rPr>
          <w:rFonts w:ascii="Times New Roman" w:hAnsi="Times New Roman" w:cs="Times New Roman"/>
          <w:sz w:val="24"/>
          <w:szCs w:val="24"/>
        </w:rPr>
      </w:pPr>
    </w:p>
    <w:p w14:paraId="5B8C0A2A"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Svītrot 14. punktā pieturzīmi un vārdus “, cits atbildīgais darbinieks”.</w:t>
      </w:r>
    </w:p>
    <w:p w14:paraId="266EE538" w14:textId="77777777" w:rsidR="002E1DBF" w:rsidRPr="002B56CE" w:rsidRDefault="002E1DBF" w:rsidP="002E1DBF">
      <w:pPr>
        <w:pStyle w:val="ListParagraph"/>
        <w:rPr>
          <w:rFonts w:ascii="Times New Roman" w:hAnsi="Times New Roman" w:cs="Times New Roman"/>
          <w:sz w:val="24"/>
          <w:szCs w:val="24"/>
        </w:rPr>
      </w:pPr>
    </w:p>
    <w:p w14:paraId="075C67C5" w14:textId="77777777" w:rsidR="002E1DBF" w:rsidRPr="002B56CE"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sidRPr="002B56CE">
        <w:rPr>
          <w:rFonts w:ascii="Times New Roman" w:hAnsi="Times New Roman" w:cs="Times New Roman"/>
          <w:sz w:val="24"/>
          <w:szCs w:val="24"/>
        </w:rPr>
        <w:t>Aizstāt 16. punktā vārdus “Latvijas digitālajā kultūras kartē” ar tīmekļvietni “kulturasdati.lv/lv”.</w:t>
      </w:r>
    </w:p>
    <w:p w14:paraId="7F059C8C" w14:textId="77777777" w:rsidR="002E1DBF" w:rsidRPr="008B03CA" w:rsidRDefault="002E1DBF" w:rsidP="002E1DBF">
      <w:pPr>
        <w:pStyle w:val="ListParagraph"/>
        <w:rPr>
          <w:rFonts w:ascii="Times New Roman" w:hAnsi="Times New Roman" w:cs="Times New Roman"/>
          <w:sz w:val="24"/>
          <w:szCs w:val="24"/>
        </w:rPr>
      </w:pPr>
    </w:p>
    <w:p w14:paraId="1553989A"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Papildināt nolikuma 23. punktu aiz vārda “par” ar vārdiem un pieturzīmi “kontaktstundām un bezkontaktstundām -”.</w:t>
      </w:r>
    </w:p>
    <w:p w14:paraId="43121B98" w14:textId="77777777" w:rsidR="002E1DBF" w:rsidRPr="008B03CA" w:rsidRDefault="002E1DBF" w:rsidP="002E1DBF">
      <w:pPr>
        <w:pStyle w:val="ListParagraph"/>
        <w:rPr>
          <w:rFonts w:ascii="Times New Roman" w:hAnsi="Times New Roman" w:cs="Times New Roman"/>
          <w:sz w:val="24"/>
          <w:szCs w:val="24"/>
        </w:rPr>
      </w:pPr>
    </w:p>
    <w:p w14:paraId="28B97348"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Papildināt nolikuma 30. punktu aiz vārda “skatē” ar vārdiem “vai citā darbības izvērtēšanas pasākumā”.</w:t>
      </w:r>
    </w:p>
    <w:p w14:paraId="6D885B8F" w14:textId="77777777" w:rsidR="002E1DBF" w:rsidRPr="00413C01" w:rsidRDefault="002E1DBF" w:rsidP="002E1DBF">
      <w:pPr>
        <w:pStyle w:val="ListParagraph"/>
        <w:rPr>
          <w:rFonts w:ascii="Times New Roman" w:hAnsi="Times New Roman" w:cs="Times New Roman"/>
          <w:sz w:val="24"/>
          <w:szCs w:val="24"/>
        </w:rPr>
      </w:pPr>
    </w:p>
    <w:p w14:paraId="232D64F4"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Izteikt nolikuma 1. pielikumu jaunā redakcijā (pielikumā).</w:t>
      </w:r>
    </w:p>
    <w:p w14:paraId="1F869C9D" w14:textId="77777777" w:rsidR="002E1DBF" w:rsidRPr="00413C01" w:rsidRDefault="002E1DBF" w:rsidP="002E1DBF">
      <w:pPr>
        <w:pStyle w:val="ListParagraph"/>
        <w:rPr>
          <w:rFonts w:ascii="Times New Roman" w:hAnsi="Times New Roman" w:cs="Times New Roman"/>
          <w:sz w:val="24"/>
          <w:szCs w:val="24"/>
        </w:rPr>
      </w:pPr>
    </w:p>
    <w:p w14:paraId="0A3300D0"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Svītrot nolikuma 5. pielikumu.</w:t>
      </w:r>
    </w:p>
    <w:p w14:paraId="61B2F3DE" w14:textId="77777777" w:rsidR="002E1DBF" w:rsidRPr="006463BC" w:rsidRDefault="002E1DBF" w:rsidP="002E1DBF">
      <w:pPr>
        <w:pStyle w:val="ListParagraph"/>
        <w:rPr>
          <w:rFonts w:ascii="Times New Roman" w:hAnsi="Times New Roman" w:cs="Times New Roman"/>
          <w:sz w:val="24"/>
          <w:szCs w:val="24"/>
        </w:rPr>
      </w:pPr>
    </w:p>
    <w:p w14:paraId="2942705B"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Izteikt nolikuma 6. pielikumu jaunā redakcijā (pielikumā).</w:t>
      </w:r>
    </w:p>
    <w:p w14:paraId="74DD0B54" w14:textId="77777777" w:rsidR="002E1DBF" w:rsidRPr="008A5F05" w:rsidRDefault="002E1DBF" w:rsidP="002E1DBF">
      <w:pPr>
        <w:pStyle w:val="ListParagraph"/>
        <w:rPr>
          <w:rFonts w:ascii="Times New Roman" w:hAnsi="Times New Roman" w:cs="Times New Roman"/>
          <w:sz w:val="24"/>
          <w:szCs w:val="24"/>
        </w:rPr>
      </w:pPr>
    </w:p>
    <w:p w14:paraId="5F087F2A"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Izteikt nolikuma 7. pielikumu jaunā redakcijā (pielikumā).</w:t>
      </w:r>
    </w:p>
    <w:p w14:paraId="64034C97" w14:textId="77777777" w:rsidR="002E1DBF" w:rsidRPr="008A5F05" w:rsidRDefault="002E1DBF" w:rsidP="002E1DBF">
      <w:pPr>
        <w:pStyle w:val="ListParagraph"/>
        <w:rPr>
          <w:rFonts w:ascii="Times New Roman" w:hAnsi="Times New Roman" w:cs="Times New Roman"/>
          <w:sz w:val="24"/>
          <w:szCs w:val="24"/>
        </w:rPr>
      </w:pPr>
    </w:p>
    <w:p w14:paraId="6D9E30FE"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Izteikt nolikuma 8. pielikumu jaunā redakcijā (pielikumā).</w:t>
      </w:r>
    </w:p>
    <w:p w14:paraId="68CA6EF1" w14:textId="77777777" w:rsidR="002E1DBF" w:rsidRPr="00102F67" w:rsidRDefault="002E1DBF" w:rsidP="002E1DBF">
      <w:pPr>
        <w:pStyle w:val="ListParagraph"/>
        <w:rPr>
          <w:rFonts w:ascii="Times New Roman" w:hAnsi="Times New Roman" w:cs="Times New Roman"/>
          <w:sz w:val="24"/>
          <w:szCs w:val="24"/>
        </w:rPr>
      </w:pPr>
    </w:p>
    <w:p w14:paraId="390EF855" w14:textId="77777777" w:rsidR="002E1DBF"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Izteikt nolikuma 9. pielikumu jaunā redakcijā (pielikumā).</w:t>
      </w:r>
    </w:p>
    <w:p w14:paraId="0E59941F" w14:textId="77777777" w:rsidR="002E1DBF" w:rsidRPr="00102F67" w:rsidRDefault="002E1DBF" w:rsidP="002E1DBF">
      <w:pPr>
        <w:pStyle w:val="ListParagraph"/>
        <w:rPr>
          <w:rFonts w:ascii="Times New Roman" w:hAnsi="Times New Roman" w:cs="Times New Roman"/>
          <w:sz w:val="24"/>
          <w:szCs w:val="24"/>
        </w:rPr>
      </w:pPr>
    </w:p>
    <w:p w14:paraId="1D94286E" w14:textId="77777777" w:rsidR="002E1DBF" w:rsidRPr="008B03CA" w:rsidRDefault="002E1DBF">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Izteikt nolikuma 10. pielikumu jaunā redakcijā (pielikumā).</w:t>
      </w:r>
    </w:p>
    <w:p w14:paraId="57DFBC28" w14:textId="77777777" w:rsidR="002E1DBF" w:rsidRDefault="002E1DBF" w:rsidP="002E1DBF">
      <w:pPr>
        <w:spacing w:after="0" w:line="240" w:lineRule="auto"/>
        <w:jc w:val="both"/>
        <w:rPr>
          <w:rFonts w:ascii="Times New Roman" w:hAnsi="Times New Roman" w:cs="Times New Roman"/>
          <w:sz w:val="24"/>
          <w:szCs w:val="24"/>
        </w:rPr>
      </w:pPr>
    </w:p>
    <w:p w14:paraId="3D422D36" w14:textId="77777777" w:rsidR="002E1DBF" w:rsidRPr="00461636" w:rsidRDefault="002E1DBF" w:rsidP="002E1DBF">
      <w:pPr>
        <w:pStyle w:val="ListParagraph"/>
        <w:ind w:left="284"/>
        <w:jc w:val="both"/>
        <w:rPr>
          <w:rFonts w:ascii="Times New Roman" w:hAnsi="Times New Roman" w:cs="Times New Roman"/>
          <w:sz w:val="24"/>
          <w:szCs w:val="24"/>
        </w:rPr>
      </w:pPr>
    </w:p>
    <w:p w14:paraId="2ECD52ED" w14:textId="77777777" w:rsidR="002E1DBF" w:rsidRDefault="002E1DBF" w:rsidP="002E1DBF">
      <w:pPr>
        <w:tabs>
          <w:tab w:val="left" w:pos="6946"/>
        </w:tabs>
        <w:jc w:val="both"/>
        <w:rPr>
          <w:rFonts w:ascii="Times New Roman" w:hAnsi="Times New Roman" w:cs="Times New Roman"/>
          <w:sz w:val="24"/>
          <w:szCs w:val="24"/>
        </w:rPr>
      </w:pPr>
      <w:r w:rsidRPr="00461636">
        <w:rPr>
          <w:rFonts w:ascii="Times New Roman" w:hAnsi="Times New Roman" w:cs="Times New Roman"/>
          <w:sz w:val="24"/>
          <w:szCs w:val="24"/>
        </w:rPr>
        <w:t>Domes priekšsēdētājs</w:t>
      </w:r>
      <w:r>
        <w:rPr>
          <w:rFonts w:ascii="Times New Roman" w:hAnsi="Times New Roman" w:cs="Times New Roman"/>
          <w:sz w:val="24"/>
          <w:szCs w:val="24"/>
        </w:rPr>
        <w:tab/>
      </w:r>
      <w:r w:rsidRPr="00461636">
        <w:rPr>
          <w:rFonts w:ascii="Times New Roman" w:hAnsi="Times New Roman" w:cs="Times New Roman"/>
          <w:sz w:val="24"/>
          <w:szCs w:val="24"/>
        </w:rPr>
        <w:tab/>
      </w:r>
      <w:r w:rsidRPr="00461636">
        <w:rPr>
          <w:rFonts w:ascii="Times New Roman" w:hAnsi="Times New Roman" w:cs="Times New Roman"/>
          <w:sz w:val="24"/>
          <w:szCs w:val="24"/>
        </w:rPr>
        <w:tab/>
        <w:t>I.Gorskis</w:t>
      </w:r>
    </w:p>
    <w:p w14:paraId="15F30D91" w14:textId="77777777" w:rsidR="002E1DBF" w:rsidRDefault="002E1DBF" w:rsidP="002E1DBF">
      <w:pPr>
        <w:tabs>
          <w:tab w:val="left" w:pos="6946"/>
        </w:tabs>
        <w:jc w:val="both"/>
        <w:rPr>
          <w:rFonts w:ascii="Times New Roman" w:hAnsi="Times New Roman" w:cs="Times New Roman"/>
          <w:sz w:val="24"/>
          <w:szCs w:val="24"/>
        </w:rPr>
      </w:pPr>
    </w:p>
    <w:p w14:paraId="285C2162" w14:textId="77777777" w:rsidR="002E1DBF" w:rsidRDefault="002E1DBF" w:rsidP="002E1DBF">
      <w:pPr>
        <w:tabs>
          <w:tab w:val="left" w:pos="6946"/>
        </w:tabs>
        <w:jc w:val="both"/>
        <w:rPr>
          <w:rFonts w:ascii="Times New Roman" w:hAnsi="Times New Roman" w:cs="Times New Roman"/>
          <w:sz w:val="24"/>
          <w:szCs w:val="24"/>
        </w:rPr>
      </w:pPr>
    </w:p>
    <w:p w14:paraId="71797ECC" w14:textId="77777777" w:rsidR="002E1DBF" w:rsidRDefault="002E1DBF" w:rsidP="002E1DBF">
      <w:pPr>
        <w:tabs>
          <w:tab w:val="left" w:pos="6946"/>
        </w:tabs>
        <w:jc w:val="both"/>
        <w:rPr>
          <w:rFonts w:ascii="Times New Roman" w:hAnsi="Times New Roman" w:cs="Times New Roman"/>
          <w:sz w:val="24"/>
          <w:szCs w:val="24"/>
        </w:rPr>
      </w:pPr>
    </w:p>
    <w:p w14:paraId="5D023BEA" w14:textId="77777777" w:rsidR="002E1DBF" w:rsidRDefault="002E1DBF" w:rsidP="002E1DBF">
      <w:pPr>
        <w:tabs>
          <w:tab w:val="left" w:pos="6946"/>
        </w:tabs>
        <w:jc w:val="both"/>
        <w:rPr>
          <w:rFonts w:ascii="Times New Roman" w:hAnsi="Times New Roman" w:cs="Times New Roman"/>
          <w:sz w:val="24"/>
          <w:szCs w:val="24"/>
        </w:rPr>
      </w:pPr>
    </w:p>
    <w:p w14:paraId="39C157C0" w14:textId="77777777" w:rsidR="002E1DBF" w:rsidRDefault="002E1DBF" w:rsidP="002E1DBF">
      <w:pPr>
        <w:tabs>
          <w:tab w:val="left" w:pos="6946"/>
        </w:tabs>
        <w:jc w:val="both"/>
        <w:rPr>
          <w:rFonts w:ascii="Times New Roman" w:hAnsi="Times New Roman" w:cs="Times New Roman"/>
          <w:sz w:val="24"/>
          <w:szCs w:val="24"/>
        </w:rPr>
      </w:pPr>
    </w:p>
    <w:p w14:paraId="49502F20" w14:textId="77777777" w:rsidR="002E1DBF" w:rsidRDefault="002E1DBF" w:rsidP="002E1DBF">
      <w:pPr>
        <w:tabs>
          <w:tab w:val="left" w:pos="6946"/>
        </w:tabs>
        <w:jc w:val="both"/>
        <w:rPr>
          <w:rFonts w:ascii="Times New Roman" w:hAnsi="Times New Roman" w:cs="Times New Roman"/>
          <w:sz w:val="24"/>
          <w:szCs w:val="24"/>
        </w:rPr>
      </w:pPr>
    </w:p>
    <w:p w14:paraId="242CB851" w14:textId="77777777" w:rsidR="002E1DBF" w:rsidRDefault="002E1DBF" w:rsidP="002E1DBF">
      <w:pPr>
        <w:tabs>
          <w:tab w:val="left" w:pos="6946"/>
        </w:tabs>
        <w:jc w:val="both"/>
        <w:rPr>
          <w:rFonts w:ascii="Times New Roman" w:hAnsi="Times New Roman" w:cs="Times New Roman"/>
          <w:sz w:val="24"/>
          <w:szCs w:val="24"/>
        </w:rPr>
      </w:pPr>
    </w:p>
    <w:p w14:paraId="62A7BF29" w14:textId="77777777" w:rsidR="002E1DBF" w:rsidRDefault="002E1DBF" w:rsidP="002E1DBF">
      <w:pPr>
        <w:tabs>
          <w:tab w:val="left" w:pos="6946"/>
        </w:tabs>
        <w:jc w:val="both"/>
        <w:rPr>
          <w:rFonts w:ascii="Times New Roman" w:hAnsi="Times New Roman" w:cs="Times New Roman"/>
          <w:sz w:val="24"/>
          <w:szCs w:val="24"/>
        </w:rPr>
      </w:pPr>
    </w:p>
    <w:p w14:paraId="585D6986" w14:textId="77777777" w:rsidR="002E1DBF" w:rsidRDefault="002E1DBF" w:rsidP="002E1DBF">
      <w:pPr>
        <w:tabs>
          <w:tab w:val="left" w:pos="6946"/>
        </w:tabs>
        <w:jc w:val="both"/>
        <w:rPr>
          <w:rFonts w:ascii="Times New Roman" w:hAnsi="Times New Roman" w:cs="Times New Roman"/>
          <w:sz w:val="24"/>
          <w:szCs w:val="24"/>
        </w:rPr>
      </w:pPr>
    </w:p>
    <w:p w14:paraId="12A62D86" w14:textId="77777777" w:rsidR="002E1DBF" w:rsidRDefault="002E1DBF" w:rsidP="002E1DBF">
      <w:pPr>
        <w:tabs>
          <w:tab w:val="left" w:pos="6946"/>
        </w:tabs>
        <w:jc w:val="both"/>
        <w:rPr>
          <w:rFonts w:ascii="Times New Roman" w:hAnsi="Times New Roman" w:cs="Times New Roman"/>
          <w:sz w:val="24"/>
          <w:szCs w:val="24"/>
        </w:rPr>
      </w:pPr>
    </w:p>
    <w:p w14:paraId="0C2D1A1E" w14:textId="77777777" w:rsidR="002E1DBF" w:rsidRDefault="002E1DBF" w:rsidP="002E1DBF">
      <w:pPr>
        <w:tabs>
          <w:tab w:val="left" w:pos="6946"/>
        </w:tabs>
        <w:jc w:val="both"/>
        <w:rPr>
          <w:rFonts w:ascii="Times New Roman" w:hAnsi="Times New Roman" w:cs="Times New Roman"/>
          <w:sz w:val="24"/>
          <w:szCs w:val="24"/>
        </w:rPr>
      </w:pPr>
    </w:p>
    <w:p w14:paraId="394F995C" w14:textId="77777777" w:rsidR="002E1DBF" w:rsidRDefault="002E1DBF" w:rsidP="002E1DBF">
      <w:pPr>
        <w:tabs>
          <w:tab w:val="left" w:pos="6946"/>
        </w:tabs>
        <w:jc w:val="both"/>
        <w:rPr>
          <w:rFonts w:ascii="Times New Roman" w:hAnsi="Times New Roman" w:cs="Times New Roman"/>
          <w:sz w:val="24"/>
          <w:szCs w:val="24"/>
        </w:rPr>
      </w:pPr>
    </w:p>
    <w:p w14:paraId="3DBB3B8F" w14:textId="77777777" w:rsidR="002E1DBF" w:rsidRDefault="002E1DBF" w:rsidP="002E1DBF">
      <w:pPr>
        <w:tabs>
          <w:tab w:val="left" w:pos="6946"/>
        </w:tabs>
        <w:jc w:val="both"/>
        <w:rPr>
          <w:rFonts w:ascii="Times New Roman" w:hAnsi="Times New Roman" w:cs="Times New Roman"/>
          <w:sz w:val="24"/>
          <w:szCs w:val="24"/>
        </w:rPr>
      </w:pPr>
    </w:p>
    <w:p w14:paraId="52E8AE52" w14:textId="77777777" w:rsidR="002E1DBF" w:rsidRDefault="002E1DBF" w:rsidP="002E1DBF">
      <w:pPr>
        <w:tabs>
          <w:tab w:val="left" w:pos="6946"/>
        </w:tabs>
        <w:jc w:val="both"/>
        <w:rPr>
          <w:rFonts w:ascii="Times New Roman" w:hAnsi="Times New Roman" w:cs="Times New Roman"/>
          <w:sz w:val="24"/>
          <w:szCs w:val="24"/>
        </w:rPr>
      </w:pPr>
    </w:p>
    <w:p w14:paraId="437463AB" w14:textId="77777777" w:rsidR="002E1DBF" w:rsidRDefault="002E1DBF" w:rsidP="002E1DBF">
      <w:pPr>
        <w:tabs>
          <w:tab w:val="left" w:pos="6946"/>
        </w:tabs>
        <w:jc w:val="both"/>
        <w:rPr>
          <w:rFonts w:ascii="Times New Roman" w:hAnsi="Times New Roman" w:cs="Times New Roman"/>
          <w:sz w:val="24"/>
          <w:szCs w:val="24"/>
        </w:rPr>
      </w:pPr>
    </w:p>
    <w:p w14:paraId="632075D4" w14:textId="77777777" w:rsidR="002E1DBF" w:rsidRDefault="002E1DBF" w:rsidP="002E1DBF">
      <w:pPr>
        <w:tabs>
          <w:tab w:val="left" w:pos="6946"/>
        </w:tabs>
        <w:jc w:val="both"/>
        <w:rPr>
          <w:rFonts w:ascii="Times New Roman" w:hAnsi="Times New Roman" w:cs="Times New Roman"/>
          <w:sz w:val="24"/>
          <w:szCs w:val="24"/>
        </w:rPr>
      </w:pPr>
    </w:p>
    <w:p w14:paraId="6F5536A1" w14:textId="77777777" w:rsidR="002E1DBF" w:rsidRDefault="002E1DBF" w:rsidP="002E1DBF">
      <w:pPr>
        <w:tabs>
          <w:tab w:val="left" w:pos="6946"/>
        </w:tabs>
        <w:jc w:val="both"/>
        <w:rPr>
          <w:rFonts w:ascii="Times New Roman" w:hAnsi="Times New Roman" w:cs="Times New Roman"/>
          <w:sz w:val="24"/>
          <w:szCs w:val="24"/>
        </w:rPr>
      </w:pPr>
    </w:p>
    <w:p w14:paraId="331DBEEB" w14:textId="77777777" w:rsidR="002E1DBF" w:rsidRDefault="002E1DBF" w:rsidP="002E1DBF">
      <w:pPr>
        <w:tabs>
          <w:tab w:val="left" w:pos="6946"/>
        </w:tabs>
        <w:jc w:val="both"/>
        <w:rPr>
          <w:rFonts w:ascii="Times New Roman" w:hAnsi="Times New Roman" w:cs="Times New Roman"/>
          <w:sz w:val="24"/>
          <w:szCs w:val="24"/>
        </w:rPr>
      </w:pPr>
    </w:p>
    <w:p w14:paraId="1731FDBD" w14:textId="77777777" w:rsidR="002E1DBF" w:rsidRDefault="002E1DBF" w:rsidP="002E1DBF">
      <w:pPr>
        <w:tabs>
          <w:tab w:val="left" w:pos="6946"/>
        </w:tabs>
        <w:jc w:val="both"/>
        <w:rPr>
          <w:rFonts w:ascii="Times New Roman" w:hAnsi="Times New Roman" w:cs="Times New Roman"/>
          <w:sz w:val="24"/>
          <w:szCs w:val="24"/>
        </w:rPr>
      </w:pPr>
    </w:p>
    <w:p w14:paraId="73DFF042" w14:textId="77777777" w:rsidR="002E1DBF" w:rsidRDefault="002E1DBF" w:rsidP="002E1DBF">
      <w:pPr>
        <w:tabs>
          <w:tab w:val="left" w:pos="6946"/>
        </w:tabs>
        <w:jc w:val="both"/>
        <w:rPr>
          <w:rFonts w:ascii="Times New Roman" w:hAnsi="Times New Roman" w:cs="Times New Roman"/>
          <w:sz w:val="24"/>
          <w:szCs w:val="24"/>
        </w:rPr>
      </w:pPr>
    </w:p>
    <w:p w14:paraId="71110172" w14:textId="77777777" w:rsidR="002E1DBF" w:rsidRDefault="002E1DBF" w:rsidP="002E1DBF">
      <w:pPr>
        <w:tabs>
          <w:tab w:val="left" w:pos="6946"/>
        </w:tabs>
        <w:jc w:val="both"/>
        <w:rPr>
          <w:rFonts w:ascii="Times New Roman" w:hAnsi="Times New Roman" w:cs="Times New Roman"/>
          <w:sz w:val="24"/>
          <w:szCs w:val="24"/>
        </w:rPr>
      </w:pPr>
    </w:p>
    <w:p w14:paraId="34715ACA" w14:textId="77777777" w:rsidR="002E1DBF" w:rsidRDefault="002E1DBF" w:rsidP="002E1DBF">
      <w:pPr>
        <w:tabs>
          <w:tab w:val="left" w:pos="6946"/>
        </w:tabs>
        <w:jc w:val="both"/>
        <w:rPr>
          <w:rFonts w:ascii="Times New Roman" w:hAnsi="Times New Roman" w:cs="Times New Roman"/>
          <w:sz w:val="24"/>
          <w:szCs w:val="24"/>
        </w:rPr>
      </w:pPr>
    </w:p>
    <w:p w14:paraId="7BB4D244" w14:textId="77777777" w:rsidR="002E1DBF" w:rsidRDefault="002E1DBF" w:rsidP="002E1DBF">
      <w:pPr>
        <w:tabs>
          <w:tab w:val="left" w:pos="6946"/>
        </w:tabs>
        <w:jc w:val="both"/>
        <w:rPr>
          <w:rFonts w:ascii="Times New Roman" w:hAnsi="Times New Roman" w:cs="Times New Roman"/>
          <w:sz w:val="24"/>
          <w:szCs w:val="24"/>
        </w:rPr>
      </w:pPr>
    </w:p>
    <w:p w14:paraId="62F38791" w14:textId="77777777" w:rsidR="002E1DBF" w:rsidRDefault="002E1DBF" w:rsidP="002E1DBF">
      <w:pPr>
        <w:tabs>
          <w:tab w:val="left" w:pos="6946"/>
        </w:tabs>
        <w:jc w:val="both"/>
        <w:rPr>
          <w:rFonts w:ascii="Times New Roman" w:hAnsi="Times New Roman" w:cs="Times New Roman"/>
          <w:sz w:val="24"/>
          <w:szCs w:val="24"/>
        </w:rPr>
      </w:pPr>
    </w:p>
    <w:p w14:paraId="33A4B219" w14:textId="77777777" w:rsidR="002E1DBF" w:rsidRDefault="002E1DBF" w:rsidP="002E1DBF">
      <w:pPr>
        <w:tabs>
          <w:tab w:val="left" w:pos="6946"/>
        </w:tabs>
        <w:jc w:val="both"/>
        <w:rPr>
          <w:rFonts w:ascii="Times New Roman" w:hAnsi="Times New Roman" w:cs="Times New Roman"/>
          <w:sz w:val="24"/>
          <w:szCs w:val="24"/>
        </w:rPr>
      </w:pPr>
    </w:p>
    <w:p w14:paraId="50513C8D" w14:textId="77777777" w:rsidR="002E1DBF" w:rsidRDefault="002E1DBF" w:rsidP="002E1DBF">
      <w:pPr>
        <w:tabs>
          <w:tab w:val="left" w:pos="6946"/>
        </w:tabs>
        <w:jc w:val="both"/>
        <w:rPr>
          <w:rFonts w:ascii="Times New Roman" w:hAnsi="Times New Roman" w:cs="Times New Roman"/>
          <w:sz w:val="24"/>
          <w:szCs w:val="24"/>
        </w:rPr>
      </w:pPr>
    </w:p>
    <w:p w14:paraId="50BD2B77" w14:textId="77777777" w:rsidR="002E1DBF" w:rsidRPr="00222CDB" w:rsidRDefault="002E1DBF" w:rsidP="002E1DBF">
      <w:pPr>
        <w:spacing w:after="0" w:line="240" w:lineRule="auto"/>
        <w:ind w:left="2520" w:right="3"/>
        <w:jc w:val="right"/>
        <w:rPr>
          <w:rFonts w:ascii="Times New Roman" w:eastAsia="Times New Roman" w:hAnsi="Times New Roman" w:cs="Times New Roman"/>
          <w:bCs/>
          <w:color w:val="000000"/>
          <w:sz w:val="24"/>
          <w:szCs w:val="24"/>
          <w:lang w:eastAsia="lv-LV"/>
        </w:rPr>
      </w:pPr>
      <w:r w:rsidRPr="00222CDB">
        <w:rPr>
          <w:rFonts w:ascii="Times New Roman" w:eastAsia="Times New Roman" w:hAnsi="Times New Roman" w:cs="Times New Roman"/>
          <w:bCs/>
          <w:color w:val="000000"/>
          <w:sz w:val="24"/>
          <w:szCs w:val="24"/>
          <w:lang w:eastAsia="lv-LV"/>
        </w:rPr>
        <w:lastRenderedPageBreak/>
        <w:t>1.pielikums</w:t>
      </w:r>
    </w:p>
    <w:p w14:paraId="043948FA" w14:textId="77777777" w:rsidR="002E1DBF" w:rsidRPr="00222CDB" w:rsidRDefault="002E1DBF" w:rsidP="002E1DBF">
      <w:pPr>
        <w:spacing w:after="0" w:line="240" w:lineRule="auto"/>
        <w:ind w:left="10" w:right="3" w:hanging="10"/>
        <w:jc w:val="center"/>
        <w:rPr>
          <w:rFonts w:ascii="Times New Roman" w:eastAsia="Times New Roman" w:hAnsi="Times New Roman" w:cs="Times New Roman"/>
          <w:b/>
          <w:color w:val="000000"/>
          <w:sz w:val="24"/>
          <w:szCs w:val="24"/>
          <w:lang w:eastAsia="lv-LV"/>
        </w:rPr>
      </w:pPr>
      <w:r w:rsidRPr="00222CDB">
        <w:rPr>
          <w:rFonts w:ascii="Times New Roman" w:eastAsia="Times New Roman" w:hAnsi="Times New Roman" w:cs="Times New Roman"/>
          <w:b/>
          <w:color w:val="000000"/>
          <w:sz w:val="24"/>
          <w:szCs w:val="24"/>
          <w:lang w:eastAsia="lv-LV"/>
        </w:rPr>
        <w:t xml:space="preserve">Dobeles novada amatiermākslas kolektīva </w:t>
      </w:r>
    </w:p>
    <w:p w14:paraId="24B16302" w14:textId="77777777" w:rsidR="002E1DBF" w:rsidRPr="00F370AA" w:rsidRDefault="002E1DBF" w:rsidP="002E1DBF">
      <w:pPr>
        <w:spacing w:after="0" w:line="240" w:lineRule="auto"/>
        <w:ind w:left="10" w:right="3" w:hanging="10"/>
        <w:jc w:val="center"/>
        <w:rPr>
          <w:rFonts w:ascii="Times New Roman" w:eastAsia="Times New Roman" w:hAnsi="Times New Roman" w:cs="Times New Roman"/>
          <w:b/>
          <w:color w:val="000000"/>
          <w:lang w:eastAsia="lv-LV"/>
        </w:rPr>
      </w:pPr>
      <w:r>
        <w:rPr>
          <w:rFonts w:ascii="Times New Roman" w:eastAsia="Times New Roman" w:hAnsi="Times New Roman" w:cs="Times New Roman"/>
          <w:b/>
          <w:color w:val="000000"/>
          <w:sz w:val="24"/>
          <w:szCs w:val="24"/>
          <w:lang w:eastAsia="lv-LV"/>
        </w:rPr>
        <w:t>reģistrācijas anketa</w:t>
      </w:r>
      <w:r w:rsidRPr="00F370AA">
        <w:rPr>
          <w:rFonts w:ascii="Times New Roman" w:eastAsia="Times New Roman" w:hAnsi="Times New Roman" w:cs="Times New Roman"/>
          <w:b/>
          <w:color w:val="000000"/>
          <w:lang w:eastAsia="lv-LV"/>
        </w:rPr>
        <w:t>*</w:t>
      </w:r>
    </w:p>
    <w:p w14:paraId="44300271" w14:textId="77777777" w:rsidR="002E1DBF" w:rsidRPr="00222CDB" w:rsidRDefault="002E1DBF" w:rsidP="002E1DBF">
      <w:pPr>
        <w:spacing w:after="0" w:line="240" w:lineRule="auto"/>
        <w:ind w:left="10" w:right="3" w:hanging="10"/>
        <w:jc w:val="center"/>
        <w:rPr>
          <w:rFonts w:ascii="Times New Roman" w:eastAsia="Times New Roman" w:hAnsi="Times New Roman" w:cs="Times New Roman"/>
          <w:b/>
          <w:color w:val="000000"/>
          <w:sz w:val="24"/>
          <w:szCs w:val="24"/>
          <w:lang w:eastAsia="lv-LV"/>
        </w:rPr>
      </w:pPr>
    </w:p>
    <w:tbl>
      <w:tblPr>
        <w:tblpPr w:leftFromText="180" w:rightFromText="180" w:vertAnchor="text" w:tblpY="1"/>
        <w:tblOverlap w:val="neve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173"/>
        <w:gridCol w:w="475"/>
        <w:gridCol w:w="997"/>
        <w:gridCol w:w="1473"/>
        <w:gridCol w:w="556"/>
        <w:gridCol w:w="916"/>
        <w:gridCol w:w="1473"/>
      </w:tblGrid>
      <w:tr w:rsidR="002E1DBF" w:rsidRPr="00222CDB" w14:paraId="42D0AE08" w14:textId="77777777" w:rsidTr="0081201D">
        <w:trPr>
          <w:trHeight w:val="272"/>
        </w:trPr>
        <w:tc>
          <w:tcPr>
            <w:tcW w:w="3516" w:type="dxa"/>
            <w:gridSpan w:val="2"/>
            <w:shd w:val="clear" w:color="auto" w:fill="EDEDED" w:themeFill="accent3" w:themeFillTint="33"/>
            <w:vAlign w:val="center"/>
          </w:tcPr>
          <w:p w14:paraId="00DA842B"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Kolektīva pilnais nosaukums</w:t>
            </w:r>
          </w:p>
        </w:tc>
        <w:tc>
          <w:tcPr>
            <w:tcW w:w="5890" w:type="dxa"/>
            <w:gridSpan w:val="6"/>
            <w:shd w:val="clear" w:color="auto" w:fill="auto"/>
            <w:vAlign w:val="center"/>
          </w:tcPr>
          <w:p w14:paraId="5A0D144D" w14:textId="77777777" w:rsidR="002E1DBF" w:rsidRPr="00222CDB"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p>
        </w:tc>
      </w:tr>
      <w:tr w:rsidR="002E1DBF" w:rsidRPr="00222CDB" w14:paraId="319E4CC4" w14:textId="77777777" w:rsidTr="0081201D">
        <w:trPr>
          <w:trHeight w:val="544"/>
        </w:trPr>
        <w:tc>
          <w:tcPr>
            <w:tcW w:w="3516" w:type="dxa"/>
            <w:gridSpan w:val="2"/>
            <w:shd w:val="clear" w:color="auto" w:fill="EDEDED" w:themeFill="accent3" w:themeFillTint="33"/>
            <w:vAlign w:val="center"/>
          </w:tcPr>
          <w:p w14:paraId="5AB148F7"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Struktūrvienība, pie kā plāno darboties</w:t>
            </w:r>
          </w:p>
        </w:tc>
        <w:tc>
          <w:tcPr>
            <w:tcW w:w="5890" w:type="dxa"/>
            <w:gridSpan w:val="6"/>
            <w:shd w:val="clear" w:color="auto" w:fill="auto"/>
            <w:vAlign w:val="center"/>
          </w:tcPr>
          <w:p w14:paraId="5E490053"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5674B510" w14:textId="77777777" w:rsidTr="0081201D">
        <w:trPr>
          <w:trHeight w:val="544"/>
        </w:trPr>
        <w:tc>
          <w:tcPr>
            <w:tcW w:w="3516" w:type="dxa"/>
            <w:gridSpan w:val="2"/>
            <w:shd w:val="clear" w:color="auto" w:fill="EDEDED" w:themeFill="accent3" w:themeFillTint="33"/>
            <w:vAlign w:val="center"/>
          </w:tcPr>
          <w:p w14:paraId="20F3C22A"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Kolektīva darbības uzsākšanas datums</w:t>
            </w:r>
          </w:p>
        </w:tc>
        <w:tc>
          <w:tcPr>
            <w:tcW w:w="5890" w:type="dxa"/>
            <w:gridSpan w:val="6"/>
            <w:shd w:val="clear" w:color="auto" w:fill="auto"/>
            <w:vAlign w:val="center"/>
          </w:tcPr>
          <w:p w14:paraId="426C7942"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22079B3F" w14:textId="77777777" w:rsidTr="0081201D">
        <w:trPr>
          <w:trHeight w:val="518"/>
        </w:trPr>
        <w:tc>
          <w:tcPr>
            <w:tcW w:w="3516" w:type="dxa"/>
            <w:gridSpan w:val="2"/>
            <w:vMerge w:val="restart"/>
            <w:shd w:val="clear" w:color="auto" w:fill="EDEDED" w:themeFill="accent3" w:themeFillTint="33"/>
            <w:vAlign w:val="center"/>
          </w:tcPr>
          <w:p w14:paraId="565309B8" w14:textId="77777777" w:rsidR="002E1DBF" w:rsidRPr="00F370AA" w:rsidRDefault="002E1DBF" w:rsidP="0081201D">
            <w:pPr>
              <w:spacing w:after="0" w:line="240" w:lineRule="auto"/>
              <w:ind w:left="10" w:right="828"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Darbības veids</w:t>
            </w:r>
          </w:p>
          <w:p w14:paraId="4AA8A8B1" w14:textId="77777777" w:rsidR="002E1DBF" w:rsidRPr="00F370AA" w:rsidRDefault="002E1DBF" w:rsidP="0081201D">
            <w:pPr>
              <w:spacing w:after="0" w:line="240" w:lineRule="auto"/>
              <w:ind w:left="10" w:right="828" w:hanging="10"/>
              <w:rPr>
                <w:rFonts w:ascii="Times New Roman" w:eastAsia="Times New Roman" w:hAnsi="Times New Roman" w:cs="Times New Roman"/>
                <w:b/>
                <w:i/>
                <w:color w:val="000000"/>
                <w:lang w:eastAsia="lv-LV"/>
              </w:rPr>
            </w:pPr>
            <w:r w:rsidRPr="00F370AA">
              <w:rPr>
                <w:rFonts w:ascii="Times New Roman" w:eastAsia="Times New Roman" w:hAnsi="Times New Roman" w:cs="Times New Roman"/>
                <w:b/>
                <w:i/>
                <w:color w:val="000000"/>
                <w:lang w:eastAsia="lv-LV"/>
              </w:rPr>
              <w:t>(atzīmēt atbilstošo)</w:t>
            </w:r>
          </w:p>
        </w:tc>
        <w:tc>
          <w:tcPr>
            <w:tcW w:w="1472" w:type="dxa"/>
            <w:gridSpan w:val="2"/>
            <w:shd w:val="clear" w:color="auto" w:fill="EDEDED" w:themeFill="accent3" w:themeFillTint="33"/>
            <w:vAlign w:val="center"/>
          </w:tcPr>
          <w:p w14:paraId="435C67C4" w14:textId="77777777" w:rsidR="002E1DBF" w:rsidRPr="00222CDB" w:rsidRDefault="002E1DBF" w:rsidP="0081201D">
            <w:pPr>
              <w:spacing w:after="0" w:line="240" w:lineRule="auto"/>
              <w:ind w:left="10" w:right="3" w:hanging="10"/>
              <w:jc w:val="cente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G1</w:t>
            </w:r>
            <w:r w:rsidRPr="00F370AA">
              <w:rPr>
                <w:rFonts w:ascii="Times New Roman" w:eastAsia="Times New Roman" w:hAnsi="Times New Roman" w:cs="Times New Roman"/>
                <w:bCs/>
                <w:color w:val="000000"/>
                <w:lang w:eastAsia="lv-LV"/>
              </w:rPr>
              <w:t>**</w:t>
            </w:r>
          </w:p>
        </w:tc>
        <w:tc>
          <w:tcPr>
            <w:tcW w:w="1473" w:type="dxa"/>
            <w:shd w:val="clear" w:color="auto" w:fill="EDEDED" w:themeFill="accent3" w:themeFillTint="33"/>
            <w:vAlign w:val="center"/>
          </w:tcPr>
          <w:p w14:paraId="4B059F65" w14:textId="77777777" w:rsidR="002E1DBF" w:rsidRPr="00222CDB" w:rsidRDefault="002E1DBF" w:rsidP="0081201D">
            <w:pPr>
              <w:spacing w:after="0" w:line="240" w:lineRule="auto"/>
              <w:ind w:left="10" w:right="3" w:hanging="10"/>
              <w:jc w:val="cente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G2</w:t>
            </w:r>
            <w:r w:rsidRPr="00F370AA">
              <w:rPr>
                <w:rFonts w:ascii="Times New Roman" w:eastAsia="Times New Roman" w:hAnsi="Times New Roman" w:cs="Times New Roman"/>
                <w:bCs/>
                <w:color w:val="000000"/>
                <w:szCs w:val="24"/>
                <w:lang w:eastAsia="lv-LV"/>
              </w:rPr>
              <w:t>**</w:t>
            </w:r>
          </w:p>
        </w:tc>
        <w:tc>
          <w:tcPr>
            <w:tcW w:w="1472" w:type="dxa"/>
            <w:gridSpan w:val="2"/>
            <w:shd w:val="clear" w:color="auto" w:fill="EDEDED" w:themeFill="accent3" w:themeFillTint="33"/>
            <w:vAlign w:val="center"/>
          </w:tcPr>
          <w:p w14:paraId="31C0D3B0" w14:textId="77777777" w:rsidR="002E1DBF" w:rsidRPr="00222CDB" w:rsidRDefault="002E1DBF" w:rsidP="0081201D">
            <w:pPr>
              <w:spacing w:after="0" w:line="240" w:lineRule="auto"/>
              <w:ind w:left="10" w:right="3" w:hanging="10"/>
              <w:jc w:val="cente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Bērnu kolektīvs</w:t>
            </w:r>
          </w:p>
        </w:tc>
        <w:tc>
          <w:tcPr>
            <w:tcW w:w="1473" w:type="dxa"/>
            <w:shd w:val="clear" w:color="auto" w:fill="EDEDED" w:themeFill="accent3" w:themeFillTint="33"/>
            <w:vAlign w:val="center"/>
          </w:tcPr>
          <w:p w14:paraId="4D85D34A" w14:textId="77777777" w:rsidR="002E1DBF" w:rsidRPr="00222CDB" w:rsidRDefault="002E1DBF" w:rsidP="0081201D">
            <w:pPr>
              <w:spacing w:after="0" w:line="240" w:lineRule="auto"/>
              <w:ind w:left="10" w:right="3" w:hanging="10"/>
              <w:jc w:val="cente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Citi kolektīvi</w:t>
            </w:r>
          </w:p>
        </w:tc>
      </w:tr>
      <w:tr w:rsidR="002E1DBF" w:rsidRPr="00222CDB" w14:paraId="01C37093" w14:textId="77777777" w:rsidTr="0081201D">
        <w:trPr>
          <w:trHeight w:val="518"/>
        </w:trPr>
        <w:tc>
          <w:tcPr>
            <w:tcW w:w="3516" w:type="dxa"/>
            <w:gridSpan w:val="2"/>
            <w:vMerge/>
            <w:shd w:val="clear" w:color="auto" w:fill="EDEDED" w:themeFill="accent3" w:themeFillTint="33"/>
            <w:vAlign w:val="center"/>
          </w:tcPr>
          <w:p w14:paraId="18DB7FCE" w14:textId="77777777" w:rsidR="002E1DBF" w:rsidRPr="00F370AA" w:rsidDel="00B46FF1" w:rsidRDefault="002E1DBF" w:rsidP="0081201D">
            <w:pPr>
              <w:spacing w:after="0" w:line="240" w:lineRule="auto"/>
              <w:ind w:left="10" w:right="828" w:hanging="10"/>
              <w:rPr>
                <w:rFonts w:ascii="Times New Roman" w:eastAsia="Times New Roman" w:hAnsi="Times New Roman" w:cs="Times New Roman"/>
                <w:b/>
                <w:color w:val="000000"/>
                <w:sz w:val="24"/>
                <w:szCs w:val="24"/>
                <w:lang w:eastAsia="lv-LV"/>
              </w:rPr>
            </w:pPr>
          </w:p>
        </w:tc>
        <w:tc>
          <w:tcPr>
            <w:tcW w:w="1472" w:type="dxa"/>
            <w:gridSpan w:val="2"/>
            <w:shd w:val="clear" w:color="auto" w:fill="auto"/>
            <w:vAlign w:val="center"/>
          </w:tcPr>
          <w:p w14:paraId="37C2B2FD"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c>
          <w:tcPr>
            <w:tcW w:w="1473" w:type="dxa"/>
            <w:shd w:val="clear" w:color="auto" w:fill="auto"/>
            <w:vAlign w:val="center"/>
          </w:tcPr>
          <w:p w14:paraId="435973BE"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c>
          <w:tcPr>
            <w:tcW w:w="1472" w:type="dxa"/>
            <w:gridSpan w:val="2"/>
            <w:shd w:val="clear" w:color="auto" w:fill="auto"/>
            <w:vAlign w:val="center"/>
          </w:tcPr>
          <w:p w14:paraId="59BA2613"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c>
          <w:tcPr>
            <w:tcW w:w="1473" w:type="dxa"/>
            <w:shd w:val="clear" w:color="auto" w:fill="auto"/>
            <w:vAlign w:val="center"/>
          </w:tcPr>
          <w:p w14:paraId="55538FE0"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63F6E35A" w14:textId="77777777" w:rsidTr="0081201D">
        <w:trPr>
          <w:trHeight w:val="272"/>
        </w:trPr>
        <w:tc>
          <w:tcPr>
            <w:tcW w:w="3516" w:type="dxa"/>
            <w:gridSpan w:val="2"/>
            <w:shd w:val="clear" w:color="auto" w:fill="EDEDED" w:themeFill="accent3" w:themeFillTint="33"/>
            <w:vAlign w:val="center"/>
          </w:tcPr>
          <w:p w14:paraId="41C275F8"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Dalībnieku skaits</w:t>
            </w:r>
            <w:r w:rsidRPr="00F370AA">
              <w:rPr>
                <w:rFonts w:ascii="Times New Roman" w:eastAsia="Times New Roman" w:hAnsi="Times New Roman" w:cs="Times New Roman"/>
                <w:b/>
                <w:color w:val="000000"/>
                <w:szCs w:val="24"/>
                <w:lang w:eastAsia="lv-LV"/>
              </w:rPr>
              <w:t>***</w:t>
            </w:r>
          </w:p>
        </w:tc>
        <w:tc>
          <w:tcPr>
            <w:tcW w:w="5890" w:type="dxa"/>
            <w:gridSpan w:val="6"/>
            <w:shd w:val="clear" w:color="auto" w:fill="auto"/>
            <w:vAlign w:val="center"/>
          </w:tcPr>
          <w:p w14:paraId="5C347845"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1A66FFB6" w14:textId="77777777" w:rsidTr="0081201D">
        <w:trPr>
          <w:trHeight w:val="272"/>
        </w:trPr>
        <w:tc>
          <w:tcPr>
            <w:tcW w:w="3516" w:type="dxa"/>
            <w:gridSpan w:val="2"/>
            <w:shd w:val="clear" w:color="auto" w:fill="EDEDED" w:themeFill="accent3" w:themeFillTint="33"/>
            <w:vAlign w:val="center"/>
          </w:tcPr>
          <w:p w14:paraId="117CF04E"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Kolektīva vadītājs</w:t>
            </w:r>
          </w:p>
        </w:tc>
        <w:tc>
          <w:tcPr>
            <w:tcW w:w="5890" w:type="dxa"/>
            <w:gridSpan w:val="6"/>
            <w:shd w:val="clear" w:color="auto" w:fill="auto"/>
            <w:vAlign w:val="center"/>
          </w:tcPr>
          <w:p w14:paraId="011B9670"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6C0759AF" w14:textId="77777777" w:rsidTr="0081201D">
        <w:trPr>
          <w:trHeight w:val="272"/>
        </w:trPr>
        <w:tc>
          <w:tcPr>
            <w:tcW w:w="3516" w:type="dxa"/>
            <w:gridSpan w:val="2"/>
            <w:shd w:val="clear" w:color="auto" w:fill="EDEDED" w:themeFill="accent3" w:themeFillTint="33"/>
            <w:vAlign w:val="center"/>
          </w:tcPr>
          <w:p w14:paraId="7C6CA55B" w14:textId="77777777" w:rsidR="002E1DBF" w:rsidRPr="00F370AA" w:rsidRDefault="002E1DBF" w:rsidP="0081201D">
            <w:pPr>
              <w:spacing w:after="0" w:line="240" w:lineRule="auto"/>
              <w:ind w:left="10" w:right="3" w:hanging="10"/>
              <w:jc w:val="right"/>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Tālruņa nr.</w:t>
            </w:r>
          </w:p>
        </w:tc>
        <w:tc>
          <w:tcPr>
            <w:tcW w:w="5890" w:type="dxa"/>
            <w:gridSpan w:val="6"/>
            <w:shd w:val="clear" w:color="auto" w:fill="auto"/>
            <w:vAlign w:val="center"/>
          </w:tcPr>
          <w:p w14:paraId="6F10A142"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1BA20710" w14:textId="77777777" w:rsidTr="0081201D">
        <w:trPr>
          <w:trHeight w:val="272"/>
        </w:trPr>
        <w:tc>
          <w:tcPr>
            <w:tcW w:w="3516" w:type="dxa"/>
            <w:gridSpan w:val="2"/>
            <w:shd w:val="clear" w:color="auto" w:fill="EDEDED" w:themeFill="accent3" w:themeFillTint="33"/>
            <w:vAlign w:val="center"/>
          </w:tcPr>
          <w:p w14:paraId="71088063" w14:textId="77777777" w:rsidR="002E1DBF" w:rsidRPr="00F370AA" w:rsidRDefault="002E1DBF" w:rsidP="0081201D">
            <w:pPr>
              <w:spacing w:after="0" w:line="240" w:lineRule="auto"/>
              <w:ind w:left="10" w:right="3" w:hanging="10"/>
              <w:jc w:val="right"/>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e-pasta adrese</w:t>
            </w:r>
          </w:p>
        </w:tc>
        <w:tc>
          <w:tcPr>
            <w:tcW w:w="5890" w:type="dxa"/>
            <w:gridSpan w:val="6"/>
            <w:shd w:val="clear" w:color="auto" w:fill="auto"/>
            <w:vAlign w:val="center"/>
          </w:tcPr>
          <w:p w14:paraId="6E3252DE"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08E5AAAA" w14:textId="77777777" w:rsidTr="0081201D">
        <w:trPr>
          <w:trHeight w:val="272"/>
        </w:trPr>
        <w:tc>
          <w:tcPr>
            <w:tcW w:w="3516" w:type="dxa"/>
            <w:gridSpan w:val="2"/>
            <w:shd w:val="clear" w:color="auto" w:fill="EDEDED" w:themeFill="accent3" w:themeFillTint="33"/>
            <w:vAlign w:val="center"/>
          </w:tcPr>
          <w:p w14:paraId="31F5A065"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Speciālists</w:t>
            </w:r>
          </w:p>
        </w:tc>
        <w:tc>
          <w:tcPr>
            <w:tcW w:w="5890" w:type="dxa"/>
            <w:gridSpan w:val="6"/>
            <w:shd w:val="clear" w:color="auto" w:fill="auto"/>
            <w:vAlign w:val="center"/>
          </w:tcPr>
          <w:p w14:paraId="37170348"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41F1CE74" w14:textId="77777777" w:rsidTr="0081201D">
        <w:trPr>
          <w:trHeight w:val="272"/>
        </w:trPr>
        <w:tc>
          <w:tcPr>
            <w:tcW w:w="3516" w:type="dxa"/>
            <w:gridSpan w:val="2"/>
            <w:shd w:val="clear" w:color="auto" w:fill="EDEDED" w:themeFill="accent3" w:themeFillTint="33"/>
            <w:vAlign w:val="center"/>
          </w:tcPr>
          <w:p w14:paraId="6DD0F680"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Speciālists</w:t>
            </w:r>
          </w:p>
        </w:tc>
        <w:tc>
          <w:tcPr>
            <w:tcW w:w="5890" w:type="dxa"/>
            <w:gridSpan w:val="6"/>
            <w:shd w:val="clear" w:color="auto" w:fill="auto"/>
            <w:vAlign w:val="center"/>
          </w:tcPr>
          <w:p w14:paraId="048D75EE"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404D29C1" w14:textId="77777777" w:rsidTr="0081201D">
        <w:trPr>
          <w:trHeight w:val="272"/>
        </w:trPr>
        <w:tc>
          <w:tcPr>
            <w:tcW w:w="3516" w:type="dxa"/>
            <w:gridSpan w:val="2"/>
            <w:shd w:val="clear" w:color="auto" w:fill="EDEDED" w:themeFill="accent3" w:themeFillTint="33"/>
            <w:vAlign w:val="center"/>
          </w:tcPr>
          <w:p w14:paraId="748A0B4F"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Nodarbību vieta</w:t>
            </w:r>
          </w:p>
        </w:tc>
        <w:tc>
          <w:tcPr>
            <w:tcW w:w="5890" w:type="dxa"/>
            <w:gridSpan w:val="6"/>
            <w:shd w:val="clear" w:color="auto" w:fill="auto"/>
            <w:vAlign w:val="center"/>
          </w:tcPr>
          <w:p w14:paraId="6EE0C75D"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6BE4181D" w14:textId="77777777" w:rsidTr="0081201D">
        <w:trPr>
          <w:trHeight w:val="272"/>
        </w:trPr>
        <w:tc>
          <w:tcPr>
            <w:tcW w:w="3516" w:type="dxa"/>
            <w:gridSpan w:val="2"/>
            <w:shd w:val="clear" w:color="auto" w:fill="EDEDED" w:themeFill="accent3" w:themeFillTint="33"/>
            <w:vAlign w:val="center"/>
          </w:tcPr>
          <w:p w14:paraId="6B47AB66"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Nodarbību laiki</w:t>
            </w:r>
          </w:p>
        </w:tc>
        <w:tc>
          <w:tcPr>
            <w:tcW w:w="5890" w:type="dxa"/>
            <w:gridSpan w:val="6"/>
            <w:shd w:val="clear" w:color="auto" w:fill="auto"/>
            <w:vAlign w:val="center"/>
          </w:tcPr>
          <w:p w14:paraId="3787638A"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p w14:paraId="600265CB"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p w14:paraId="57081395"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14F08CF7" w14:textId="77777777" w:rsidTr="0081201D">
        <w:trPr>
          <w:trHeight w:val="272"/>
        </w:trPr>
        <w:tc>
          <w:tcPr>
            <w:tcW w:w="3516" w:type="dxa"/>
            <w:gridSpan w:val="2"/>
            <w:shd w:val="clear" w:color="auto" w:fill="EDEDED" w:themeFill="accent3" w:themeFillTint="33"/>
            <w:vAlign w:val="center"/>
          </w:tcPr>
          <w:p w14:paraId="287DFA56" w14:textId="77777777" w:rsidR="002E1DBF" w:rsidRPr="00F370AA"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Kolektīva kontaktpersona</w:t>
            </w:r>
          </w:p>
        </w:tc>
        <w:tc>
          <w:tcPr>
            <w:tcW w:w="5890" w:type="dxa"/>
            <w:gridSpan w:val="6"/>
            <w:shd w:val="clear" w:color="auto" w:fill="auto"/>
            <w:vAlign w:val="center"/>
          </w:tcPr>
          <w:p w14:paraId="03F97B01"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3C621AF4" w14:textId="77777777" w:rsidTr="0081201D">
        <w:trPr>
          <w:trHeight w:val="272"/>
        </w:trPr>
        <w:tc>
          <w:tcPr>
            <w:tcW w:w="3516" w:type="dxa"/>
            <w:gridSpan w:val="2"/>
            <w:shd w:val="clear" w:color="auto" w:fill="EDEDED" w:themeFill="accent3" w:themeFillTint="33"/>
            <w:vAlign w:val="center"/>
          </w:tcPr>
          <w:p w14:paraId="6B5C8AA9" w14:textId="77777777" w:rsidR="002E1DBF" w:rsidRPr="00F370AA" w:rsidRDefault="002E1DBF" w:rsidP="0081201D">
            <w:pPr>
              <w:spacing w:after="0" w:line="240" w:lineRule="auto"/>
              <w:ind w:left="10" w:right="3" w:hanging="10"/>
              <w:jc w:val="right"/>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Tālruņa nr.</w:t>
            </w:r>
          </w:p>
        </w:tc>
        <w:tc>
          <w:tcPr>
            <w:tcW w:w="5890" w:type="dxa"/>
            <w:gridSpan w:val="6"/>
            <w:shd w:val="clear" w:color="auto" w:fill="auto"/>
            <w:vAlign w:val="center"/>
          </w:tcPr>
          <w:p w14:paraId="584078AB"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03A75DBE" w14:textId="77777777" w:rsidTr="0081201D">
        <w:trPr>
          <w:trHeight w:val="272"/>
        </w:trPr>
        <w:tc>
          <w:tcPr>
            <w:tcW w:w="3516" w:type="dxa"/>
            <w:gridSpan w:val="2"/>
            <w:tcBorders>
              <w:bottom w:val="single" w:sz="4" w:space="0" w:color="auto"/>
            </w:tcBorders>
            <w:shd w:val="clear" w:color="auto" w:fill="EDEDED" w:themeFill="accent3" w:themeFillTint="33"/>
            <w:vAlign w:val="center"/>
          </w:tcPr>
          <w:p w14:paraId="1AB0CC86" w14:textId="77777777" w:rsidR="002E1DBF" w:rsidRPr="00F370AA" w:rsidRDefault="002E1DBF" w:rsidP="0081201D">
            <w:pPr>
              <w:spacing w:after="0" w:line="240" w:lineRule="auto"/>
              <w:ind w:left="10" w:right="3" w:hanging="10"/>
              <w:jc w:val="right"/>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e-pasta adrese</w:t>
            </w:r>
          </w:p>
        </w:tc>
        <w:tc>
          <w:tcPr>
            <w:tcW w:w="5890" w:type="dxa"/>
            <w:gridSpan w:val="6"/>
            <w:tcBorders>
              <w:bottom w:val="single" w:sz="4" w:space="0" w:color="auto"/>
            </w:tcBorders>
            <w:shd w:val="clear" w:color="auto" w:fill="auto"/>
            <w:vAlign w:val="center"/>
          </w:tcPr>
          <w:p w14:paraId="0BA2E7E8"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4E955084" w14:textId="77777777" w:rsidTr="0081201D">
        <w:trPr>
          <w:trHeight w:val="1732"/>
        </w:trPr>
        <w:tc>
          <w:tcPr>
            <w:tcW w:w="3516" w:type="dxa"/>
            <w:gridSpan w:val="2"/>
            <w:tcBorders>
              <w:bottom w:val="single" w:sz="4" w:space="0" w:color="auto"/>
            </w:tcBorders>
            <w:shd w:val="clear" w:color="auto" w:fill="EDEDED" w:themeFill="accent3" w:themeFillTint="33"/>
            <w:vAlign w:val="center"/>
          </w:tcPr>
          <w:p w14:paraId="46C3E6D0" w14:textId="77777777" w:rsidR="002E1DBF"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p>
          <w:p w14:paraId="647A9A85" w14:textId="77777777" w:rsidR="002E1DBF"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p>
          <w:p w14:paraId="4E86BBCE" w14:textId="77777777" w:rsidR="002E1DBF"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r w:rsidRPr="00F370AA">
              <w:rPr>
                <w:rFonts w:ascii="Times New Roman" w:eastAsia="Times New Roman" w:hAnsi="Times New Roman" w:cs="Times New Roman"/>
                <w:b/>
                <w:color w:val="000000"/>
                <w:sz w:val="24"/>
                <w:szCs w:val="24"/>
                <w:lang w:eastAsia="lv-LV"/>
              </w:rPr>
              <w:t>Kolektīva izveidošanas pamatojums, mērķis un tml.</w:t>
            </w:r>
          </w:p>
          <w:p w14:paraId="21DF9F5C" w14:textId="77777777" w:rsidR="002E1DBF"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p>
          <w:p w14:paraId="1AF157E1" w14:textId="77777777" w:rsidR="002E1DBF" w:rsidRDefault="002E1DBF" w:rsidP="0081201D">
            <w:pPr>
              <w:spacing w:after="0" w:line="240" w:lineRule="auto"/>
              <w:ind w:left="10" w:right="3" w:hanging="10"/>
              <w:rPr>
                <w:rFonts w:ascii="Times New Roman" w:eastAsia="Times New Roman" w:hAnsi="Times New Roman" w:cs="Times New Roman"/>
                <w:b/>
                <w:color w:val="000000"/>
                <w:sz w:val="24"/>
                <w:szCs w:val="24"/>
                <w:lang w:eastAsia="lv-LV"/>
              </w:rPr>
            </w:pPr>
          </w:p>
          <w:p w14:paraId="37C502D8" w14:textId="77777777" w:rsidR="002E1DBF" w:rsidRDefault="002E1DBF" w:rsidP="0081201D">
            <w:pPr>
              <w:spacing w:after="0" w:line="240" w:lineRule="auto"/>
              <w:ind w:right="3"/>
              <w:rPr>
                <w:rFonts w:ascii="Times New Roman" w:eastAsia="Times New Roman" w:hAnsi="Times New Roman" w:cs="Times New Roman"/>
                <w:b/>
                <w:i/>
                <w:color w:val="000000"/>
                <w:sz w:val="24"/>
                <w:szCs w:val="24"/>
                <w:lang w:eastAsia="lv-LV"/>
              </w:rPr>
            </w:pPr>
          </w:p>
          <w:p w14:paraId="1C0AE379" w14:textId="77777777" w:rsidR="002E1DBF" w:rsidRDefault="002E1DBF" w:rsidP="0081201D">
            <w:pPr>
              <w:spacing w:after="0" w:line="240" w:lineRule="auto"/>
              <w:ind w:right="3"/>
              <w:rPr>
                <w:rFonts w:ascii="Times New Roman" w:eastAsia="Times New Roman" w:hAnsi="Times New Roman" w:cs="Times New Roman"/>
                <w:b/>
                <w:i/>
                <w:color w:val="000000"/>
                <w:sz w:val="24"/>
                <w:szCs w:val="24"/>
                <w:lang w:eastAsia="lv-LV"/>
              </w:rPr>
            </w:pPr>
          </w:p>
          <w:p w14:paraId="68C56BFA" w14:textId="77777777" w:rsidR="002E1DBF" w:rsidRPr="00F370AA" w:rsidRDefault="002E1DBF" w:rsidP="0081201D">
            <w:pPr>
              <w:spacing w:after="0" w:line="240" w:lineRule="auto"/>
              <w:ind w:right="3"/>
              <w:rPr>
                <w:rFonts w:ascii="Times New Roman" w:eastAsia="Times New Roman" w:hAnsi="Times New Roman" w:cs="Times New Roman"/>
                <w:b/>
                <w:i/>
                <w:color w:val="000000"/>
                <w:sz w:val="24"/>
                <w:szCs w:val="24"/>
                <w:lang w:eastAsia="lv-LV"/>
              </w:rPr>
            </w:pPr>
          </w:p>
        </w:tc>
        <w:tc>
          <w:tcPr>
            <w:tcW w:w="5890" w:type="dxa"/>
            <w:gridSpan w:val="6"/>
            <w:tcBorders>
              <w:bottom w:val="single" w:sz="4" w:space="0" w:color="auto"/>
            </w:tcBorders>
            <w:shd w:val="clear" w:color="auto" w:fill="auto"/>
            <w:vAlign w:val="center"/>
          </w:tcPr>
          <w:p w14:paraId="78CC398C" w14:textId="77777777" w:rsidR="002E1DBF"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p w14:paraId="4DC8A6FF" w14:textId="77777777" w:rsidR="002E1DBF"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p w14:paraId="25BB5749" w14:textId="77777777" w:rsidR="002E1DBF"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p w14:paraId="1F104C69" w14:textId="77777777" w:rsidR="002E1DBF"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p w14:paraId="4F501729" w14:textId="77777777" w:rsidR="002E1DBF" w:rsidRPr="00222CDB" w:rsidRDefault="002E1DBF" w:rsidP="0081201D">
            <w:pPr>
              <w:spacing w:after="0" w:line="240" w:lineRule="auto"/>
              <w:ind w:left="10" w:right="3" w:hanging="10"/>
              <w:rPr>
                <w:rFonts w:ascii="Times New Roman" w:eastAsia="Times New Roman" w:hAnsi="Times New Roman" w:cs="Times New Roman"/>
                <w:bCs/>
                <w:color w:val="000000"/>
                <w:sz w:val="24"/>
                <w:szCs w:val="24"/>
                <w:lang w:eastAsia="lv-LV"/>
              </w:rPr>
            </w:pPr>
          </w:p>
        </w:tc>
      </w:tr>
      <w:tr w:rsidR="002E1DBF" w:rsidRPr="00222CDB" w14:paraId="6FC6ECEE" w14:textId="77777777" w:rsidTr="0081201D">
        <w:trPr>
          <w:trHeight w:val="272"/>
        </w:trPr>
        <w:tc>
          <w:tcPr>
            <w:tcW w:w="9406" w:type="dxa"/>
            <w:gridSpan w:val="8"/>
            <w:tcBorders>
              <w:left w:val="nil"/>
              <w:bottom w:val="nil"/>
              <w:right w:val="nil"/>
            </w:tcBorders>
            <w:shd w:val="clear" w:color="auto" w:fill="auto"/>
          </w:tcPr>
          <w:p w14:paraId="513EC2E0" w14:textId="77777777" w:rsidR="002E1DBF" w:rsidRPr="00222CDB" w:rsidRDefault="002E1DBF" w:rsidP="0081201D">
            <w:pPr>
              <w:spacing w:after="0" w:line="240" w:lineRule="auto"/>
              <w:ind w:right="3"/>
              <w:jc w:val="both"/>
              <w:rPr>
                <w:rFonts w:ascii="Times New Roman" w:eastAsia="Times New Roman" w:hAnsi="Times New Roman" w:cs="Times New Roman"/>
                <w:b/>
                <w:color w:val="000000"/>
                <w:sz w:val="24"/>
                <w:szCs w:val="24"/>
                <w:lang w:eastAsia="lv-LV"/>
              </w:rPr>
            </w:pPr>
            <w:r w:rsidRPr="00222CDB">
              <w:rPr>
                <w:rFonts w:ascii="Times New Roman" w:eastAsia="Times New Roman" w:hAnsi="Times New Roman" w:cs="Times New Roman"/>
                <w:b/>
                <w:color w:val="000000"/>
                <w:sz w:val="24"/>
                <w:szCs w:val="24"/>
                <w:lang w:eastAsia="lv-LV"/>
              </w:rPr>
              <w:t>Anketu sastādīja:</w:t>
            </w:r>
          </w:p>
        </w:tc>
      </w:tr>
      <w:tr w:rsidR="002E1DBF" w:rsidRPr="00222CDB" w14:paraId="3C2ED26E" w14:textId="77777777" w:rsidTr="0081201D">
        <w:trPr>
          <w:gridAfter w:val="7"/>
          <w:wAfter w:w="7063" w:type="dxa"/>
          <w:trHeight w:val="409"/>
        </w:trPr>
        <w:tc>
          <w:tcPr>
            <w:tcW w:w="2343" w:type="dxa"/>
            <w:tcBorders>
              <w:top w:val="nil"/>
              <w:left w:val="nil"/>
              <w:bottom w:val="nil"/>
              <w:right w:val="nil"/>
            </w:tcBorders>
            <w:shd w:val="clear" w:color="auto" w:fill="auto"/>
          </w:tcPr>
          <w:p w14:paraId="3D7C5355"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b/>
                <w:color w:val="000000"/>
                <w:sz w:val="24"/>
                <w:szCs w:val="24"/>
                <w:lang w:eastAsia="lv-LV"/>
              </w:rPr>
            </w:pPr>
          </w:p>
          <w:p w14:paraId="6595BADE"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b/>
                <w:color w:val="000000"/>
                <w:sz w:val="24"/>
                <w:szCs w:val="24"/>
                <w:lang w:eastAsia="lv-LV"/>
              </w:rPr>
            </w:pPr>
          </w:p>
        </w:tc>
      </w:tr>
      <w:tr w:rsidR="002E1DBF" w:rsidRPr="00222CDB" w14:paraId="09A85D21" w14:textId="77777777" w:rsidTr="0081201D">
        <w:trPr>
          <w:trHeight w:val="559"/>
        </w:trPr>
        <w:tc>
          <w:tcPr>
            <w:tcW w:w="2343" w:type="dxa"/>
            <w:tcBorders>
              <w:top w:val="nil"/>
              <w:left w:val="nil"/>
              <w:bottom w:val="nil"/>
              <w:right w:val="nil"/>
            </w:tcBorders>
            <w:shd w:val="clear" w:color="auto" w:fill="auto"/>
          </w:tcPr>
          <w:p w14:paraId="6B4BA27F"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b/>
                <w:color w:val="000000"/>
                <w:sz w:val="24"/>
                <w:szCs w:val="24"/>
                <w:lang w:eastAsia="lv-LV"/>
              </w:rPr>
            </w:pPr>
          </w:p>
        </w:tc>
        <w:tc>
          <w:tcPr>
            <w:tcW w:w="1648" w:type="dxa"/>
            <w:gridSpan w:val="2"/>
            <w:tcBorders>
              <w:left w:val="nil"/>
              <w:bottom w:val="nil"/>
              <w:right w:val="nil"/>
            </w:tcBorders>
            <w:shd w:val="clear" w:color="auto" w:fill="auto"/>
          </w:tcPr>
          <w:p w14:paraId="4FA5C87D"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i/>
                <w:iCs/>
                <w:color w:val="000000"/>
                <w:sz w:val="20"/>
                <w:szCs w:val="20"/>
                <w:lang w:eastAsia="lv-LV"/>
              </w:rPr>
            </w:pPr>
            <w:r w:rsidRPr="00222CDB">
              <w:rPr>
                <w:rFonts w:ascii="Times New Roman" w:eastAsia="Times New Roman" w:hAnsi="Times New Roman" w:cs="Times New Roman"/>
                <w:i/>
                <w:iCs/>
                <w:color w:val="000000"/>
                <w:sz w:val="20"/>
                <w:szCs w:val="20"/>
                <w:lang w:eastAsia="lv-LV"/>
              </w:rPr>
              <w:t>(datums)</w:t>
            </w:r>
          </w:p>
        </w:tc>
        <w:tc>
          <w:tcPr>
            <w:tcW w:w="3026" w:type="dxa"/>
            <w:gridSpan w:val="3"/>
            <w:tcBorders>
              <w:left w:val="nil"/>
              <w:bottom w:val="nil"/>
              <w:right w:val="nil"/>
            </w:tcBorders>
            <w:shd w:val="clear" w:color="auto" w:fill="auto"/>
          </w:tcPr>
          <w:p w14:paraId="2609420C" w14:textId="77777777" w:rsidR="002E1DBF" w:rsidRPr="00222CDB" w:rsidRDefault="002E1DBF" w:rsidP="0081201D">
            <w:pPr>
              <w:spacing w:after="0" w:line="240" w:lineRule="auto"/>
              <w:ind w:left="10" w:right="3" w:hanging="10"/>
              <w:jc w:val="center"/>
              <w:rPr>
                <w:rFonts w:ascii="Times New Roman" w:eastAsia="Times New Roman" w:hAnsi="Times New Roman" w:cs="Times New Roman"/>
                <w:b/>
                <w:i/>
                <w:iCs/>
                <w:color w:val="000000"/>
                <w:sz w:val="20"/>
                <w:szCs w:val="20"/>
                <w:lang w:eastAsia="lv-LV"/>
              </w:rPr>
            </w:pPr>
            <w:r w:rsidRPr="00222CDB">
              <w:rPr>
                <w:rFonts w:ascii="Times New Roman" w:eastAsia="Times New Roman" w:hAnsi="Times New Roman" w:cs="Times New Roman"/>
                <w:i/>
                <w:iCs/>
                <w:color w:val="000000"/>
                <w:sz w:val="20"/>
                <w:szCs w:val="20"/>
                <w:lang w:eastAsia="lv-LV"/>
              </w:rPr>
              <w:t>(</w:t>
            </w:r>
            <w:r>
              <w:rPr>
                <w:rFonts w:ascii="Times New Roman" w:eastAsia="Times New Roman" w:hAnsi="Times New Roman" w:cs="Times New Roman"/>
                <w:i/>
                <w:iCs/>
                <w:color w:val="000000"/>
                <w:sz w:val="20"/>
                <w:szCs w:val="20"/>
                <w:lang w:eastAsia="lv-LV"/>
              </w:rPr>
              <w:t>struktūrvienības</w:t>
            </w:r>
            <w:r w:rsidRPr="00222CDB">
              <w:rPr>
                <w:rFonts w:ascii="Times New Roman" w:eastAsia="Times New Roman" w:hAnsi="Times New Roman" w:cs="Times New Roman"/>
                <w:i/>
                <w:iCs/>
                <w:color w:val="000000"/>
                <w:sz w:val="20"/>
                <w:szCs w:val="20"/>
                <w:lang w:eastAsia="lv-LV"/>
              </w:rPr>
              <w:t xml:space="preserve"> vadītāja </w:t>
            </w:r>
            <w:r>
              <w:rPr>
                <w:rFonts w:ascii="Times New Roman" w:eastAsia="Times New Roman" w:hAnsi="Times New Roman" w:cs="Times New Roman"/>
                <w:i/>
                <w:iCs/>
                <w:color w:val="000000"/>
                <w:sz w:val="20"/>
                <w:szCs w:val="20"/>
                <w:lang w:eastAsia="lv-LV"/>
              </w:rPr>
              <w:t xml:space="preserve">  </w:t>
            </w:r>
            <w:r w:rsidRPr="00222CDB">
              <w:rPr>
                <w:rFonts w:ascii="Times New Roman" w:eastAsia="Times New Roman" w:hAnsi="Times New Roman" w:cs="Times New Roman"/>
                <w:i/>
                <w:iCs/>
                <w:color w:val="000000"/>
                <w:sz w:val="20"/>
                <w:szCs w:val="20"/>
                <w:lang w:eastAsia="lv-LV"/>
              </w:rPr>
              <w:t>paraksts)</w:t>
            </w:r>
          </w:p>
        </w:tc>
        <w:tc>
          <w:tcPr>
            <w:tcW w:w="2389" w:type="dxa"/>
            <w:gridSpan w:val="2"/>
            <w:tcBorders>
              <w:left w:val="nil"/>
              <w:bottom w:val="nil"/>
              <w:right w:val="nil"/>
            </w:tcBorders>
            <w:shd w:val="clear" w:color="auto" w:fill="auto"/>
          </w:tcPr>
          <w:p w14:paraId="4C3789A5"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i/>
                <w:iCs/>
                <w:color w:val="000000"/>
                <w:sz w:val="20"/>
                <w:szCs w:val="20"/>
                <w:lang w:eastAsia="lv-LV"/>
              </w:rPr>
            </w:pPr>
            <w:r w:rsidRPr="00222CDB">
              <w:rPr>
                <w:rFonts w:ascii="Times New Roman" w:eastAsia="Times New Roman" w:hAnsi="Times New Roman" w:cs="Times New Roman"/>
                <w:i/>
                <w:iCs/>
                <w:color w:val="000000"/>
                <w:sz w:val="20"/>
                <w:szCs w:val="20"/>
                <w:lang w:eastAsia="lv-LV"/>
              </w:rPr>
              <w:t xml:space="preserve">        (vārds, uzvārds)</w:t>
            </w:r>
          </w:p>
        </w:tc>
      </w:tr>
    </w:tbl>
    <w:p w14:paraId="1B097AD4" w14:textId="77777777" w:rsidR="002E1DBF" w:rsidRPr="00222CDB" w:rsidRDefault="002E1DBF" w:rsidP="002E1DBF">
      <w:pPr>
        <w:spacing w:after="0" w:line="240" w:lineRule="auto"/>
        <w:ind w:right="3"/>
        <w:jc w:val="both"/>
        <w:rPr>
          <w:rFonts w:ascii="Times New Roman" w:eastAsia="Times New Roman" w:hAnsi="Times New Roman" w:cs="Times New Roman"/>
          <w:b/>
          <w:color w:val="000000"/>
          <w:sz w:val="24"/>
          <w:szCs w:val="24"/>
          <w:lang w:eastAsia="lv-LV"/>
        </w:rPr>
      </w:pPr>
    </w:p>
    <w:p w14:paraId="55B9E790" w14:textId="77777777" w:rsidR="002E1DBF" w:rsidRPr="00452154" w:rsidRDefault="002E1DBF" w:rsidP="002E1DBF">
      <w:pPr>
        <w:pStyle w:val="NormalWeb"/>
        <w:spacing w:before="0" w:beforeAutospacing="0" w:after="0" w:afterAutospacing="0"/>
        <w:rPr>
          <w:bCs/>
          <w:color w:val="000000"/>
          <w:sz w:val="22"/>
          <w:szCs w:val="22"/>
        </w:rPr>
      </w:pPr>
      <w:r>
        <w:rPr>
          <w:bCs/>
          <w:i/>
          <w:color w:val="000000"/>
        </w:rPr>
        <w:softHyphen/>
        <w:t>*</w:t>
      </w:r>
      <w:r w:rsidRPr="00452154">
        <w:rPr>
          <w:bCs/>
          <w:color w:val="000000"/>
          <w:sz w:val="22"/>
          <w:szCs w:val="22"/>
        </w:rPr>
        <w:t xml:space="preserve">Aizpilda par jaunizveidotu kolektīvu </w:t>
      </w:r>
    </w:p>
    <w:p w14:paraId="57F56344" w14:textId="77777777" w:rsidR="002E1DBF" w:rsidRPr="00452154" w:rsidRDefault="002E1DBF" w:rsidP="002E1DBF">
      <w:pPr>
        <w:spacing w:after="0" w:line="240" w:lineRule="auto"/>
        <w:ind w:left="-6" w:right="6" w:hanging="11"/>
        <w:jc w:val="both"/>
        <w:rPr>
          <w:rFonts w:ascii="Times New Roman" w:eastAsia="Times New Roman" w:hAnsi="Times New Roman" w:cs="Times New Roman"/>
          <w:color w:val="000000"/>
          <w:lang w:eastAsia="lv-LV"/>
        </w:rPr>
      </w:pPr>
      <w:r w:rsidRPr="00452154">
        <w:rPr>
          <w:rFonts w:ascii="Times New Roman" w:eastAsia="Times New Roman" w:hAnsi="Times New Roman" w:cs="Times New Roman"/>
          <w:color w:val="000000"/>
          <w:lang w:eastAsia="lv-LV"/>
        </w:rPr>
        <w:t>** G1 -Dziesmu un deju svētku likumā noteikti koprepertuāra kolektīvi– kori, tautas deju kolektīvi, pūtēju orķestri un kokļu mūzikas ansambļi, kas nodrošina dziesmu un deju svētku tradīciju saglabāšanu un turpināšanu. G2 – Dziesmu un deju svētku likumā noteikti pārējie kolektīvi – folkloras kopas, etnogrāfiskie ansambļi, tautas mūzikas grupas, tautas lietišķās mākslas studijas, amatierteātri un vokālie ansambļi, kas nodrošina Dziesmu un deju svētku tradīciju saglabāšanu un turpināšanu.</w:t>
      </w:r>
    </w:p>
    <w:p w14:paraId="7BEE0D61" w14:textId="77777777" w:rsidR="002E1DBF" w:rsidRDefault="002E1DBF" w:rsidP="002E1DBF">
      <w:pPr>
        <w:pStyle w:val="NormalWeb"/>
        <w:spacing w:before="0" w:beforeAutospacing="0" w:after="0" w:afterAutospacing="0"/>
        <w:rPr>
          <w:bCs/>
          <w:color w:val="000000"/>
          <w:sz w:val="22"/>
          <w:szCs w:val="22"/>
        </w:rPr>
      </w:pPr>
      <w:r w:rsidRPr="00452154">
        <w:rPr>
          <w:bCs/>
          <w:color w:val="000000"/>
          <w:sz w:val="22"/>
          <w:szCs w:val="22"/>
        </w:rPr>
        <w:t xml:space="preserve">***Anketai </w:t>
      </w:r>
      <w:r>
        <w:rPr>
          <w:bCs/>
          <w:color w:val="000000"/>
          <w:sz w:val="22"/>
          <w:szCs w:val="22"/>
        </w:rPr>
        <w:t>papildus pievienot</w:t>
      </w:r>
      <w:r w:rsidRPr="00452154">
        <w:rPr>
          <w:bCs/>
          <w:color w:val="000000"/>
          <w:sz w:val="22"/>
          <w:szCs w:val="22"/>
        </w:rPr>
        <w:t xml:space="preserve"> kolektīva dalībnieku saraksts</w:t>
      </w:r>
      <w:r>
        <w:rPr>
          <w:bCs/>
          <w:color w:val="000000"/>
          <w:sz w:val="22"/>
          <w:szCs w:val="22"/>
        </w:rPr>
        <w:t>.</w:t>
      </w:r>
    </w:p>
    <w:p w14:paraId="76842EBB" w14:textId="77777777" w:rsidR="002E1DBF" w:rsidRPr="00D50E74" w:rsidRDefault="002E1DBF" w:rsidP="002E1DBF">
      <w:pPr>
        <w:rPr>
          <w:rFonts w:ascii="Times New Roman" w:eastAsia="Times New Roman" w:hAnsi="Times New Roman" w:cs="Times New Roman"/>
          <w:bCs/>
          <w:color w:val="000000"/>
          <w:lang w:eastAsia="lv-LV"/>
        </w:rPr>
        <w:sectPr w:rsidR="002E1DBF" w:rsidRPr="00D50E74" w:rsidSect="00642172">
          <w:footerReference w:type="default" r:id="rId13"/>
          <w:pgSz w:w="11906" w:h="16838"/>
          <w:pgMar w:top="1134" w:right="851" w:bottom="1134" w:left="1701" w:header="708" w:footer="708" w:gutter="0"/>
          <w:cols w:space="708"/>
          <w:docGrid w:linePitch="360"/>
        </w:sectPr>
      </w:pPr>
      <w:r>
        <w:rPr>
          <w:bCs/>
          <w:color w:val="000000"/>
        </w:rPr>
        <w:br w:type="page"/>
      </w:r>
    </w:p>
    <w:p w14:paraId="4801BCBC" w14:textId="77777777" w:rsidR="002E1DBF" w:rsidRPr="00D50E74" w:rsidRDefault="002E1DBF" w:rsidP="002E1DBF">
      <w:pPr>
        <w:suppressAutoHyphens/>
        <w:spacing w:after="0" w:line="240" w:lineRule="auto"/>
        <w:ind w:right="3"/>
        <w:jc w:val="right"/>
        <w:rPr>
          <w:rFonts w:ascii="Times New Roman" w:eastAsia="Times New Roman" w:hAnsi="Times New Roman" w:cs="Times New Roman"/>
          <w:color w:val="000000"/>
          <w:sz w:val="24"/>
          <w:lang w:eastAsia="ar-SA"/>
        </w:rPr>
      </w:pPr>
      <w:r>
        <w:rPr>
          <w:rFonts w:ascii="Times New Roman" w:eastAsia="Times New Roman" w:hAnsi="Times New Roman" w:cs="Times New Roman"/>
          <w:color w:val="000000"/>
          <w:sz w:val="24"/>
          <w:lang w:eastAsia="ar-SA"/>
        </w:rPr>
        <w:lastRenderedPageBreak/>
        <w:t>6.</w:t>
      </w:r>
      <w:r w:rsidRPr="00222CDB">
        <w:rPr>
          <w:rFonts w:ascii="Times New Roman" w:eastAsia="Times New Roman" w:hAnsi="Times New Roman" w:cs="Times New Roman"/>
          <w:color w:val="000000"/>
          <w:sz w:val="24"/>
          <w:lang w:eastAsia="ar-SA"/>
        </w:rPr>
        <w:t>pielikums</w:t>
      </w:r>
    </w:p>
    <w:p w14:paraId="05B25B6E" w14:textId="77777777" w:rsidR="002E1DBF" w:rsidRPr="00BC4E70" w:rsidRDefault="002E1DBF" w:rsidP="002E1DBF">
      <w:pPr>
        <w:widowControl w:val="0"/>
        <w:autoSpaceDE w:val="0"/>
        <w:autoSpaceDN w:val="0"/>
        <w:adjustRightInd w:val="0"/>
        <w:spacing w:after="0" w:line="240" w:lineRule="auto"/>
        <w:ind w:right="3"/>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Dobeles novada pašvaldības amatiermākslas kolektīva</w:t>
      </w:r>
      <w:r>
        <w:rPr>
          <w:rFonts w:ascii="Times New Roman" w:eastAsia="Times New Roman" w:hAnsi="Times New Roman" w:cs="Times New Roman"/>
          <w:b/>
          <w:color w:val="000000"/>
          <w:sz w:val="24"/>
          <w:lang w:eastAsia="lv-LV"/>
        </w:rPr>
        <w:t xml:space="preserve"> </w:t>
      </w:r>
      <w:r w:rsidRPr="00222CDB">
        <w:rPr>
          <w:rFonts w:ascii="Times New Roman" w:eastAsia="Times New Roman" w:hAnsi="Times New Roman" w:cs="Times New Roman"/>
          <w:b/>
          <w:caps/>
          <w:color w:val="000000"/>
          <w:sz w:val="24"/>
          <w:lang w:eastAsia="lv-LV"/>
        </w:rPr>
        <w:t xml:space="preserve">20____ / 20_____  </w:t>
      </w:r>
      <w:r w:rsidRPr="00222CDB">
        <w:rPr>
          <w:rFonts w:ascii="Times New Roman" w:eastAsia="Times New Roman" w:hAnsi="Times New Roman" w:cs="Times New Roman"/>
          <w:b/>
          <w:color w:val="000000"/>
          <w:sz w:val="24"/>
          <w:lang w:eastAsia="lv-LV"/>
        </w:rPr>
        <w:t>gada darbības sezonas atskaite</w:t>
      </w:r>
    </w:p>
    <w:p w14:paraId="266A4A5A" w14:textId="77777777" w:rsidR="002E1DBF" w:rsidRDefault="002E1DBF" w:rsidP="002E1DBF">
      <w:pPr>
        <w:spacing w:after="0" w:line="240" w:lineRule="auto"/>
        <w:ind w:left="115" w:right="113" w:firstLine="720"/>
        <w:jc w:val="right"/>
        <w:rPr>
          <w:sz w:val="20"/>
          <w:szCs w:val="20"/>
        </w:rPr>
      </w:pPr>
    </w:p>
    <w:p w14:paraId="56B32BCC" w14:textId="77777777" w:rsidR="002E1DBF" w:rsidRPr="00222CDB" w:rsidRDefault="002E1DBF" w:rsidP="002E1DBF">
      <w:pPr>
        <w:pBdr>
          <w:bottom w:val="single" w:sz="12" w:space="1" w:color="auto"/>
        </w:pBdr>
        <w:spacing w:after="0" w:line="240" w:lineRule="auto"/>
        <w:ind w:left="10" w:right="3" w:hanging="10"/>
        <w:jc w:val="both"/>
        <w:rPr>
          <w:rFonts w:ascii="Times New Roman" w:eastAsia="Times New Roman" w:hAnsi="Times New Roman" w:cs="Times New Roman"/>
          <w:bCs/>
          <w:color w:val="000000"/>
          <w:sz w:val="24"/>
          <w:lang w:eastAsia="lv-LV"/>
        </w:rPr>
      </w:pPr>
    </w:p>
    <w:p w14:paraId="32A4076E" w14:textId="77777777" w:rsidR="002E1DBF" w:rsidRPr="00F630C1" w:rsidRDefault="002E1DBF" w:rsidP="002E1DBF">
      <w:pPr>
        <w:spacing w:after="0" w:line="240" w:lineRule="auto"/>
        <w:ind w:left="10" w:right="3" w:hanging="10"/>
        <w:jc w:val="both"/>
        <w:rPr>
          <w:rFonts w:ascii="Times New Roman" w:eastAsia="Times New Roman" w:hAnsi="Times New Roman" w:cs="Times New Roman"/>
          <w:bCs/>
          <w:i/>
          <w:iCs/>
          <w:color w:val="000000"/>
          <w:sz w:val="24"/>
          <w:lang w:eastAsia="lv-LV"/>
        </w:rPr>
      </w:pPr>
      <w:r>
        <w:rPr>
          <w:rFonts w:ascii="Times New Roman" w:eastAsia="Times New Roman" w:hAnsi="Times New Roman" w:cs="Times New Roman"/>
          <w:bCs/>
          <w:i/>
          <w:iCs/>
          <w:color w:val="000000"/>
          <w:sz w:val="24"/>
          <w:lang w:eastAsia="lv-LV"/>
        </w:rPr>
        <w:t>Struktūrvienības, k</w:t>
      </w:r>
      <w:r w:rsidRPr="00222CDB">
        <w:rPr>
          <w:rFonts w:ascii="Times New Roman" w:eastAsia="Times New Roman" w:hAnsi="Times New Roman" w:cs="Times New Roman"/>
          <w:bCs/>
          <w:i/>
          <w:iCs/>
          <w:color w:val="000000"/>
          <w:sz w:val="24"/>
          <w:lang w:eastAsia="lv-LV"/>
        </w:rPr>
        <w:t>olektīva pilns nosaukums</w:t>
      </w:r>
      <w:r>
        <w:rPr>
          <w:rFonts w:ascii="Times New Roman" w:eastAsia="Times New Roman" w:hAnsi="Times New Roman" w:cs="Times New Roman"/>
          <w:bCs/>
          <w:i/>
          <w:iCs/>
          <w:color w:val="000000"/>
          <w:sz w:val="24"/>
          <w:lang w:eastAsia="lv-LV"/>
        </w:rPr>
        <w:t xml:space="preserve">  </w:t>
      </w:r>
    </w:p>
    <w:p w14:paraId="59BDC407" w14:textId="77777777" w:rsidR="002E1DBF" w:rsidRPr="00222CDB" w:rsidRDefault="002E1DBF" w:rsidP="002E1DBF">
      <w:pPr>
        <w:pBdr>
          <w:bottom w:val="single" w:sz="12" w:space="1" w:color="auto"/>
        </w:pBdr>
        <w:spacing w:after="0" w:line="240" w:lineRule="auto"/>
        <w:ind w:left="10" w:right="3" w:hanging="10"/>
        <w:jc w:val="both"/>
        <w:rPr>
          <w:rFonts w:ascii="Times New Roman" w:eastAsia="Times New Roman" w:hAnsi="Times New Roman" w:cs="Times New Roman"/>
          <w:bCs/>
          <w:i/>
          <w:iCs/>
          <w:color w:val="000000"/>
          <w:sz w:val="24"/>
          <w:lang w:eastAsia="lv-LV"/>
        </w:rPr>
      </w:pPr>
    </w:p>
    <w:p w14:paraId="60161BCE" w14:textId="77777777" w:rsidR="002E1DBF" w:rsidRPr="00222CDB" w:rsidRDefault="002E1DBF" w:rsidP="002E1DBF">
      <w:pPr>
        <w:spacing w:after="0" w:line="240" w:lineRule="auto"/>
        <w:ind w:left="10" w:right="3" w:hanging="10"/>
        <w:jc w:val="both"/>
        <w:rPr>
          <w:rFonts w:ascii="Times New Roman" w:eastAsia="Times New Roman" w:hAnsi="Times New Roman" w:cs="Times New Roman"/>
          <w:bCs/>
          <w:i/>
          <w:iCs/>
          <w:color w:val="000000"/>
          <w:sz w:val="24"/>
          <w:lang w:eastAsia="lv-LV"/>
        </w:rPr>
      </w:pPr>
      <w:r w:rsidRPr="00222CDB">
        <w:rPr>
          <w:rFonts w:ascii="Times New Roman" w:eastAsia="Times New Roman" w:hAnsi="Times New Roman" w:cs="Times New Roman"/>
          <w:bCs/>
          <w:i/>
          <w:iCs/>
          <w:color w:val="000000"/>
          <w:sz w:val="24"/>
          <w:lang w:eastAsia="lv-LV"/>
        </w:rPr>
        <w:t>Kolektīva vadītājs</w:t>
      </w:r>
    </w:p>
    <w:p w14:paraId="4B3590D1" w14:textId="77777777" w:rsidR="002E1DBF" w:rsidRPr="00FA3362" w:rsidRDefault="002E1DBF" w:rsidP="002E1DBF">
      <w:pPr>
        <w:spacing w:after="0" w:line="240" w:lineRule="auto"/>
        <w:ind w:left="10" w:right="3" w:hanging="10"/>
        <w:jc w:val="both"/>
        <w:rPr>
          <w:rFonts w:ascii="Times New Roman" w:eastAsia="Times New Roman" w:hAnsi="Times New Roman" w:cs="Times New Roman"/>
          <w:bCs/>
          <w:color w:val="000000"/>
          <w:sz w:val="12"/>
          <w:lang w:eastAsia="lv-LV"/>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01"/>
      </w:tblGrid>
      <w:tr w:rsidR="002E1DBF" w:rsidRPr="00222CDB" w14:paraId="10A8435F" w14:textId="77777777" w:rsidTr="0081201D">
        <w:tc>
          <w:tcPr>
            <w:tcW w:w="14601" w:type="dxa"/>
            <w:tcBorders>
              <w:top w:val="nil"/>
              <w:left w:val="nil"/>
              <w:bottom w:val="nil"/>
              <w:right w:val="nil"/>
            </w:tcBorders>
            <w:shd w:val="clear" w:color="auto" w:fill="FFFFFF" w:themeFill="background1"/>
          </w:tcPr>
          <w:p w14:paraId="610179BD" w14:textId="77777777" w:rsidR="002E1DBF" w:rsidRPr="00222CDB" w:rsidRDefault="002E1DBF" w:rsidP="0081201D">
            <w:pPr>
              <w:widowControl w:val="0"/>
              <w:spacing w:after="0" w:line="240" w:lineRule="auto"/>
              <w:ind w:right="3"/>
              <w:jc w:val="both"/>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 xml:space="preserve">Kolektīva sasniegumi      </w:t>
            </w:r>
          </w:p>
        </w:tc>
      </w:tr>
      <w:tr w:rsidR="002E1DBF" w:rsidRPr="00222CDB" w14:paraId="3D6550F4" w14:textId="77777777" w:rsidTr="0081201D">
        <w:tc>
          <w:tcPr>
            <w:tcW w:w="14601" w:type="dxa"/>
            <w:tcBorders>
              <w:top w:val="nil"/>
              <w:left w:val="nil"/>
              <w:bottom w:val="nil"/>
              <w:right w:val="nil"/>
            </w:tcBorders>
          </w:tcPr>
          <w:p w14:paraId="222D42B8"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i/>
                <w:iCs/>
                <w:color w:val="000000"/>
                <w:sz w:val="24"/>
                <w:lang w:eastAsia="lv-LV"/>
              </w:rPr>
            </w:pPr>
            <w:r>
              <w:rPr>
                <w:rFonts w:ascii="Times New Roman" w:eastAsia="Times New Roman" w:hAnsi="Times New Roman" w:cs="Times New Roman"/>
                <w:bCs/>
                <w:i/>
                <w:iCs/>
                <w:color w:val="000000"/>
                <w:sz w:val="24"/>
                <w:lang w:eastAsia="lv-LV"/>
              </w:rPr>
              <w:t xml:space="preserve">Dalība novada/reģiona/valsts/starptautiska mēroga skatēs, konkursos, festivālos, izstādēs, kurus </w:t>
            </w:r>
            <w:r w:rsidRPr="002619BD">
              <w:rPr>
                <w:rFonts w:ascii="Times New Roman" w:eastAsia="Times New Roman" w:hAnsi="Times New Roman" w:cs="Times New Roman"/>
                <w:b/>
                <w:bCs/>
                <w:i/>
                <w:iCs/>
                <w:color w:val="000000"/>
                <w:sz w:val="24"/>
                <w:lang w:eastAsia="lv-LV"/>
              </w:rPr>
              <w:t>vērtē žūrija</w:t>
            </w:r>
            <w:r>
              <w:rPr>
                <w:rFonts w:ascii="Times New Roman" w:eastAsia="Times New Roman" w:hAnsi="Times New Roman" w:cs="Times New Roman"/>
                <w:bCs/>
                <w:i/>
                <w:iCs/>
                <w:color w:val="000000"/>
                <w:sz w:val="24"/>
                <w:lang w:eastAsia="lv-LV"/>
              </w:rPr>
              <w:t>.  Pievienot apliecinošu dokumentu kopijas (novada mēroga norisēm nav nepieciešams).</w:t>
            </w:r>
          </w:p>
        </w:tc>
      </w:tr>
    </w:tbl>
    <w:p w14:paraId="72DF7EBF" w14:textId="77777777" w:rsidR="002E1DBF" w:rsidRPr="007A39A9" w:rsidRDefault="002E1DBF" w:rsidP="002E1DBF">
      <w:pPr>
        <w:spacing w:before="120" w:after="120" w:line="240" w:lineRule="auto"/>
        <w:ind w:right="113"/>
        <w:jc w:val="both"/>
        <w:rPr>
          <w:sz w:val="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3925"/>
        <w:gridCol w:w="2187"/>
        <w:gridCol w:w="1165"/>
        <w:gridCol w:w="1080"/>
        <w:gridCol w:w="1130"/>
        <w:gridCol w:w="932"/>
        <w:gridCol w:w="1136"/>
        <w:gridCol w:w="2273"/>
        <w:gridCol w:w="37"/>
      </w:tblGrid>
      <w:tr w:rsidR="002E1DBF" w14:paraId="20F9206C" w14:textId="77777777" w:rsidTr="0081201D">
        <w:trPr>
          <w:gridAfter w:val="1"/>
          <w:wAfter w:w="37" w:type="dxa"/>
        </w:trPr>
        <w:tc>
          <w:tcPr>
            <w:tcW w:w="736" w:type="dxa"/>
            <w:vMerge w:val="restart"/>
            <w:shd w:val="clear" w:color="auto" w:fill="E7E6E6"/>
            <w:vAlign w:val="center"/>
          </w:tcPr>
          <w:p w14:paraId="030E6AFD" w14:textId="77777777" w:rsidR="002E1DBF" w:rsidRPr="007A39A9" w:rsidRDefault="002E1DBF" w:rsidP="0081201D">
            <w:pPr>
              <w:ind w:right="113"/>
              <w:jc w:val="center"/>
              <w:rPr>
                <w:rFonts w:ascii="Times New Roman" w:hAnsi="Times New Roman" w:cs="Times New Roman"/>
                <w:b/>
              </w:rPr>
            </w:pPr>
            <w:r w:rsidRPr="00F630C1">
              <w:rPr>
                <w:rFonts w:ascii="Times New Roman" w:hAnsi="Times New Roman" w:cs="Times New Roman"/>
                <w:b/>
              </w:rPr>
              <w:t>Nr.p.k.</w:t>
            </w:r>
          </w:p>
        </w:tc>
        <w:tc>
          <w:tcPr>
            <w:tcW w:w="3925" w:type="dxa"/>
            <w:vMerge w:val="restart"/>
            <w:shd w:val="clear" w:color="auto" w:fill="E7E6E6"/>
            <w:vAlign w:val="center"/>
          </w:tcPr>
          <w:p w14:paraId="5B2B1A4A"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Norises nosaukums</w:t>
            </w:r>
          </w:p>
        </w:tc>
        <w:tc>
          <w:tcPr>
            <w:tcW w:w="2187" w:type="dxa"/>
            <w:vMerge w:val="restart"/>
            <w:shd w:val="clear" w:color="auto" w:fill="E7E6E6"/>
            <w:vAlign w:val="center"/>
          </w:tcPr>
          <w:p w14:paraId="1F9C736F"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Norises vieta</w:t>
            </w:r>
          </w:p>
        </w:tc>
        <w:tc>
          <w:tcPr>
            <w:tcW w:w="1165" w:type="dxa"/>
            <w:vMerge w:val="restart"/>
            <w:shd w:val="clear" w:color="auto" w:fill="E7E6E6"/>
            <w:vAlign w:val="center"/>
          </w:tcPr>
          <w:p w14:paraId="50053F0B"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Norises datums</w:t>
            </w:r>
          </w:p>
        </w:tc>
        <w:tc>
          <w:tcPr>
            <w:tcW w:w="4278" w:type="dxa"/>
            <w:gridSpan w:val="4"/>
            <w:shd w:val="clear" w:color="auto" w:fill="E7E6E6"/>
            <w:vAlign w:val="center"/>
          </w:tcPr>
          <w:p w14:paraId="74505B0A"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Norises mērogs</w:t>
            </w:r>
          </w:p>
        </w:tc>
        <w:tc>
          <w:tcPr>
            <w:tcW w:w="2273" w:type="dxa"/>
            <w:shd w:val="clear" w:color="auto" w:fill="E7E6E6"/>
            <w:vAlign w:val="center"/>
          </w:tcPr>
          <w:p w14:paraId="49C18ADD"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Rezultāti</w:t>
            </w:r>
          </w:p>
        </w:tc>
      </w:tr>
      <w:tr w:rsidR="002E1DBF" w14:paraId="19C0E6AF" w14:textId="77777777" w:rsidTr="0081201D">
        <w:trPr>
          <w:gridAfter w:val="1"/>
          <w:wAfter w:w="37" w:type="dxa"/>
        </w:trPr>
        <w:tc>
          <w:tcPr>
            <w:tcW w:w="736" w:type="dxa"/>
            <w:vMerge/>
            <w:shd w:val="clear" w:color="auto" w:fill="E7E6E6"/>
            <w:vAlign w:val="center"/>
          </w:tcPr>
          <w:p w14:paraId="105D8470" w14:textId="77777777" w:rsidR="002E1DBF" w:rsidRPr="007A39A9" w:rsidRDefault="002E1DBF" w:rsidP="0081201D">
            <w:pPr>
              <w:widowControl w:val="0"/>
              <w:pBdr>
                <w:top w:val="nil"/>
                <w:left w:val="nil"/>
                <w:bottom w:val="nil"/>
                <w:right w:val="nil"/>
                <w:between w:val="nil"/>
              </w:pBdr>
              <w:spacing w:line="276" w:lineRule="auto"/>
              <w:rPr>
                <w:rFonts w:ascii="Times New Roman" w:hAnsi="Times New Roman" w:cs="Times New Roman"/>
                <w:b/>
              </w:rPr>
            </w:pPr>
          </w:p>
        </w:tc>
        <w:tc>
          <w:tcPr>
            <w:tcW w:w="3925" w:type="dxa"/>
            <w:vMerge/>
            <w:shd w:val="clear" w:color="auto" w:fill="E7E6E6"/>
            <w:vAlign w:val="center"/>
          </w:tcPr>
          <w:p w14:paraId="6EAE6ED0"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p>
        </w:tc>
        <w:tc>
          <w:tcPr>
            <w:tcW w:w="2187" w:type="dxa"/>
            <w:vMerge/>
            <w:shd w:val="clear" w:color="auto" w:fill="E7E6E6"/>
            <w:vAlign w:val="center"/>
          </w:tcPr>
          <w:p w14:paraId="34DE0F42"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p>
        </w:tc>
        <w:tc>
          <w:tcPr>
            <w:tcW w:w="1165" w:type="dxa"/>
            <w:vMerge/>
            <w:shd w:val="clear" w:color="auto" w:fill="E7E6E6"/>
            <w:vAlign w:val="center"/>
          </w:tcPr>
          <w:p w14:paraId="45FC2DD2"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p>
        </w:tc>
        <w:tc>
          <w:tcPr>
            <w:tcW w:w="1080" w:type="dxa"/>
            <w:shd w:val="clear" w:color="auto" w:fill="E7E6E6"/>
            <w:vAlign w:val="center"/>
          </w:tcPr>
          <w:p w14:paraId="767698C5" w14:textId="77777777" w:rsidR="002E1DBF" w:rsidRPr="00F630C1" w:rsidRDefault="002E1DBF" w:rsidP="0081201D">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Novada</w:t>
            </w:r>
          </w:p>
        </w:tc>
        <w:tc>
          <w:tcPr>
            <w:tcW w:w="1130" w:type="dxa"/>
            <w:shd w:val="clear" w:color="auto" w:fill="E7E6E6"/>
            <w:vAlign w:val="center"/>
          </w:tcPr>
          <w:p w14:paraId="3ECFA258" w14:textId="77777777" w:rsidR="002E1DBF" w:rsidRPr="00F630C1" w:rsidRDefault="002E1DBF" w:rsidP="0081201D">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Reģiona</w:t>
            </w:r>
          </w:p>
        </w:tc>
        <w:tc>
          <w:tcPr>
            <w:tcW w:w="932" w:type="dxa"/>
            <w:shd w:val="clear" w:color="auto" w:fill="E7E6E6"/>
            <w:vAlign w:val="center"/>
          </w:tcPr>
          <w:p w14:paraId="3E93EFA6" w14:textId="77777777" w:rsidR="002E1DBF" w:rsidRPr="00F630C1" w:rsidRDefault="002E1DBF" w:rsidP="0081201D">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Valsts</w:t>
            </w:r>
          </w:p>
        </w:tc>
        <w:tc>
          <w:tcPr>
            <w:tcW w:w="1136" w:type="dxa"/>
            <w:shd w:val="clear" w:color="auto" w:fill="E7E6E6"/>
            <w:vAlign w:val="center"/>
          </w:tcPr>
          <w:p w14:paraId="4C5D7970" w14:textId="77777777" w:rsidR="002E1DBF" w:rsidRPr="00F630C1" w:rsidRDefault="002E1DBF" w:rsidP="0081201D">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Starp-tautisks</w:t>
            </w:r>
          </w:p>
        </w:tc>
        <w:tc>
          <w:tcPr>
            <w:tcW w:w="2273" w:type="dxa"/>
            <w:shd w:val="clear" w:color="auto" w:fill="E7E6E6"/>
            <w:vAlign w:val="center"/>
          </w:tcPr>
          <w:p w14:paraId="39089820" w14:textId="77777777" w:rsidR="002E1DBF" w:rsidRPr="00F630C1" w:rsidRDefault="002E1DBF" w:rsidP="0081201D">
            <w:pPr>
              <w:ind w:right="113"/>
              <w:jc w:val="center"/>
              <w:rPr>
                <w:rFonts w:ascii="Times New Roman" w:hAnsi="Times New Roman" w:cs="Times New Roman"/>
                <w:sz w:val="20"/>
                <w:szCs w:val="20"/>
              </w:rPr>
            </w:pPr>
            <w:r w:rsidRPr="00F630C1">
              <w:rPr>
                <w:rFonts w:ascii="Times New Roman" w:hAnsi="Times New Roman" w:cs="Times New Roman"/>
                <w:sz w:val="20"/>
                <w:szCs w:val="20"/>
              </w:rPr>
              <w:t>Iegūta pakāpe, vieta, nominācija, godalga</w:t>
            </w:r>
          </w:p>
        </w:tc>
      </w:tr>
      <w:tr w:rsidR="002E1DBF" w14:paraId="57FA88A7" w14:textId="77777777" w:rsidTr="0081201D">
        <w:trPr>
          <w:gridAfter w:val="1"/>
          <w:wAfter w:w="37" w:type="dxa"/>
          <w:trHeight w:hRule="exact" w:val="329"/>
        </w:trPr>
        <w:tc>
          <w:tcPr>
            <w:tcW w:w="736" w:type="dxa"/>
            <w:vAlign w:val="center"/>
          </w:tcPr>
          <w:p w14:paraId="185E7FFF" w14:textId="77777777" w:rsidR="002E1DBF" w:rsidRPr="007A39A9" w:rsidRDefault="002E1DBF" w:rsidP="0081201D">
            <w:pPr>
              <w:ind w:right="113"/>
              <w:jc w:val="center"/>
              <w:rPr>
                <w:rFonts w:ascii="Times New Roman" w:hAnsi="Times New Roman" w:cs="Times New Roman"/>
              </w:rPr>
            </w:pPr>
          </w:p>
        </w:tc>
        <w:tc>
          <w:tcPr>
            <w:tcW w:w="3925" w:type="dxa"/>
            <w:vAlign w:val="center"/>
          </w:tcPr>
          <w:p w14:paraId="7C612ADB" w14:textId="77777777" w:rsidR="002E1DBF" w:rsidRPr="007A39A9" w:rsidRDefault="002E1DBF" w:rsidP="0081201D">
            <w:pPr>
              <w:ind w:right="113"/>
              <w:rPr>
                <w:rFonts w:ascii="Times New Roman" w:hAnsi="Times New Roman" w:cs="Times New Roman"/>
              </w:rPr>
            </w:pPr>
          </w:p>
        </w:tc>
        <w:tc>
          <w:tcPr>
            <w:tcW w:w="2187" w:type="dxa"/>
            <w:vAlign w:val="center"/>
          </w:tcPr>
          <w:p w14:paraId="36B60FDE" w14:textId="77777777" w:rsidR="002E1DBF" w:rsidRPr="007A39A9" w:rsidRDefault="002E1DBF" w:rsidP="0081201D">
            <w:pPr>
              <w:ind w:right="113"/>
              <w:rPr>
                <w:rFonts w:ascii="Times New Roman" w:hAnsi="Times New Roman" w:cs="Times New Roman"/>
              </w:rPr>
            </w:pPr>
          </w:p>
        </w:tc>
        <w:tc>
          <w:tcPr>
            <w:tcW w:w="1165" w:type="dxa"/>
            <w:vAlign w:val="center"/>
          </w:tcPr>
          <w:p w14:paraId="018B7851" w14:textId="77777777" w:rsidR="002E1DBF" w:rsidRPr="007A39A9" w:rsidRDefault="002E1DBF" w:rsidP="0081201D">
            <w:pPr>
              <w:ind w:right="113"/>
              <w:jc w:val="center"/>
              <w:rPr>
                <w:rFonts w:ascii="Times New Roman" w:hAnsi="Times New Roman" w:cs="Times New Roman"/>
              </w:rPr>
            </w:pPr>
          </w:p>
        </w:tc>
        <w:tc>
          <w:tcPr>
            <w:tcW w:w="1080" w:type="dxa"/>
            <w:vAlign w:val="center"/>
          </w:tcPr>
          <w:p w14:paraId="5E936589" w14:textId="77777777" w:rsidR="002E1DBF" w:rsidRPr="007A39A9" w:rsidRDefault="002E1DBF" w:rsidP="0081201D">
            <w:pPr>
              <w:ind w:right="113"/>
              <w:jc w:val="center"/>
              <w:rPr>
                <w:rFonts w:ascii="Times New Roman" w:hAnsi="Times New Roman" w:cs="Times New Roman"/>
              </w:rPr>
            </w:pPr>
          </w:p>
        </w:tc>
        <w:tc>
          <w:tcPr>
            <w:tcW w:w="1130" w:type="dxa"/>
            <w:vAlign w:val="center"/>
          </w:tcPr>
          <w:p w14:paraId="57AB15C1" w14:textId="77777777" w:rsidR="002E1DBF" w:rsidRPr="007A39A9" w:rsidRDefault="002E1DBF" w:rsidP="0081201D">
            <w:pPr>
              <w:ind w:right="113"/>
              <w:jc w:val="center"/>
              <w:rPr>
                <w:rFonts w:ascii="Times New Roman" w:hAnsi="Times New Roman" w:cs="Times New Roman"/>
              </w:rPr>
            </w:pPr>
          </w:p>
        </w:tc>
        <w:tc>
          <w:tcPr>
            <w:tcW w:w="932" w:type="dxa"/>
            <w:vAlign w:val="center"/>
          </w:tcPr>
          <w:p w14:paraId="596E8260" w14:textId="77777777" w:rsidR="002E1DBF" w:rsidRPr="007A39A9" w:rsidRDefault="002E1DBF" w:rsidP="0081201D">
            <w:pPr>
              <w:ind w:right="113"/>
              <w:jc w:val="center"/>
              <w:rPr>
                <w:rFonts w:ascii="Times New Roman" w:hAnsi="Times New Roman" w:cs="Times New Roman"/>
              </w:rPr>
            </w:pPr>
          </w:p>
        </w:tc>
        <w:tc>
          <w:tcPr>
            <w:tcW w:w="1136" w:type="dxa"/>
            <w:vAlign w:val="center"/>
          </w:tcPr>
          <w:p w14:paraId="7F8C80FA" w14:textId="77777777" w:rsidR="002E1DBF" w:rsidRPr="007A39A9" w:rsidRDefault="002E1DBF" w:rsidP="0081201D">
            <w:pPr>
              <w:ind w:right="113"/>
              <w:jc w:val="center"/>
              <w:rPr>
                <w:rFonts w:ascii="Times New Roman" w:hAnsi="Times New Roman" w:cs="Times New Roman"/>
              </w:rPr>
            </w:pPr>
          </w:p>
        </w:tc>
        <w:tc>
          <w:tcPr>
            <w:tcW w:w="2273" w:type="dxa"/>
          </w:tcPr>
          <w:p w14:paraId="4C3CEA6F" w14:textId="77777777" w:rsidR="002E1DBF" w:rsidRPr="007A39A9" w:rsidRDefault="002E1DBF" w:rsidP="0081201D">
            <w:pPr>
              <w:ind w:right="113"/>
              <w:jc w:val="center"/>
              <w:rPr>
                <w:rFonts w:ascii="Times New Roman" w:hAnsi="Times New Roman" w:cs="Times New Roman"/>
              </w:rPr>
            </w:pPr>
          </w:p>
        </w:tc>
      </w:tr>
      <w:tr w:rsidR="002E1DBF" w14:paraId="0A09DB35" w14:textId="77777777" w:rsidTr="0081201D">
        <w:trPr>
          <w:gridAfter w:val="1"/>
          <w:wAfter w:w="37" w:type="dxa"/>
          <w:trHeight w:hRule="exact" w:val="329"/>
        </w:trPr>
        <w:tc>
          <w:tcPr>
            <w:tcW w:w="736" w:type="dxa"/>
            <w:vAlign w:val="center"/>
          </w:tcPr>
          <w:p w14:paraId="415950D3" w14:textId="77777777" w:rsidR="002E1DBF" w:rsidRPr="007A39A9" w:rsidRDefault="002E1DBF" w:rsidP="0081201D">
            <w:pPr>
              <w:ind w:right="113"/>
              <w:jc w:val="center"/>
              <w:rPr>
                <w:rFonts w:ascii="Times New Roman" w:hAnsi="Times New Roman" w:cs="Times New Roman"/>
              </w:rPr>
            </w:pPr>
          </w:p>
        </w:tc>
        <w:tc>
          <w:tcPr>
            <w:tcW w:w="3925" w:type="dxa"/>
            <w:vAlign w:val="center"/>
          </w:tcPr>
          <w:p w14:paraId="1A7E868C" w14:textId="77777777" w:rsidR="002E1DBF" w:rsidRPr="007A39A9" w:rsidRDefault="002E1DBF" w:rsidP="0081201D">
            <w:pPr>
              <w:ind w:right="113"/>
              <w:rPr>
                <w:rFonts w:ascii="Times New Roman" w:hAnsi="Times New Roman" w:cs="Times New Roman"/>
              </w:rPr>
            </w:pPr>
          </w:p>
        </w:tc>
        <w:tc>
          <w:tcPr>
            <w:tcW w:w="2187" w:type="dxa"/>
            <w:vAlign w:val="center"/>
          </w:tcPr>
          <w:p w14:paraId="02FC5ED0" w14:textId="77777777" w:rsidR="002E1DBF" w:rsidRPr="007A39A9" w:rsidRDefault="002E1DBF" w:rsidP="0081201D">
            <w:pPr>
              <w:ind w:right="113"/>
              <w:rPr>
                <w:rFonts w:ascii="Times New Roman" w:hAnsi="Times New Roman" w:cs="Times New Roman"/>
              </w:rPr>
            </w:pPr>
          </w:p>
        </w:tc>
        <w:tc>
          <w:tcPr>
            <w:tcW w:w="1165" w:type="dxa"/>
            <w:vAlign w:val="center"/>
          </w:tcPr>
          <w:p w14:paraId="26CDFCA6" w14:textId="77777777" w:rsidR="002E1DBF" w:rsidRPr="007A39A9" w:rsidRDefault="002E1DBF" w:rsidP="0081201D">
            <w:pPr>
              <w:ind w:right="113"/>
              <w:jc w:val="center"/>
              <w:rPr>
                <w:rFonts w:ascii="Times New Roman" w:hAnsi="Times New Roman" w:cs="Times New Roman"/>
              </w:rPr>
            </w:pPr>
          </w:p>
        </w:tc>
        <w:tc>
          <w:tcPr>
            <w:tcW w:w="1080" w:type="dxa"/>
            <w:vAlign w:val="center"/>
          </w:tcPr>
          <w:p w14:paraId="476230CB" w14:textId="77777777" w:rsidR="002E1DBF" w:rsidRPr="007A39A9" w:rsidRDefault="002E1DBF" w:rsidP="0081201D">
            <w:pPr>
              <w:ind w:right="113"/>
              <w:jc w:val="center"/>
              <w:rPr>
                <w:rFonts w:ascii="Times New Roman" w:hAnsi="Times New Roman" w:cs="Times New Roman"/>
              </w:rPr>
            </w:pPr>
          </w:p>
        </w:tc>
        <w:tc>
          <w:tcPr>
            <w:tcW w:w="1130" w:type="dxa"/>
            <w:vAlign w:val="center"/>
          </w:tcPr>
          <w:p w14:paraId="1CF6A6FA" w14:textId="77777777" w:rsidR="002E1DBF" w:rsidRPr="007A39A9" w:rsidRDefault="002E1DBF" w:rsidP="0081201D">
            <w:pPr>
              <w:ind w:right="113"/>
              <w:jc w:val="center"/>
              <w:rPr>
                <w:rFonts w:ascii="Times New Roman" w:hAnsi="Times New Roman" w:cs="Times New Roman"/>
              </w:rPr>
            </w:pPr>
          </w:p>
        </w:tc>
        <w:tc>
          <w:tcPr>
            <w:tcW w:w="932" w:type="dxa"/>
            <w:vAlign w:val="center"/>
          </w:tcPr>
          <w:p w14:paraId="3D708662" w14:textId="77777777" w:rsidR="002E1DBF" w:rsidRPr="007A39A9" w:rsidRDefault="002E1DBF" w:rsidP="0081201D">
            <w:pPr>
              <w:ind w:right="113"/>
              <w:jc w:val="center"/>
              <w:rPr>
                <w:rFonts w:ascii="Times New Roman" w:hAnsi="Times New Roman" w:cs="Times New Roman"/>
              </w:rPr>
            </w:pPr>
          </w:p>
        </w:tc>
        <w:tc>
          <w:tcPr>
            <w:tcW w:w="1136" w:type="dxa"/>
            <w:vAlign w:val="center"/>
          </w:tcPr>
          <w:p w14:paraId="20E034F8" w14:textId="77777777" w:rsidR="002E1DBF" w:rsidRPr="007A39A9" w:rsidRDefault="002E1DBF" w:rsidP="0081201D">
            <w:pPr>
              <w:ind w:right="113"/>
              <w:jc w:val="center"/>
              <w:rPr>
                <w:rFonts w:ascii="Times New Roman" w:hAnsi="Times New Roman" w:cs="Times New Roman"/>
              </w:rPr>
            </w:pPr>
          </w:p>
        </w:tc>
        <w:tc>
          <w:tcPr>
            <w:tcW w:w="2273" w:type="dxa"/>
          </w:tcPr>
          <w:p w14:paraId="545CDFFD" w14:textId="77777777" w:rsidR="002E1DBF" w:rsidRPr="007A39A9" w:rsidRDefault="002E1DBF" w:rsidP="0081201D">
            <w:pPr>
              <w:ind w:right="113"/>
              <w:jc w:val="center"/>
              <w:rPr>
                <w:rFonts w:ascii="Times New Roman" w:hAnsi="Times New Roman" w:cs="Times New Roman"/>
              </w:rPr>
            </w:pPr>
          </w:p>
        </w:tc>
      </w:tr>
      <w:tr w:rsidR="002E1DBF" w14:paraId="78A0C82F" w14:textId="77777777" w:rsidTr="0081201D">
        <w:trPr>
          <w:gridAfter w:val="1"/>
          <w:wAfter w:w="37" w:type="dxa"/>
          <w:trHeight w:hRule="exact" w:val="329"/>
        </w:trPr>
        <w:tc>
          <w:tcPr>
            <w:tcW w:w="736" w:type="dxa"/>
            <w:vAlign w:val="center"/>
          </w:tcPr>
          <w:p w14:paraId="372B421E" w14:textId="77777777" w:rsidR="002E1DBF" w:rsidRPr="007A39A9" w:rsidRDefault="002E1DBF" w:rsidP="0081201D">
            <w:pPr>
              <w:ind w:right="113"/>
              <w:jc w:val="center"/>
              <w:rPr>
                <w:rFonts w:ascii="Times New Roman" w:hAnsi="Times New Roman" w:cs="Times New Roman"/>
              </w:rPr>
            </w:pPr>
          </w:p>
        </w:tc>
        <w:tc>
          <w:tcPr>
            <w:tcW w:w="3925" w:type="dxa"/>
            <w:vAlign w:val="center"/>
          </w:tcPr>
          <w:p w14:paraId="119445C7" w14:textId="77777777" w:rsidR="002E1DBF" w:rsidRPr="007A39A9" w:rsidRDefault="002E1DBF" w:rsidP="0081201D">
            <w:pPr>
              <w:ind w:right="113"/>
              <w:rPr>
                <w:rFonts w:ascii="Times New Roman" w:hAnsi="Times New Roman" w:cs="Times New Roman"/>
              </w:rPr>
            </w:pPr>
          </w:p>
        </w:tc>
        <w:tc>
          <w:tcPr>
            <w:tcW w:w="2187" w:type="dxa"/>
            <w:vAlign w:val="center"/>
          </w:tcPr>
          <w:p w14:paraId="0045A4B6" w14:textId="77777777" w:rsidR="002E1DBF" w:rsidRPr="007A39A9" w:rsidRDefault="002E1DBF" w:rsidP="0081201D">
            <w:pPr>
              <w:ind w:right="113"/>
              <w:rPr>
                <w:rFonts w:ascii="Times New Roman" w:hAnsi="Times New Roman" w:cs="Times New Roman"/>
              </w:rPr>
            </w:pPr>
          </w:p>
        </w:tc>
        <w:tc>
          <w:tcPr>
            <w:tcW w:w="1165" w:type="dxa"/>
            <w:vAlign w:val="center"/>
          </w:tcPr>
          <w:p w14:paraId="0ACC7D30" w14:textId="77777777" w:rsidR="002E1DBF" w:rsidRPr="007A39A9" w:rsidRDefault="002E1DBF" w:rsidP="0081201D">
            <w:pPr>
              <w:ind w:right="113"/>
              <w:jc w:val="center"/>
              <w:rPr>
                <w:rFonts w:ascii="Times New Roman" w:hAnsi="Times New Roman" w:cs="Times New Roman"/>
              </w:rPr>
            </w:pPr>
          </w:p>
        </w:tc>
        <w:tc>
          <w:tcPr>
            <w:tcW w:w="1080" w:type="dxa"/>
            <w:vAlign w:val="center"/>
          </w:tcPr>
          <w:p w14:paraId="61EB4E36" w14:textId="77777777" w:rsidR="002E1DBF" w:rsidRPr="007A39A9" w:rsidRDefault="002E1DBF" w:rsidP="0081201D">
            <w:pPr>
              <w:ind w:right="113"/>
              <w:jc w:val="center"/>
              <w:rPr>
                <w:rFonts w:ascii="Times New Roman" w:hAnsi="Times New Roman" w:cs="Times New Roman"/>
              </w:rPr>
            </w:pPr>
          </w:p>
        </w:tc>
        <w:tc>
          <w:tcPr>
            <w:tcW w:w="1130" w:type="dxa"/>
            <w:vAlign w:val="center"/>
          </w:tcPr>
          <w:p w14:paraId="1B24698B" w14:textId="77777777" w:rsidR="002E1DBF" w:rsidRPr="007A39A9" w:rsidRDefault="002E1DBF" w:rsidP="0081201D">
            <w:pPr>
              <w:ind w:right="113"/>
              <w:jc w:val="center"/>
              <w:rPr>
                <w:rFonts w:ascii="Times New Roman" w:hAnsi="Times New Roman" w:cs="Times New Roman"/>
              </w:rPr>
            </w:pPr>
          </w:p>
        </w:tc>
        <w:tc>
          <w:tcPr>
            <w:tcW w:w="932" w:type="dxa"/>
            <w:vAlign w:val="center"/>
          </w:tcPr>
          <w:p w14:paraId="5EF1AE52" w14:textId="77777777" w:rsidR="002E1DBF" w:rsidRPr="007A39A9" w:rsidRDefault="002E1DBF" w:rsidP="0081201D">
            <w:pPr>
              <w:ind w:right="113"/>
              <w:jc w:val="center"/>
              <w:rPr>
                <w:rFonts w:ascii="Times New Roman" w:hAnsi="Times New Roman" w:cs="Times New Roman"/>
              </w:rPr>
            </w:pPr>
          </w:p>
        </w:tc>
        <w:tc>
          <w:tcPr>
            <w:tcW w:w="1136" w:type="dxa"/>
            <w:vAlign w:val="center"/>
          </w:tcPr>
          <w:p w14:paraId="78B95BCC" w14:textId="77777777" w:rsidR="002E1DBF" w:rsidRPr="007A39A9" w:rsidRDefault="002E1DBF" w:rsidP="0081201D">
            <w:pPr>
              <w:ind w:right="113"/>
              <w:jc w:val="center"/>
              <w:rPr>
                <w:rFonts w:ascii="Times New Roman" w:hAnsi="Times New Roman" w:cs="Times New Roman"/>
              </w:rPr>
            </w:pPr>
          </w:p>
        </w:tc>
        <w:tc>
          <w:tcPr>
            <w:tcW w:w="2273" w:type="dxa"/>
          </w:tcPr>
          <w:p w14:paraId="7A03A368" w14:textId="77777777" w:rsidR="002E1DBF" w:rsidRPr="007A39A9" w:rsidRDefault="002E1DBF" w:rsidP="0081201D">
            <w:pPr>
              <w:ind w:right="113"/>
              <w:jc w:val="center"/>
              <w:rPr>
                <w:rFonts w:ascii="Times New Roman" w:hAnsi="Times New Roman" w:cs="Times New Roman"/>
              </w:rPr>
            </w:pPr>
          </w:p>
        </w:tc>
      </w:tr>
      <w:tr w:rsidR="002E1DBF" w:rsidRPr="00222CDB" w14:paraId="305F594F" w14:textId="77777777" w:rsidTr="00812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4601" w:type="dxa"/>
            <w:gridSpan w:val="10"/>
            <w:tcBorders>
              <w:top w:val="nil"/>
              <w:left w:val="nil"/>
              <w:bottom w:val="nil"/>
              <w:right w:val="nil"/>
            </w:tcBorders>
            <w:shd w:val="clear" w:color="auto" w:fill="FFFFFF" w:themeFill="background1"/>
          </w:tcPr>
          <w:p w14:paraId="4B2CB992" w14:textId="77777777" w:rsidR="002E1DBF" w:rsidRPr="00FA3362" w:rsidRDefault="002E1DBF" w:rsidP="0081201D">
            <w:pPr>
              <w:widowControl w:val="0"/>
              <w:spacing w:after="0" w:line="240" w:lineRule="auto"/>
              <w:ind w:right="3"/>
              <w:jc w:val="both"/>
              <w:rPr>
                <w:rFonts w:ascii="Times New Roman" w:eastAsia="Times New Roman" w:hAnsi="Times New Roman" w:cs="Times New Roman"/>
                <w:b/>
                <w:color w:val="000000"/>
                <w:sz w:val="14"/>
                <w:lang w:eastAsia="lv-LV"/>
              </w:rPr>
            </w:pPr>
          </w:p>
          <w:p w14:paraId="0DD7F1AE" w14:textId="77777777" w:rsidR="002E1DBF" w:rsidRPr="00222CDB" w:rsidRDefault="002E1DBF" w:rsidP="0081201D">
            <w:pPr>
              <w:widowControl w:val="0"/>
              <w:spacing w:after="0" w:line="240" w:lineRule="auto"/>
              <w:ind w:right="3"/>
              <w:jc w:val="both"/>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 xml:space="preserve">Kolektīva </w:t>
            </w:r>
            <w:r>
              <w:rPr>
                <w:rFonts w:ascii="Times New Roman" w:eastAsia="Times New Roman" w:hAnsi="Times New Roman" w:cs="Times New Roman"/>
                <w:b/>
                <w:color w:val="000000"/>
                <w:sz w:val="24"/>
                <w:lang w:eastAsia="lv-LV"/>
              </w:rPr>
              <w:t xml:space="preserve">sezonā </w:t>
            </w:r>
            <w:r w:rsidRPr="00222CDB">
              <w:rPr>
                <w:rFonts w:ascii="Times New Roman" w:eastAsia="Times New Roman" w:hAnsi="Times New Roman" w:cs="Times New Roman"/>
                <w:b/>
                <w:color w:val="000000"/>
                <w:sz w:val="24"/>
                <w:lang w:eastAsia="lv-LV"/>
              </w:rPr>
              <w:t>sagatavotais repertuārs/darbības rezultāts</w:t>
            </w:r>
          </w:p>
        </w:tc>
      </w:tr>
      <w:tr w:rsidR="002E1DBF" w:rsidRPr="00222CDB" w14:paraId="37F28A10" w14:textId="77777777" w:rsidTr="00812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4601" w:type="dxa"/>
            <w:gridSpan w:val="10"/>
            <w:tcBorders>
              <w:top w:val="nil"/>
              <w:left w:val="nil"/>
              <w:bottom w:val="nil"/>
              <w:right w:val="nil"/>
            </w:tcBorders>
            <w:shd w:val="clear" w:color="auto" w:fill="FFFFFF" w:themeFill="background1"/>
          </w:tcPr>
          <w:p w14:paraId="54F1EEE9" w14:textId="77777777" w:rsidR="002E1DBF" w:rsidRDefault="002E1DBF" w:rsidP="0081201D">
            <w:pPr>
              <w:widowControl w:val="0"/>
              <w:spacing w:after="0" w:line="240" w:lineRule="auto"/>
              <w:ind w:left="10" w:right="3" w:hanging="10"/>
              <w:jc w:val="both"/>
              <w:rPr>
                <w:rFonts w:ascii="Times New Roman" w:eastAsia="Times New Roman" w:hAnsi="Times New Roman" w:cs="Times New Roman"/>
                <w:bCs/>
                <w:i/>
                <w:iCs/>
                <w:color w:val="000000"/>
                <w:sz w:val="24"/>
                <w:lang w:eastAsia="lv-LV"/>
              </w:rPr>
            </w:pPr>
            <w:r>
              <w:rPr>
                <w:rFonts w:ascii="Times New Roman" w:eastAsia="Times New Roman" w:hAnsi="Times New Roman" w:cs="Times New Roman"/>
                <w:bCs/>
                <w:i/>
                <w:iCs/>
                <w:color w:val="000000"/>
                <w:sz w:val="24"/>
                <w:lang w:eastAsia="lv-LV"/>
              </w:rPr>
              <w:t>Amatierteātrim – jauniestudējums, kuram notikusi pirmizrāde; iestudējumi, kas iesākti atskaites sezonā, norādot plānoto pirmizrādes datumu.</w:t>
            </w:r>
          </w:p>
          <w:p w14:paraId="606737DC" w14:textId="77777777" w:rsidR="002E1DBF" w:rsidRDefault="002E1DBF" w:rsidP="0081201D">
            <w:pPr>
              <w:widowControl w:val="0"/>
              <w:spacing w:after="0" w:line="240" w:lineRule="auto"/>
              <w:ind w:left="10" w:right="3" w:hanging="10"/>
              <w:jc w:val="both"/>
              <w:rPr>
                <w:rFonts w:ascii="Times New Roman" w:eastAsia="Times New Roman" w:hAnsi="Times New Roman" w:cs="Times New Roman"/>
                <w:bCs/>
                <w:i/>
                <w:iCs/>
                <w:color w:val="000000"/>
                <w:sz w:val="24"/>
                <w:lang w:eastAsia="lv-LV"/>
              </w:rPr>
            </w:pPr>
            <w:r>
              <w:rPr>
                <w:rFonts w:ascii="Times New Roman" w:eastAsia="Times New Roman" w:hAnsi="Times New Roman" w:cs="Times New Roman"/>
                <w:bCs/>
                <w:i/>
                <w:iCs/>
                <w:color w:val="000000"/>
                <w:sz w:val="24"/>
                <w:lang w:eastAsia="lv-LV"/>
              </w:rPr>
              <w:t>TLMS – dalība izstādēs vai patstāvīga izstāde ( minēt izstādes vietu, ilgumu, dalībnieku skaitu)</w:t>
            </w:r>
          </w:p>
          <w:p w14:paraId="72D6DD3E"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i/>
                <w:iCs/>
                <w:color w:val="000000"/>
                <w:sz w:val="24"/>
                <w:lang w:eastAsia="lv-LV"/>
              </w:rPr>
            </w:pPr>
            <w:r>
              <w:rPr>
                <w:rFonts w:ascii="Times New Roman" w:eastAsia="Times New Roman" w:hAnsi="Times New Roman" w:cs="Times New Roman"/>
                <w:bCs/>
                <w:i/>
                <w:iCs/>
                <w:color w:val="000000"/>
                <w:sz w:val="24"/>
                <w:lang w:eastAsia="lv-LV"/>
              </w:rPr>
              <w:t>Deju, vokālajiem un muzikālajiem kolektīviem – repertuārs.</w:t>
            </w:r>
          </w:p>
        </w:tc>
      </w:tr>
    </w:tbl>
    <w:p w14:paraId="6EA74913" w14:textId="77777777" w:rsidR="002E1DBF" w:rsidRPr="00F630C1" w:rsidRDefault="002E1DBF" w:rsidP="002E1DBF">
      <w:pPr>
        <w:spacing w:before="120" w:after="120" w:line="240" w:lineRule="auto"/>
        <w:ind w:right="113"/>
        <w:jc w:val="both"/>
        <w:rPr>
          <w:b/>
          <w:sz w:val="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9072"/>
        <w:gridCol w:w="4683"/>
      </w:tblGrid>
      <w:tr w:rsidR="002E1DBF" w14:paraId="5E1E1BC9" w14:textId="77777777" w:rsidTr="0081201D">
        <w:trPr>
          <w:trHeight w:val="433"/>
        </w:trPr>
        <w:tc>
          <w:tcPr>
            <w:tcW w:w="846" w:type="dxa"/>
            <w:vMerge w:val="restart"/>
            <w:shd w:val="clear" w:color="auto" w:fill="E7E6E6"/>
            <w:vAlign w:val="center"/>
          </w:tcPr>
          <w:p w14:paraId="22AB3FC3" w14:textId="77777777" w:rsidR="002E1DBF" w:rsidRPr="00F630C1" w:rsidRDefault="002E1DBF" w:rsidP="0081201D">
            <w:pPr>
              <w:ind w:right="113"/>
              <w:jc w:val="center"/>
              <w:rPr>
                <w:rFonts w:ascii="Times New Roman" w:hAnsi="Times New Roman" w:cs="Times New Roman"/>
                <w:b/>
              </w:rPr>
            </w:pPr>
            <w:r w:rsidRPr="00F630C1">
              <w:rPr>
                <w:rFonts w:ascii="Times New Roman" w:hAnsi="Times New Roman" w:cs="Times New Roman"/>
                <w:b/>
              </w:rPr>
              <w:t>Nr.</w:t>
            </w:r>
            <w:r>
              <w:rPr>
                <w:rFonts w:ascii="Times New Roman" w:hAnsi="Times New Roman" w:cs="Times New Roman"/>
                <w:b/>
              </w:rPr>
              <w:t xml:space="preserve"> </w:t>
            </w:r>
            <w:r w:rsidRPr="00F630C1">
              <w:rPr>
                <w:rFonts w:ascii="Times New Roman" w:hAnsi="Times New Roman" w:cs="Times New Roman"/>
                <w:b/>
              </w:rPr>
              <w:t>p.k.</w:t>
            </w:r>
          </w:p>
        </w:tc>
        <w:tc>
          <w:tcPr>
            <w:tcW w:w="9072" w:type="dxa"/>
            <w:vMerge w:val="restart"/>
            <w:shd w:val="clear" w:color="auto" w:fill="E7E6E6"/>
            <w:vAlign w:val="center"/>
          </w:tcPr>
          <w:p w14:paraId="1EB9D802" w14:textId="77777777" w:rsidR="002E1DBF" w:rsidRPr="00F630C1" w:rsidRDefault="002E1DBF" w:rsidP="0081201D">
            <w:pPr>
              <w:ind w:right="113"/>
              <w:jc w:val="center"/>
              <w:rPr>
                <w:rFonts w:ascii="Times New Roman" w:hAnsi="Times New Roman" w:cs="Times New Roman"/>
                <w:b/>
              </w:rPr>
            </w:pPr>
            <w:r>
              <w:rPr>
                <w:rFonts w:ascii="Times New Roman" w:hAnsi="Times New Roman" w:cs="Times New Roman"/>
                <w:b/>
              </w:rPr>
              <w:t xml:space="preserve">Nosaukums </w:t>
            </w:r>
          </w:p>
        </w:tc>
        <w:tc>
          <w:tcPr>
            <w:tcW w:w="4683" w:type="dxa"/>
            <w:vMerge w:val="restart"/>
            <w:shd w:val="clear" w:color="auto" w:fill="E7E6E6"/>
            <w:vAlign w:val="center"/>
          </w:tcPr>
          <w:p w14:paraId="5AA09918" w14:textId="77777777" w:rsidR="002E1DBF" w:rsidRPr="00F630C1" w:rsidRDefault="002E1DBF" w:rsidP="0081201D">
            <w:pPr>
              <w:ind w:right="113"/>
              <w:jc w:val="center"/>
              <w:rPr>
                <w:rFonts w:ascii="Times New Roman" w:hAnsi="Times New Roman" w:cs="Times New Roman"/>
                <w:b/>
              </w:rPr>
            </w:pPr>
            <w:r>
              <w:rPr>
                <w:rFonts w:ascii="Times New Roman" w:hAnsi="Times New Roman" w:cs="Times New Roman"/>
                <w:b/>
              </w:rPr>
              <w:t xml:space="preserve">Piezīmes </w:t>
            </w:r>
          </w:p>
        </w:tc>
      </w:tr>
      <w:tr w:rsidR="002E1DBF" w14:paraId="2AE62913" w14:textId="77777777" w:rsidTr="0081201D">
        <w:trPr>
          <w:trHeight w:val="469"/>
        </w:trPr>
        <w:tc>
          <w:tcPr>
            <w:tcW w:w="846" w:type="dxa"/>
            <w:vMerge/>
            <w:shd w:val="clear" w:color="auto" w:fill="E7E6E6"/>
            <w:vAlign w:val="center"/>
          </w:tcPr>
          <w:p w14:paraId="441CE7B4" w14:textId="77777777" w:rsidR="002E1DBF" w:rsidRDefault="002E1DBF" w:rsidP="0081201D">
            <w:pPr>
              <w:widowControl w:val="0"/>
              <w:pBdr>
                <w:top w:val="nil"/>
                <w:left w:val="nil"/>
                <w:bottom w:val="nil"/>
                <w:right w:val="nil"/>
                <w:between w:val="nil"/>
              </w:pBdr>
              <w:spacing w:line="276" w:lineRule="auto"/>
              <w:rPr>
                <w:b/>
              </w:rPr>
            </w:pPr>
          </w:p>
        </w:tc>
        <w:tc>
          <w:tcPr>
            <w:tcW w:w="9072" w:type="dxa"/>
            <w:vMerge/>
            <w:shd w:val="clear" w:color="auto" w:fill="E7E6E6"/>
            <w:vAlign w:val="center"/>
          </w:tcPr>
          <w:p w14:paraId="23F1BDA2" w14:textId="77777777" w:rsidR="002E1DBF" w:rsidRDefault="002E1DBF" w:rsidP="0081201D">
            <w:pPr>
              <w:widowControl w:val="0"/>
              <w:pBdr>
                <w:top w:val="nil"/>
                <w:left w:val="nil"/>
                <w:bottom w:val="nil"/>
                <w:right w:val="nil"/>
                <w:between w:val="nil"/>
              </w:pBdr>
              <w:spacing w:line="276" w:lineRule="auto"/>
              <w:rPr>
                <w:b/>
              </w:rPr>
            </w:pPr>
          </w:p>
        </w:tc>
        <w:tc>
          <w:tcPr>
            <w:tcW w:w="4683" w:type="dxa"/>
            <w:vMerge/>
            <w:shd w:val="clear" w:color="auto" w:fill="E7E6E6"/>
            <w:vAlign w:val="center"/>
          </w:tcPr>
          <w:p w14:paraId="0C04B025" w14:textId="77777777" w:rsidR="002E1DBF" w:rsidRDefault="002E1DBF" w:rsidP="0081201D">
            <w:pPr>
              <w:widowControl w:val="0"/>
              <w:pBdr>
                <w:top w:val="nil"/>
                <w:left w:val="nil"/>
                <w:bottom w:val="nil"/>
                <w:right w:val="nil"/>
                <w:between w:val="nil"/>
              </w:pBdr>
              <w:spacing w:line="276" w:lineRule="auto"/>
              <w:rPr>
                <w:b/>
              </w:rPr>
            </w:pPr>
          </w:p>
        </w:tc>
      </w:tr>
      <w:tr w:rsidR="002E1DBF" w14:paraId="18FF8AED" w14:textId="77777777" w:rsidTr="0081201D">
        <w:trPr>
          <w:trHeight w:hRule="exact" w:val="329"/>
        </w:trPr>
        <w:tc>
          <w:tcPr>
            <w:tcW w:w="846" w:type="dxa"/>
            <w:shd w:val="clear" w:color="auto" w:fill="FFFFFF" w:themeFill="background1"/>
            <w:vAlign w:val="center"/>
          </w:tcPr>
          <w:p w14:paraId="5AC28921" w14:textId="77777777" w:rsidR="002E1DBF" w:rsidRDefault="002E1DBF" w:rsidP="0081201D">
            <w:pPr>
              <w:widowControl w:val="0"/>
              <w:pBdr>
                <w:top w:val="nil"/>
                <w:left w:val="nil"/>
                <w:bottom w:val="nil"/>
                <w:right w:val="nil"/>
                <w:between w:val="nil"/>
              </w:pBdr>
              <w:spacing w:line="276" w:lineRule="auto"/>
              <w:rPr>
                <w:b/>
              </w:rPr>
            </w:pPr>
          </w:p>
        </w:tc>
        <w:tc>
          <w:tcPr>
            <w:tcW w:w="9072" w:type="dxa"/>
            <w:shd w:val="clear" w:color="auto" w:fill="FFFFFF" w:themeFill="background1"/>
          </w:tcPr>
          <w:p w14:paraId="74139EE9" w14:textId="77777777" w:rsidR="002E1DBF" w:rsidRDefault="002E1DBF" w:rsidP="0081201D">
            <w:pPr>
              <w:widowControl w:val="0"/>
              <w:pBdr>
                <w:top w:val="nil"/>
                <w:left w:val="nil"/>
                <w:bottom w:val="nil"/>
                <w:right w:val="nil"/>
                <w:between w:val="nil"/>
              </w:pBdr>
              <w:spacing w:line="276" w:lineRule="auto"/>
              <w:rPr>
                <w:b/>
              </w:rPr>
            </w:pPr>
          </w:p>
        </w:tc>
        <w:tc>
          <w:tcPr>
            <w:tcW w:w="4683" w:type="dxa"/>
            <w:shd w:val="clear" w:color="auto" w:fill="FFFFFF" w:themeFill="background1"/>
          </w:tcPr>
          <w:p w14:paraId="2FC44E60" w14:textId="77777777" w:rsidR="002E1DBF" w:rsidRDefault="002E1DBF" w:rsidP="0081201D">
            <w:pPr>
              <w:widowControl w:val="0"/>
              <w:pBdr>
                <w:top w:val="nil"/>
                <w:left w:val="nil"/>
                <w:bottom w:val="nil"/>
                <w:right w:val="nil"/>
                <w:between w:val="nil"/>
              </w:pBdr>
              <w:spacing w:line="276" w:lineRule="auto"/>
              <w:rPr>
                <w:b/>
              </w:rPr>
            </w:pPr>
          </w:p>
        </w:tc>
      </w:tr>
      <w:tr w:rsidR="002E1DBF" w14:paraId="060B38BA" w14:textId="77777777" w:rsidTr="0081201D">
        <w:trPr>
          <w:trHeight w:hRule="exact" w:val="329"/>
        </w:trPr>
        <w:tc>
          <w:tcPr>
            <w:tcW w:w="846" w:type="dxa"/>
            <w:shd w:val="clear" w:color="auto" w:fill="FFFFFF" w:themeFill="background1"/>
            <w:vAlign w:val="center"/>
          </w:tcPr>
          <w:p w14:paraId="1E81559B" w14:textId="77777777" w:rsidR="002E1DBF" w:rsidRDefault="002E1DBF" w:rsidP="0081201D">
            <w:pPr>
              <w:widowControl w:val="0"/>
              <w:pBdr>
                <w:top w:val="nil"/>
                <w:left w:val="nil"/>
                <w:bottom w:val="nil"/>
                <w:right w:val="nil"/>
                <w:between w:val="nil"/>
              </w:pBdr>
              <w:spacing w:line="276" w:lineRule="auto"/>
              <w:rPr>
                <w:b/>
              </w:rPr>
            </w:pPr>
          </w:p>
        </w:tc>
        <w:tc>
          <w:tcPr>
            <w:tcW w:w="9072" w:type="dxa"/>
            <w:shd w:val="clear" w:color="auto" w:fill="FFFFFF" w:themeFill="background1"/>
          </w:tcPr>
          <w:p w14:paraId="62BDD4ED" w14:textId="77777777" w:rsidR="002E1DBF" w:rsidRDefault="002E1DBF" w:rsidP="0081201D">
            <w:pPr>
              <w:widowControl w:val="0"/>
              <w:pBdr>
                <w:top w:val="nil"/>
                <w:left w:val="nil"/>
                <w:bottom w:val="nil"/>
                <w:right w:val="nil"/>
                <w:between w:val="nil"/>
              </w:pBdr>
              <w:spacing w:line="276" w:lineRule="auto"/>
              <w:rPr>
                <w:b/>
              </w:rPr>
            </w:pPr>
          </w:p>
        </w:tc>
        <w:tc>
          <w:tcPr>
            <w:tcW w:w="4683" w:type="dxa"/>
            <w:shd w:val="clear" w:color="auto" w:fill="FFFFFF" w:themeFill="background1"/>
          </w:tcPr>
          <w:p w14:paraId="279E7C17" w14:textId="77777777" w:rsidR="002E1DBF" w:rsidRDefault="002E1DBF" w:rsidP="0081201D">
            <w:pPr>
              <w:widowControl w:val="0"/>
              <w:pBdr>
                <w:top w:val="nil"/>
                <w:left w:val="nil"/>
                <w:bottom w:val="nil"/>
                <w:right w:val="nil"/>
                <w:between w:val="nil"/>
              </w:pBdr>
              <w:spacing w:line="276" w:lineRule="auto"/>
              <w:rPr>
                <w:b/>
              </w:rPr>
            </w:pPr>
          </w:p>
        </w:tc>
      </w:tr>
      <w:tr w:rsidR="002E1DBF" w14:paraId="0F74F66A" w14:textId="77777777" w:rsidTr="0081201D">
        <w:trPr>
          <w:trHeight w:hRule="exact" w:val="329"/>
        </w:trPr>
        <w:tc>
          <w:tcPr>
            <w:tcW w:w="846" w:type="dxa"/>
            <w:shd w:val="clear" w:color="auto" w:fill="FFFFFF" w:themeFill="background1"/>
            <w:vAlign w:val="center"/>
          </w:tcPr>
          <w:p w14:paraId="778BFE26" w14:textId="77777777" w:rsidR="002E1DBF" w:rsidRDefault="002E1DBF" w:rsidP="0081201D">
            <w:pPr>
              <w:widowControl w:val="0"/>
              <w:pBdr>
                <w:top w:val="nil"/>
                <w:left w:val="nil"/>
                <w:bottom w:val="nil"/>
                <w:right w:val="nil"/>
                <w:between w:val="nil"/>
              </w:pBdr>
              <w:spacing w:line="276" w:lineRule="auto"/>
              <w:rPr>
                <w:b/>
              </w:rPr>
            </w:pPr>
          </w:p>
        </w:tc>
        <w:tc>
          <w:tcPr>
            <w:tcW w:w="9072" w:type="dxa"/>
            <w:shd w:val="clear" w:color="auto" w:fill="FFFFFF" w:themeFill="background1"/>
          </w:tcPr>
          <w:p w14:paraId="50A1FC0D" w14:textId="77777777" w:rsidR="002E1DBF" w:rsidRDefault="002E1DBF" w:rsidP="0081201D">
            <w:pPr>
              <w:widowControl w:val="0"/>
              <w:pBdr>
                <w:top w:val="nil"/>
                <w:left w:val="nil"/>
                <w:bottom w:val="nil"/>
                <w:right w:val="nil"/>
                <w:between w:val="nil"/>
              </w:pBdr>
              <w:spacing w:line="276" w:lineRule="auto"/>
              <w:rPr>
                <w:b/>
              </w:rPr>
            </w:pPr>
          </w:p>
        </w:tc>
        <w:tc>
          <w:tcPr>
            <w:tcW w:w="4683" w:type="dxa"/>
            <w:shd w:val="clear" w:color="auto" w:fill="FFFFFF" w:themeFill="background1"/>
          </w:tcPr>
          <w:p w14:paraId="714F6F7D" w14:textId="77777777" w:rsidR="002E1DBF" w:rsidRDefault="002E1DBF" w:rsidP="0081201D">
            <w:pPr>
              <w:widowControl w:val="0"/>
              <w:pBdr>
                <w:top w:val="nil"/>
                <w:left w:val="nil"/>
                <w:bottom w:val="nil"/>
                <w:right w:val="nil"/>
                <w:between w:val="nil"/>
              </w:pBdr>
              <w:spacing w:line="276" w:lineRule="auto"/>
              <w:rPr>
                <w:b/>
              </w:rPr>
            </w:pPr>
          </w:p>
        </w:tc>
      </w:tr>
      <w:tr w:rsidR="002E1DBF" w14:paraId="54F6ABB0" w14:textId="77777777" w:rsidTr="0081201D">
        <w:trPr>
          <w:trHeight w:hRule="exact" w:val="329"/>
        </w:trPr>
        <w:tc>
          <w:tcPr>
            <w:tcW w:w="846" w:type="dxa"/>
            <w:tcBorders>
              <w:bottom w:val="single" w:sz="4" w:space="0" w:color="auto"/>
            </w:tcBorders>
            <w:shd w:val="clear" w:color="auto" w:fill="FFFFFF" w:themeFill="background1"/>
            <w:vAlign w:val="center"/>
          </w:tcPr>
          <w:p w14:paraId="151DF87B" w14:textId="77777777" w:rsidR="002E1DBF" w:rsidRDefault="002E1DBF" w:rsidP="0081201D">
            <w:pPr>
              <w:widowControl w:val="0"/>
              <w:pBdr>
                <w:top w:val="nil"/>
                <w:left w:val="nil"/>
                <w:bottom w:val="nil"/>
                <w:right w:val="nil"/>
                <w:between w:val="nil"/>
              </w:pBdr>
              <w:spacing w:line="276" w:lineRule="auto"/>
              <w:rPr>
                <w:b/>
              </w:rPr>
            </w:pPr>
          </w:p>
        </w:tc>
        <w:tc>
          <w:tcPr>
            <w:tcW w:w="9072" w:type="dxa"/>
            <w:tcBorders>
              <w:bottom w:val="single" w:sz="4" w:space="0" w:color="auto"/>
            </w:tcBorders>
            <w:shd w:val="clear" w:color="auto" w:fill="FFFFFF" w:themeFill="background1"/>
          </w:tcPr>
          <w:p w14:paraId="39D25476" w14:textId="77777777" w:rsidR="002E1DBF" w:rsidRDefault="002E1DBF" w:rsidP="0081201D">
            <w:pPr>
              <w:widowControl w:val="0"/>
              <w:pBdr>
                <w:top w:val="nil"/>
                <w:left w:val="nil"/>
                <w:bottom w:val="nil"/>
                <w:right w:val="nil"/>
                <w:between w:val="nil"/>
              </w:pBdr>
              <w:spacing w:line="276" w:lineRule="auto"/>
              <w:rPr>
                <w:b/>
              </w:rPr>
            </w:pPr>
          </w:p>
        </w:tc>
        <w:tc>
          <w:tcPr>
            <w:tcW w:w="4683" w:type="dxa"/>
            <w:tcBorders>
              <w:bottom w:val="single" w:sz="4" w:space="0" w:color="auto"/>
            </w:tcBorders>
            <w:shd w:val="clear" w:color="auto" w:fill="FFFFFF" w:themeFill="background1"/>
          </w:tcPr>
          <w:p w14:paraId="54FEFB2C" w14:textId="77777777" w:rsidR="002E1DBF" w:rsidRDefault="002E1DBF" w:rsidP="0081201D">
            <w:pPr>
              <w:widowControl w:val="0"/>
              <w:pBdr>
                <w:top w:val="nil"/>
                <w:left w:val="nil"/>
                <w:bottom w:val="nil"/>
                <w:right w:val="nil"/>
                <w:between w:val="nil"/>
              </w:pBdr>
              <w:spacing w:line="276" w:lineRule="auto"/>
              <w:rPr>
                <w:b/>
              </w:rPr>
            </w:pPr>
          </w:p>
        </w:tc>
      </w:tr>
      <w:tr w:rsidR="002E1DBF" w14:paraId="455C7C77" w14:textId="77777777" w:rsidTr="0081201D">
        <w:trPr>
          <w:trHeight w:hRule="exact" w:val="329"/>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55D93" w14:textId="77777777" w:rsidR="002E1DBF" w:rsidRDefault="002E1DBF" w:rsidP="0081201D">
            <w:pPr>
              <w:widowControl w:val="0"/>
              <w:pBdr>
                <w:top w:val="nil"/>
                <w:left w:val="nil"/>
                <w:bottom w:val="nil"/>
                <w:right w:val="nil"/>
                <w:between w:val="nil"/>
              </w:pBdr>
              <w:spacing w:line="276" w:lineRule="auto"/>
              <w:rPr>
                <w:b/>
              </w:rPr>
            </w:pPr>
          </w:p>
        </w:tc>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tcPr>
          <w:p w14:paraId="328393B0" w14:textId="77777777" w:rsidR="002E1DBF" w:rsidRDefault="002E1DBF" w:rsidP="0081201D">
            <w:pPr>
              <w:widowControl w:val="0"/>
              <w:pBdr>
                <w:top w:val="nil"/>
                <w:left w:val="nil"/>
                <w:bottom w:val="nil"/>
                <w:right w:val="nil"/>
                <w:between w:val="nil"/>
              </w:pBdr>
              <w:spacing w:line="276" w:lineRule="auto"/>
              <w:rPr>
                <w:b/>
              </w:rPr>
            </w:pPr>
          </w:p>
        </w:tc>
        <w:tc>
          <w:tcPr>
            <w:tcW w:w="4683" w:type="dxa"/>
            <w:tcBorders>
              <w:top w:val="single" w:sz="4" w:space="0" w:color="auto"/>
              <w:left w:val="single" w:sz="4" w:space="0" w:color="auto"/>
              <w:bottom w:val="single" w:sz="4" w:space="0" w:color="auto"/>
              <w:right w:val="single" w:sz="4" w:space="0" w:color="auto"/>
            </w:tcBorders>
            <w:shd w:val="clear" w:color="auto" w:fill="FFFFFF" w:themeFill="background1"/>
          </w:tcPr>
          <w:p w14:paraId="7CC5A51E" w14:textId="77777777" w:rsidR="002E1DBF" w:rsidRDefault="002E1DBF" w:rsidP="0081201D">
            <w:pPr>
              <w:widowControl w:val="0"/>
              <w:pBdr>
                <w:top w:val="nil"/>
                <w:left w:val="nil"/>
                <w:bottom w:val="nil"/>
                <w:right w:val="nil"/>
                <w:between w:val="nil"/>
              </w:pBdr>
              <w:spacing w:line="276" w:lineRule="auto"/>
              <w:rPr>
                <w:b/>
              </w:rPr>
            </w:pPr>
          </w:p>
        </w:tc>
      </w:tr>
      <w:tr w:rsidR="002E1DBF" w14:paraId="37D119CF" w14:textId="77777777" w:rsidTr="0081201D">
        <w:trPr>
          <w:trHeight w:hRule="exact" w:val="329"/>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FB1C8" w14:textId="77777777" w:rsidR="002E1DBF" w:rsidRDefault="002E1DBF" w:rsidP="0081201D">
            <w:pPr>
              <w:widowControl w:val="0"/>
              <w:pBdr>
                <w:top w:val="nil"/>
                <w:left w:val="nil"/>
                <w:bottom w:val="nil"/>
                <w:right w:val="nil"/>
                <w:between w:val="nil"/>
              </w:pBdr>
              <w:spacing w:line="276" w:lineRule="auto"/>
              <w:rPr>
                <w:b/>
              </w:rPr>
            </w:pPr>
          </w:p>
        </w:tc>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tcPr>
          <w:p w14:paraId="42F4033F" w14:textId="77777777" w:rsidR="002E1DBF" w:rsidRDefault="002E1DBF" w:rsidP="0081201D">
            <w:pPr>
              <w:widowControl w:val="0"/>
              <w:pBdr>
                <w:top w:val="nil"/>
                <w:left w:val="nil"/>
                <w:bottom w:val="nil"/>
                <w:right w:val="nil"/>
                <w:between w:val="nil"/>
              </w:pBdr>
              <w:spacing w:line="276" w:lineRule="auto"/>
              <w:rPr>
                <w:b/>
              </w:rPr>
            </w:pPr>
          </w:p>
        </w:tc>
        <w:tc>
          <w:tcPr>
            <w:tcW w:w="4683" w:type="dxa"/>
            <w:tcBorders>
              <w:top w:val="single" w:sz="4" w:space="0" w:color="auto"/>
              <w:left w:val="single" w:sz="4" w:space="0" w:color="auto"/>
              <w:bottom w:val="single" w:sz="4" w:space="0" w:color="auto"/>
              <w:right w:val="single" w:sz="4" w:space="0" w:color="auto"/>
            </w:tcBorders>
            <w:shd w:val="clear" w:color="auto" w:fill="FFFFFF" w:themeFill="background1"/>
          </w:tcPr>
          <w:p w14:paraId="262D6D91" w14:textId="77777777" w:rsidR="002E1DBF" w:rsidRDefault="002E1DBF" w:rsidP="0081201D">
            <w:pPr>
              <w:widowControl w:val="0"/>
              <w:pBdr>
                <w:top w:val="nil"/>
                <w:left w:val="nil"/>
                <w:bottom w:val="nil"/>
                <w:right w:val="nil"/>
                <w:between w:val="nil"/>
              </w:pBdr>
              <w:spacing w:line="276" w:lineRule="auto"/>
              <w:rPr>
                <w:b/>
              </w:rPr>
            </w:pPr>
          </w:p>
        </w:tc>
      </w:tr>
      <w:tr w:rsidR="002E1DBF" w:rsidRPr="00F370AA" w14:paraId="2937DA01" w14:textId="77777777" w:rsidTr="00812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4601" w:type="dxa"/>
            <w:gridSpan w:val="3"/>
            <w:tcBorders>
              <w:top w:val="single" w:sz="4" w:space="0" w:color="auto"/>
              <w:left w:val="nil"/>
              <w:bottom w:val="nil"/>
              <w:right w:val="nil"/>
            </w:tcBorders>
            <w:shd w:val="clear" w:color="auto" w:fill="FFFFFF" w:themeFill="background1"/>
          </w:tcPr>
          <w:p w14:paraId="6BD7F4A3" w14:textId="77777777" w:rsidR="002E1DBF" w:rsidRPr="00FA3362" w:rsidRDefault="002E1DBF" w:rsidP="0081201D">
            <w:pPr>
              <w:widowControl w:val="0"/>
              <w:spacing w:after="0" w:line="240" w:lineRule="auto"/>
              <w:ind w:right="3"/>
              <w:jc w:val="both"/>
              <w:rPr>
                <w:rFonts w:ascii="Times New Roman" w:eastAsia="Times New Roman" w:hAnsi="Times New Roman" w:cs="Times New Roman"/>
                <w:b/>
                <w:color w:val="000000"/>
                <w:sz w:val="18"/>
                <w:lang w:eastAsia="lv-LV"/>
              </w:rPr>
            </w:pPr>
          </w:p>
          <w:p w14:paraId="56D0F445" w14:textId="77777777" w:rsidR="002E1DBF" w:rsidRPr="006A1A52" w:rsidRDefault="002E1DBF" w:rsidP="0081201D">
            <w:pPr>
              <w:widowControl w:val="0"/>
              <w:spacing w:after="0" w:line="240" w:lineRule="auto"/>
              <w:ind w:right="3"/>
              <w:jc w:val="both"/>
              <w:rPr>
                <w:rFonts w:ascii="Times New Roman" w:eastAsia="Times New Roman" w:hAnsi="Times New Roman" w:cs="Times New Roman"/>
                <w:b/>
                <w:color w:val="000000"/>
                <w:sz w:val="24"/>
                <w:lang w:eastAsia="lv-LV"/>
              </w:rPr>
            </w:pPr>
            <w:r w:rsidRPr="006A1A52">
              <w:rPr>
                <w:rFonts w:ascii="Times New Roman" w:eastAsia="Times New Roman" w:hAnsi="Times New Roman" w:cs="Times New Roman"/>
                <w:b/>
                <w:color w:val="000000"/>
                <w:sz w:val="24"/>
                <w:lang w:eastAsia="lv-LV"/>
              </w:rPr>
              <w:t>Kolektīva darbība</w:t>
            </w:r>
          </w:p>
        </w:tc>
      </w:tr>
      <w:tr w:rsidR="002E1DBF" w:rsidRPr="00222CDB" w14:paraId="514BAD32" w14:textId="77777777" w:rsidTr="00812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4601" w:type="dxa"/>
            <w:gridSpan w:val="3"/>
            <w:tcBorders>
              <w:top w:val="nil"/>
              <w:left w:val="nil"/>
              <w:bottom w:val="nil"/>
              <w:right w:val="nil"/>
            </w:tcBorders>
            <w:shd w:val="clear" w:color="auto" w:fill="FFFFFF" w:themeFill="background1"/>
          </w:tcPr>
          <w:p w14:paraId="5EB31128" w14:textId="77777777" w:rsidR="002E1DBF" w:rsidRDefault="002E1DBF" w:rsidP="0081201D">
            <w:pPr>
              <w:widowControl w:val="0"/>
              <w:spacing w:after="0" w:line="240" w:lineRule="auto"/>
              <w:ind w:left="10" w:right="3" w:hanging="10"/>
              <w:jc w:val="both"/>
              <w:rPr>
                <w:rFonts w:ascii="Times New Roman" w:eastAsia="Times New Roman" w:hAnsi="Times New Roman" w:cs="Times New Roman"/>
                <w:i/>
                <w:iCs/>
                <w:color w:val="000000"/>
                <w:sz w:val="24"/>
                <w:lang w:eastAsia="lv-LV"/>
              </w:rPr>
            </w:pPr>
            <w:r>
              <w:rPr>
                <w:rFonts w:ascii="Times New Roman" w:eastAsia="Times New Roman" w:hAnsi="Times New Roman" w:cs="Times New Roman"/>
                <w:i/>
                <w:iCs/>
                <w:color w:val="000000"/>
                <w:sz w:val="24"/>
                <w:lang w:eastAsia="lv-LV"/>
              </w:rPr>
              <w:t>Amatierteātrim- izrādes, citas aktivitātes.</w:t>
            </w:r>
          </w:p>
          <w:p w14:paraId="16A61F99" w14:textId="77777777" w:rsidR="002E1DBF" w:rsidRDefault="002E1DBF" w:rsidP="0081201D">
            <w:pPr>
              <w:widowControl w:val="0"/>
              <w:spacing w:after="0" w:line="240" w:lineRule="auto"/>
              <w:ind w:left="10" w:right="3" w:hanging="10"/>
              <w:jc w:val="both"/>
              <w:rPr>
                <w:rFonts w:ascii="Times New Roman" w:eastAsia="Times New Roman" w:hAnsi="Times New Roman" w:cs="Times New Roman"/>
                <w:bCs/>
                <w:i/>
                <w:iCs/>
                <w:color w:val="000000"/>
                <w:sz w:val="24"/>
                <w:lang w:eastAsia="lv-LV"/>
              </w:rPr>
            </w:pPr>
            <w:r>
              <w:rPr>
                <w:rFonts w:ascii="Times New Roman" w:eastAsia="Times New Roman" w:hAnsi="Times New Roman" w:cs="Times New Roman"/>
                <w:i/>
                <w:iCs/>
                <w:color w:val="000000"/>
                <w:sz w:val="24"/>
                <w:lang w:eastAsia="lv-LV"/>
              </w:rPr>
              <w:t>TLMS – citas aktivitātes ārpus dalības izstādē (piem., amatu demonstrējumi, pieredzes braucieni u.c.)</w:t>
            </w:r>
            <w:r>
              <w:rPr>
                <w:rFonts w:ascii="Times New Roman" w:eastAsia="Times New Roman" w:hAnsi="Times New Roman" w:cs="Times New Roman"/>
                <w:bCs/>
                <w:i/>
                <w:iCs/>
                <w:color w:val="000000"/>
                <w:sz w:val="24"/>
                <w:lang w:eastAsia="lv-LV"/>
              </w:rPr>
              <w:t xml:space="preserve"> </w:t>
            </w:r>
          </w:p>
          <w:p w14:paraId="7E16F1EB"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i/>
                <w:iCs/>
                <w:color w:val="000000"/>
                <w:sz w:val="24"/>
                <w:lang w:eastAsia="lv-LV"/>
              </w:rPr>
            </w:pPr>
            <w:r>
              <w:rPr>
                <w:rFonts w:ascii="Times New Roman" w:eastAsia="Times New Roman" w:hAnsi="Times New Roman" w:cs="Times New Roman"/>
                <w:bCs/>
                <w:i/>
                <w:iCs/>
                <w:color w:val="000000"/>
                <w:sz w:val="24"/>
                <w:lang w:eastAsia="lv-LV"/>
              </w:rPr>
              <w:t xml:space="preserve">Deju, vokālajiem un muzikālajiem kolektīviem - </w:t>
            </w:r>
            <w:r>
              <w:rPr>
                <w:rFonts w:ascii="Times New Roman" w:eastAsia="Times New Roman" w:hAnsi="Times New Roman" w:cs="Times New Roman"/>
                <w:i/>
                <w:iCs/>
                <w:color w:val="000000"/>
                <w:sz w:val="24"/>
                <w:lang w:eastAsia="lv-LV"/>
              </w:rPr>
              <w:t>k</w:t>
            </w:r>
            <w:r w:rsidRPr="002619BD">
              <w:rPr>
                <w:rFonts w:ascii="Times New Roman" w:eastAsia="Times New Roman" w:hAnsi="Times New Roman" w:cs="Times New Roman"/>
                <w:i/>
                <w:iCs/>
                <w:color w:val="000000"/>
                <w:sz w:val="24"/>
                <w:lang w:eastAsia="lv-LV"/>
              </w:rPr>
              <w:t>oncertdarbība</w:t>
            </w:r>
            <w:r>
              <w:rPr>
                <w:rFonts w:ascii="Times New Roman" w:eastAsia="Times New Roman" w:hAnsi="Times New Roman" w:cs="Times New Roman"/>
                <w:b/>
                <w:i/>
                <w:iCs/>
                <w:color w:val="000000"/>
                <w:sz w:val="24"/>
                <w:lang w:eastAsia="lv-LV"/>
              </w:rPr>
              <w:t xml:space="preserve"> </w:t>
            </w:r>
            <w:r w:rsidRPr="002619BD">
              <w:rPr>
                <w:rFonts w:ascii="Times New Roman" w:eastAsia="Times New Roman" w:hAnsi="Times New Roman" w:cs="Times New Roman"/>
                <w:i/>
                <w:iCs/>
                <w:color w:val="000000"/>
                <w:sz w:val="24"/>
                <w:lang w:eastAsia="lv-LV"/>
              </w:rPr>
              <w:t>( t.sk festivālos</w:t>
            </w:r>
            <w:r>
              <w:rPr>
                <w:rFonts w:ascii="Times New Roman" w:eastAsia="Times New Roman" w:hAnsi="Times New Roman" w:cs="Times New Roman"/>
                <w:i/>
                <w:iCs/>
                <w:color w:val="000000"/>
                <w:sz w:val="24"/>
                <w:lang w:eastAsia="lv-LV"/>
              </w:rPr>
              <w:t xml:space="preserve"> , kuros nav žūrijas vērtējuma)</w:t>
            </w:r>
            <w:r>
              <w:rPr>
                <w:rFonts w:ascii="Times New Roman" w:eastAsia="Times New Roman" w:hAnsi="Times New Roman" w:cs="Times New Roman"/>
                <w:bCs/>
                <w:i/>
                <w:iCs/>
                <w:color w:val="000000"/>
                <w:sz w:val="24"/>
                <w:lang w:eastAsia="lv-LV"/>
              </w:rPr>
              <w:t>, citas aktivitātes.</w:t>
            </w:r>
          </w:p>
        </w:tc>
      </w:tr>
    </w:tbl>
    <w:tbl>
      <w:tblPr>
        <w:tblpPr w:leftFromText="180" w:rightFromText="180" w:vertAnchor="text" w:horzAnchor="margin" w:tblpY="142"/>
        <w:tblW w:w="14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5507"/>
        <w:gridCol w:w="1989"/>
        <w:gridCol w:w="1562"/>
        <w:gridCol w:w="1207"/>
        <w:gridCol w:w="1207"/>
        <w:gridCol w:w="1207"/>
        <w:gridCol w:w="1208"/>
      </w:tblGrid>
      <w:tr w:rsidR="002E1DBF" w14:paraId="376BBD51" w14:textId="77777777" w:rsidTr="0081201D">
        <w:trPr>
          <w:trHeight w:val="198"/>
        </w:trPr>
        <w:tc>
          <w:tcPr>
            <w:tcW w:w="737" w:type="dxa"/>
            <w:vMerge w:val="restart"/>
            <w:shd w:val="clear" w:color="auto" w:fill="EDEDED" w:themeFill="accent3" w:themeFillTint="33"/>
            <w:vAlign w:val="center"/>
          </w:tcPr>
          <w:p w14:paraId="5F40357F" w14:textId="77777777" w:rsidR="002E1DBF" w:rsidRPr="007A39A9" w:rsidRDefault="002E1DBF" w:rsidP="0081201D">
            <w:pPr>
              <w:ind w:right="113"/>
              <w:jc w:val="center"/>
              <w:rPr>
                <w:rFonts w:ascii="Times New Roman" w:hAnsi="Times New Roman" w:cs="Times New Roman"/>
                <w:b/>
              </w:rPr>
            </w:pPr>
            <w:r w:rsidRPr="00F630C1">
              <w:rPr>
                <w:rFonts w:ascii="Times New Roman" w:hAnsi="Times New Roman" w:cs="Times New Roman"/>
                <w:b/>
              </w:rPr>
              <w:t>Nr.p.k.</w:t>
            </w:r>
          </w:p>
        </w:tc>
        <w:tc>
          <w:tcPr>
            <w:tcW w:w="5507" w:type="dxa"/>
            <w:vMerge w:val="restart"/>
            <w:shd w:val="clear" w:color="auto" w:fill="EDEDED" w:themeFill="accent3" w:themeFillTint="33"/>
            <w:vAlign w:val="center"/>
          </w:tcPr>
          <w:p w14:paraId="3D513D47"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Norises nosaukums</w:t>
            </w:r>
          </w:p>
        </w:tc>
        <w:tc>
          <w:tcPr>
            <w:tcW w:w="1989" w:type="dxa"/>
            <w:vMerge w:val="restart"/>
            <w:shd w:val="clear" w:color="auto" w:fill="EDEDED" w:themeFill="accent3" w:themeFillTint="33"/>
            <w:vAlign w:val="center"/>
          </w:tcPr>
          <w:p w14:paraId="70A89519"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Norises vieta</w:t>
            </w:r>
          </w:p>
        </w:tc>
        <w:tc>
          <w:tcPr>
            <w:tcW w:w="1562" w:type="dxa"/>
            <w:vMerge w:val="restart"/>
            <w:shd w:val="clear" w:color="auto" w:fill="EDEDED" w:themeFill="accent3" w:themeFillTint="33"/>
            <w:vAlign w:val="center"/>
          </w:tcPr>
          <w:p w14:paraId="0E6CC4CA" w14:textId="77777777" w:rsidR="002E1DBF" w:rsidRPr="007A39A9" w:rsidRDefault="002E1DBF" w:rsidP="0081201D">
            <w:pPr>
              <w:ind w:right="113"/>
              <w:jc w:val="center"/>
              <w:rPr>
                <w:rFonts w:ascii="Times New Roman" w:hAnsi="Times New Roman" w:cs="Times New Roman"/>
                <w:b/>
              </w:rPr>
            </w:pPr>
            <w:r w:rsidRPr="007A39A9">
              <w:rPr>
                <w:rFonts w:ascii="Times New Roman" w:hAnsi="Times New Roman" w:cs="Times New Roman"/>
                <w:b/>
              </w:rPr>
              <w:t>Norises datums</w:t>
            </w:r>
          </w:p>
        </w:tc>
        <w:tc>
          <w:tcPr>
            <w:tcW w:w="4829" w:type="dxa"/>
            <w:gridSpan w:val="4"/>
            <w:shd w:val="clear" w:color="auto" w:fill="EDEDED" w:themeFill="accent3" w:themeFillTint="33"/>
          </w:tcPr>
          <w:p w14:paraId="7DC631A7" w14:textId="77777777" w:rsidR="002E1DBF" w:rsidRPr="007A39A9" w:rsidRDefault="002E1DBF" w:rsidP="0081201D">
            <w:pPr>
              <w:ind w:right="113"/>
              <w:jc w:val="center"/>
              <w:rPr>
                <w:rFonts w:ascii="Times New Roman" w:hAnsi="Times New Roman" w:cs="Times New Roman"/>
                <w:b/>
              </w:rPr>
            </w:pPr>
            <w:r>
              <w:rPr>
                <w:rFonts w:ascii="Times New Roman" w:hAnsi="Times New Roman" w:cs="Times New Roman"/>
                <w:b/>
              </w:rPr>
              <w:t>Norises mērogs</w:t>
            </w:r>
          </w:p>
        </w:tc>
      </w:tr>
      <w:tr w:rsidR="002E1DBF" w14:paraId="73B0910F" w14:textId="77777777" w:rsidTr="0081201D">
        <w:trPr>
          <w:trHeight w:val="457"/>
        </w:trPr>
        <w:tc>
          <w:tcPr>
            <w:tcW w:w="737" w:type="dxa"/>
            <w:vMerge/>
            <w:shd w:val="clear" w:color="auto" w:fill="EDEDED" w:themeFill="accent3" w:themeFillTint="33"/>
            <w:vAlign w:val="center"/>
          </w:tcPr>
          <w:p w14:paraId="3B4AAAC3" w14:textId="77777777" w:rsidR="002E1DBF" w:rsidRPr="007A39A9" w:rsidRDefault="002E1DBF" w:rsidP="0081201D">
            <w:pPr>
              <w:widowControl w:val="0"/>
              <w:pBdr>
                <w:top w:val="nil"/>
                <w:left w:val="nil"/>
                <w:bottom w:val="nil"/>
                <w:right w:val="nil"/>
                <w:between w:val="nil"/>
              </w:pBdr>
              <w:spacing w:line="276" w:lineRule="auto"/>
              <w:rPr>
                <w:rFonts w:ascii="Times New Roman" w:hAnsi="Times New Roman" w:cs="Times New Roman"/>
                <w:b/>
              </w:rPr>
            </w:pPr>
          </w:p>
        </w:tc>
        <w:tc>
          <w:tcPr>
            <w:tcW w:w="5507" w:type="dxa"/>
            <w:vMerge/>
            <w:shd w:val="clear" w:color="auto" w:fill="EDEDED" w:themeFill="accent3" w:themeFillTint="33"/>
            <w:vAlign w:val="center"/>
          </w:tcPr>
          <w:p w14:paraId="3A85C89E"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p>
        </w:tc>
        <w:tc>
          <w:tcPr>
            <w:tcW w:w="1989" w:type="dxa"/>
            <w:vMerge/>
            <w:shd w:val="clear" w:color="auto" w:fill="EDEDED" w:themeFill="accent3" w:themeFillTint="33"/>
            <w:vAlign w:val="center"/>
          </w:tcPr>
          <w:p w14:paraId="396E1DB4"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p>
        </w:tc>
        <w:tc>
          <w:tcPr>
            <w:tcW w:w="1562" w:type="dxa"/>
            <w:vMerge/>
            <w:shd w:val="clear" w:color="auto" w:fill="EDEDED" w:themeFill="accent3" w:themeFillTint="33"/>
            <w:vAlign w:val="center"/>
          </w:tcPr>
          <w:p w14:paraId="50766718"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p>
        </w:tc>
        <w:tc>
          <w:tcPr>
            <w:tcW w:w="1207" w:type="dxa"/>
            <w:shd w:val="clear" w:color="auto" w:fill="EDEDED" w:themeFill="accent3" w:themeFillTint="33"/>
            <w:vAlign w:val="center"/>
          </w:tcPr>
          <w:p w14:paraId="695DE25A"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Novada</w:t>
            </w:r>
          </w:p>
        </w:tc>
        <w:tc>
          <w:tcPr>
            <w:tcW w:w="1207" w:type="dxa"/>
            <w:shd w:val="clear" w:color="auto" w:fill="EDEDED" w:themeFill="accent3" w:themeFillTint="33"/>
            <w:vAlign w:val="center"/>
          </w:tcPr>
          <w:p w14:paraId="51C18058"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Reģiona</w:t>
            </w:r>
          </w:p>
        </w:tc>
        <w:tc>
          <w:tcPr>
            <w:tcW w:w="1207" w:type="dxa"/>
            <w:shd w:val="clear" w:color="auto" w:fill="EDEDED" w:themeFill="accent3" w:themeFillTint="33"/>
            <w:vAlign w:val="center"/>
          </w:tcPr>
          <w:p w14:paraId="07658E28"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Valsts</w:t>
            </w:r>
          </w:p>
        </w:tc>
        <w:tc>
          <w:tcPr>
            <w:tcW w:w="1207" w:type="dxa"/>
            <w:shd w:val="clear" w:color="auto" w:fill="EDEDED" w:themeFill="accent3" w:themeFillTint="33"/>
            <w:vAlign w:val="center"/>
          </w:tcPr>
          <w:p w14:paraId="5E0B545E" w14:textId="77777777" w:rsidR="002E1DBF" w:rsidRPr="007A39A9" w:rsidRDefault="002E1DBF" w:rsidP="0081201D">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Starp-tautisks</w:t>
            </w:r>
          </w:p>
        </w:tc>
      </w:tr>
      <w:tr w:rsidR="002E1DBF" w14:paraId="2E057185" w14:textId="77777777" w:rsidTr="0081201D">
        <w:trPr>
          <w:trHeight w:hRule="exact" w:val="329"/>
        </w:trPr>
        <w:tc>
          <w:tcPr>
            <w:tcW w:w="737" w:type="dxa"/>
          </w:tcPr>
          <w:p w14:paraId="57B9D067" w14:textId="77777777" w:rsidR="002E1DBF" w:rsidRPr="007A39A9" w:rsidRDefault="002E1DBF" w:rsidP="0081201D">
            <w:pPr>
              <w:ind w:right="113"/>
              <w:rPr>
                <w:rFonts w:ascii="Times New Roman" w:hAnsi="Times New Roman" w:cs="Times New Roman"/>
              </w:rPr>
            </w:pPr>
          </w:p>
        </w:tc>
        <w:tc>
          <w:tcPr>
            <w:tcW w:w="5507" w:type="dxa"/>
          </w:tcPr>
          <w:p w14:paraId="0E7CE540" w14:textId="77777777" w:rsidR="002E1DBF" w:rsidRPr="007A39A9" w:rsidRDefault="002E1DBF" w:rsidP="0081201D">
            <w:pPr>
              <w:ind w:right="113"/>
              <w:rPr>
                <w:rFonts w:ascii="Times New Roman" w:hAnsi="Times New Roman" w:cs="Times New Roman"/>
              </w:rPr>
            </w:pPr>
          </w:p>
        </w:tc>
        <w:tc>
          <w:tcPr>
            <w:tcW w:w="1989" w:type="dxa"/>
          </w:tcPr>
          <w:p w14:paraId="687375F4" w14:textId="77777777" w:rsidR="002E1DBF" w:rsidRPr="007A39A9" w:rsidRDefault="002E1DBF" w:rsidP="0081201D">
            <w:pPr>
              <w:ind w:right="113"/>
              <w:rPr>
                <w:rFonts w:ascii="Times New Roman" w:hAnsi="Times New Roman" w:cs="Times New Roman"/>
              </w:rPr>
            </w:pPr>
          </w:p>
        </w:tc>
        <w:tc>
          <w:tcPr>
            <w:tcW w:w="1562" w:type="dxa"/>
          </w:tcPr>
          <w:p w14:paraId="30810A34"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61712A55"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4D71D69F"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23436024"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6ACBF867" w14:textId="77777777" w:rsidR="002E1DBF" w:rsidRPr="007A39A9" w:rsidRDefault="002E1DBF" w:rsidP="0081201D">
            <w:pPr>
              <w:ind w:right="113"/>
              <w:rPr>
                <w:rFonts w:ascii="Times New Roman" w:hAnsi="Times New Roman" w:cs="Times New Roman"/>
              </w:rPr>
            </w:pPr>
          </w:p>
        </w:tc>
      </w:tr>
      <w:tr w:rsidR="002E1DBF" w14:paraId="12766503" w14:textId="77777777" w:rsidTr="0081201D">
        <w:trPr>
          <w:trHeight w:hRule="exact" w:val="329"/>
        </w:trPr>
        <w:tc>
          <w:tcPr>
            <w:tcW w:w="737" w:type="dxa"/>
          </w:tcPr>
          <w:p w14:paraId="21E0B696" w14:textId="77777777" w:rsidR="002E1DBF" w:rsidRPr="007A39A9" w:rsidRDefault="002E1DBF" w:rsidP="0081201D">
            <w:pPr>
              <w:ind w:right="113"/>
              <w:rPr>
                <w:rFonts w:ascii="Times New Roman" w:hAnsi="Times New Roman" w:cs="Times New Roman"/>
              </w:rPr>
            </w:pPr>
          </w:p>
        </w:tc>
        <w:tc>
          <w:tcPr>
            <w:tcW w:w="5507" w:type="dxa"/>
          </w:tcPr>
          <w:p w14:paraId="44C965F8" w14:textId="77777777" w:rsidR="002E1DBF" w:rsidRPr="007A39A9" w:rsidRDefault="002E1DBF" w:rsidP="0081201D">
            <w:pPr>
              <w:ind w:right="113"/>
              <w:rPr>
                <w:rFonts w:ascii="Times New Roman" w:hAnsi="Times New Roman" w:cs="Times New Roman"/>
              </w:rPr>
            </w:pPr>
          </w:p>
        </w:tc>
        <w:tc>
          <w:tcPr>
            <w:tcW w:w="1989" w:type="dxa"/>
          </w:tcPr>
          <w:p w14:paraId="7D59ADE3" w14:textId="77777777" w:rsidR="002E1DBF" w:rsidRPr="007A39A9" w:rsidRDefault="002E1DBF" w:rsidP="0081201D">
            <w:pPr>
              <w:ind w:right="113"/>
              <w:rPr>
                <w:rFonts w:ascii="Times New Roman" w:hAnsi="Times New Roman" w:cs="Times New Roman"/>
              </w:rPr>
            </w:pPr>
          </w:p>
        </w:tc>
        <w:tc>
          <w:tcPr>
            <w:tcW w:w="1562" w:type="dxa"/>
          </w:tcPr>
          <w:p w14:paraId="7470D2A6"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274E2DCE"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7D400948"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1CB0FA02"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4C73D31A" w14:textId="77777777" w:rsidR="002E1DBF" w:rsidRPr="007A39A9" w:rsidRDefault="002E1DBF" w:rsidP="0081201D">
            <w:pPr>
              <w:ind w:right="113"/>
              <w:rPr>
                <w:rFonts w:ascii="Times New Roman" w:hAnsi="Times New Roman" w:cs="Times New Roman"/>
              </w:rPr>
            </w:pPr>
          </w:p>
        </w:tc>
      </w:tr>
      <w:tr w:rsidR="002E1DBF" w14:paraId="79F40A3C" w14:textId="77777777" w:rsidTr="0081201D">
        <w:trPr>
          <w:trHeight w:hRule="exact" w:val="329"/>
        </w:trPr>
        <w:tc>
          <w:tcPr>
            <w:tcW w:w="737" w:type="dxa"/>
          </w:tcPr>
          <w:p w14:paraId="630DF263" w14:textId="77777777" w:rsidR="002E1DBF" w:rsidRPr="007A39A9" w:rsidRDefault="002E1DBF" w:rsidP="0081201D">
            <w:pPr>
              <w:ind w:right="113"/>
              <w:rPr>
                <w:rFonts w:ascii="Times New Roman" w:hAnsi="Times New Roman" w:cs="Times New Roman"/>
              </w:rPr>
            </w:pPr>
          </w:p>
        </w:tc>
        <w:tc>
          <w:tcPr>
            <w:tcW w:w="5507" w:type="dxa"/>
          </w:tcPr>
          <w:p w14:paraId="2918B90D" w14:textId="77777777" w:rsidR="002E1DBF" w:rsidRPr="00CD57AF" w:rsidRDefault="002E1DBF" w:rsidP="0081201D">
            <w:pPr>
              <w:ind w:right="113"/>
              <w:rPr>
                <w:rFonts w:ascii="Times New Roman" w:hAnsi="Times New Roman" w:cs="Times New Roman"/>
                <w:sz w:val="18"/>
              </w:rPr>
            </w:pPr>
          </w:p>
        </w:tc>
        <w:tc>
          <w:tcPr>
            <w:tcW w:w="1989" w:type="dxa"/>
          </w:tcPr>
          <w:p w14:paraId="347FEF94" w14:textId="77777777" w:rsidR="002E1DBF" w:rsidRPr="007A39A9" w:rsidRDefault="002E1DBF" w:rsidP="0081201D">
            <w:pPr>
              <w:ind w:right="113"/>
              <w:rPr>
                <w:rFonts w:ascii="Times New Roman" w:hAnsi="Times New Roman" w:cs="Times New Roman"/>
              </w:rPr>
            </w:pPr>
          </w:p>
        </w:tc>
        <w:tc>
          <w:tcPr>
            <w:tcW w:w="1562" w:type="dxa"/>
          </w:tcPr>
          <w:p w14:paraId="2B16E206"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27E9D12E"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500A92BF"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40AC9CB4"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39046DC6" w14:textId="77777777" w:rsidR="002E1DBF" w:rsidRPr="007A39A9" w:rsidRDefault="002E1DBF" w:rsidP="0081201D">
            <w:pPr>
              <w:ind w:right="113"/>
              <w:rPr>
                <w:rFonts w:ascii="Times New Roman" w:hAnsi="Times New Roman" w:cs="Times New Roman"/>
              </w:rPr>
            </w:pPr>
          </w:p>
        </w:tc>
      </w:tr>
      <w:tr w:rsidR="002E1DBF" w14:paraId="715635B2" w14:textId="77777777" w:rsidTr="0081201D">
        <w:trPr>
          <w:trHeight w:hRule="exact" w:val="329"/>
        </w:trPr>
        <w:tc>
          <w:tcPr>
            <w:tcW w:w="737" w:type="dxa"/>
          </w:tcPr>
          <w:p w14:paraId="2239A0AD" w14:textId="77777777" w:rsidR="002E1DBF" w:rsidRPr="007A39A9" w:rsidRDefault="002E1DBF" w:rsidP="0081201D">
            <w:pPr>
              <w:ind w:right="113"/>
              <w:rPr>
                <w:rFonts w:ascii="Times New Roman" w:hAnsi="Times New Roman" w:cs="Times New Roman"/>
              </w:rPr>
            </w:pPr>
          </w:p>
        </w:tc>
        <w:tc>
          <w:tcPr>
            <w:tcW w:w="5507" w:type="dxa"/>
          </w:tcPr>
          <w:p w14:paraId="17D5D083" w14:textId="77777777" w:rsidR="002E1DBF" w:rsidRPr="007A39A9" w:rsidRDefault="002E1DBF" w:rsidP="0081201D">
            <w:pPr>
              <w:ind w:right="113"/>
              <w:rPr>
                <w:rFonts w:ascii="Times New Roman" w:hAnsi="Times New Roman" w:cs="Times New Roman"/>
              </w:rPr>
            </w:pPr>
          </w:p>
        </w:tc>
        <w:tc>
          <w:tcPr>
            <w:tcW w:w="1989" w:type="dxa"/>
          </w:tcPr>
          <w:p w14:paraId="00ACE5E5" w14:textId="77777777" w:rsidR="002E1DBF" w:rsidRPr="007A39A9" w:rsidRDefault="002E1DBF" w:rsidP="0081201D">
            <w:pPr>
              <w:ind w:right="113"/>
              <w:rPr>
                <w:rFonts w:ascii="Times New Roman" w:hAnsi="Times New Roman" w:cs="Times New Roman"/>
              </w:rPr>
            </w:pPr>
          </w:p>
        </w:tc>
        <w:tc>
          <w:tcPr>
            <w:tcW w:w="1562" w:type="dxa"/>
          </w:tcPr>
          <w:p w14:paraId="03FC2D6E"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7C678104"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29CD7AA9"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4AE777E4"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2CEF3F25" w14:textId="77777777" w:rsidR="002E1DBF" w:rsidRPr="007A39A9" w:rsidRDefault="002E1DBF" w:rsidP="0081201D">
            <w:pPr>
              <w:ind w:right="113"/>
              <w:rPr>
                <w:rFonts w:ascii="Times New Roman" w:hAnsi="Times New Roman" w:cs="Times New Roman"/>
              </w:rPr>
            </w:pPr>
          </w:p>
        </w:tc>
      </w:tr>
      <w:tr w:rsidR="002E1DBF" w14:paraId="60BA0DAA" w14:textId="77777777" w:rsidTr="0081201D">
        <w:trPr>
          <w:trHeight w:hRule="exact" w:val="329"/>
        </w:trPr>
        <w:tc>
          <w:tcPr>
            <w:tcW w:w="737" w:type="dxa"/>
          </w:tcPr>
          <w:p w14:paraId="1356E3E7" w14:textId="77777777" w:rsidR="002E1DBF" w:rsidRPr="007A39A9" w:rsidRDefault="002E1DBF" w:rsidP="0081201D">
            <w:pPr>
              <w:ind w:right="113"/>
              <w:rPr>
                <w:rFonts w:ascii="Times New Roman" w:hAnsi="Times New Roman" w:cs="Times New Roman"/>
              </w:rPr>
            </w:pPr>
          </w:p>
        </w:tc>
        <w:tc>
          <w:tcPr>
            <w:tcW w:w="5507" w:type="dxa"/>
          </w:tcPr>
          <w:p w14:paraId="0771E0AD" w14:textId="77777777" w:rsidR="002E1DBF" w:rsidRPr="007A39A9" w:rsidRDefault="002E1DBF" w:rsidP="0081201D">
            <w:pPr>
              <w:ind w:right="113"/>
              <w:rPr>
                <w:rFonts w:ascii="Times New Roman" w:hAnsi="Times New Roman" w:cs="Times New Roman"/>
              </w:rPr>
            </w:pPr>
          </w:p>
        </w:tc>
        <w:tc>
          <w:tcPr>
            <w:tcW w:w="1989" w:type="dxa"/>
          </w:tcPr>
          <w:p w14:paraId="36C4F276" w14:textId="77777777" w:rsidR="002E1DBF" w:rsidRPr="007A39A9" w:rsidRDefault="002E1DBF" w:rsidP="0081201D">
            <w:pPr>
              <w:ind w:right="113"/>
              <w:rPr>
                <w:rFonts w:ascii="Times New Roman" w:hAnsi="Times New Roman" w:cs="Times New Roman"/>
              </w:rPr>
            </w:pPr>
          </w:p>
        </w:tc>
        <w:tc>
          <w:tcPr>
            <w:tcW w:w="1562" w:type="dxa"/>
          </w:tcPr>
          <w:p w14:paraId="3C9679C0"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73C98F44"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168A1FB6"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4BEF5445"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3780BC06" w14:textId="77777777" w:rsidR="002E1DBF" w:rsidRPr="007A39A9" w:rsidRDefault="002E1DBF" w:rsidP="0081201D">
            <w:pPr>
              <w:ind w:right="113"/>
              <w:rPr>
                <w:rFonts w:ascii="Times New Roman" w:hAnsi="Times New Roman" w:cs="Times New Roman"/>
              </w:rPr>
            </w:pPr>
          </w:p>
        </w:tc>
      </w:tr>
      <w:tr w:rsidR="002E1DBF" w14:paraId="6330B0D3" w14:textId="77777777" w:rsidTr="0081201D">
        <w:trPr>
          <w:trHeight w:hRule="exact" w:val="329"/>
        </w:trPr>
        <w:tc>
          <w:tcPr>
            <w:tcW w:w="737" w:type="dxa"/>
          </w:tcPr>
          <w:p w14:paraId="5CAB2AA4" w14:textId="77777777" w:rsidR="002E1DBF" w:rsidRPr="007A39A9" w:rsidRDefault="002E1DBF" w:rsidP="0081201D">
            <w:pPr>
              <w:ind w:right="113"/>
              <w:rPr>
                <w:rFonts w:ascii="Times New Roman" w:hAnsi="Times New Roman" w:cs="Times New Roman"/>
              </w:rPr>
            </w:pPr>
          </w:p>
        </w:tc>
        <w:tc>
          <w:tcPr>
            <w:tcW w:w="5507" w:type="dxa"/>
          </w:tcPr>
          <w:p w14:paraId="2D8FC765" w14:textId="77777777" w:rsidR="002E1DBF" w:rsidRPr="007A39A9" w:rsidRDefault="002E1DBF" w:rsidP="0081201D">
            <w:pPr>
              <w:ind w:right="113"/>
              <w:rPr>
                <w:rFonts w:ascii="Times New Roman" w:hAnsi="Times New Roman" w:cs="Times New Roman"/>
              </w:rPr>
            </w:pPr>
          </w:p>
        </w:tc>
        <w:tc>
          <w:tcPr>
            <w:tcW w:w="1989" w:type="dxa"/>
          </w:tcPr>
          <w:p w14:paraId="7FE14428" w14:textId="77777777" w:rsidR="002E1DBF" w:rsidRPr="007A39A9" w:rsidRDefault="002E1DBF" w:rsidP="0081201D">
            <w:pPr>
              <w:ind w:right="113"/>
              <w:rPr>
                <w:rFonts w:ascii="Times New Roman" w:hAnsi="Times New Roman" w:cs="Times New Roman"/>
              </w:rPr>
            </w:pPr>
          </w:p>
        </w:tc>
        <w:tc>
          <w:tcPr>
            <w:tcW w:w="1562" w:type="dxa"/>
          </w:tcPr>
          <w:p w14:paraId="0000A3E7"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339C81A7"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1626A802"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640808CD"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23468388" w14:textId="77777777" w:rsidR="002E1DBF" w:rsidRPr="007A39A9" w:rsidRDefault="002E1DBF" w:rsidP="0081201D">
            <w:pPr>
              <w:ind w:right="113"/>
              <w:rPr>
                <w:rFonts w:ascii="Times New Roman" w:hAnsi="Times New Roman" w:cs="Times New Roman"/>
              </w:rPr>
            </w:pPr>
          </w:p>
        </w:tc>
      </w:tr>
      <w:tr w:rsidR="002E1DBF" w14:paraId="1E4225D7" w14:textId="77777777" w:rsidTr="0081201D">
        <w:trPr>
          <w:trHeight w:hRule="exact" w:val="329"/>
        </w:trPr>
        <w:tc>
          <w:tcPr>
            <w:tcW w:w="737" w:type="dxa"/>
          </w:tcPr>
          <w:p w14:paraId="5DFC863D" w14:textId="77777777" w:rsidR="002E1DBF" w:rsidRDefault="002E1DBF" w:rsidP="0081201D">
            <w:pPr>
              <w:ind w:right="113"/>
              <w:rPr>
                <w:rFonts w:ascii="Times New Roman" w:hAnsi="Times New Roman" w:cs="Times New Roman"/>
              </w:rPr>
            </w:pPr>
          </w:p>
        </w:tc>
        <w:tc>
          <w:tcPr>
            <w:tcW w:w="5507" w:type="dxa"/>
          </w:tcPr>
          <w:p w14:paraId="3BB6A81A" w14:textId="77777777" w:rsidR="002E1DBF" w:rsidRPr="007A39A9" w:rsidRDefault="002E1DBF" w:rsidP="0081201D">
            <w:pPr>
              <w:ind w:right="113"/>
              <w:rPr>
                <w:rFonts w:ascii="Times New Roman" w:hAnsi="Times New Roman" w:cs="Times New Roman"/>
              </w:rPr>
            </w:pPr>
          </w:p>
        </w:tc>
        <w:tc>
          <w:tcPr>
            <w:tcW w:w="1989" w:type="dxa"/>
          </w:tcPr>
          <w:p w14:paraId="695BD465" w14:textId="77777777" w:rsidR="002E1DBF" w:rsidRPr="007A39A9" w:rsidRDefault="002E1DBF" w:rsidP="0081201D">
            <w:pPr>
              <w:ind w:right="113"/>
              <w:rPr>
                <w:rFonts w:ascii="Times New Roman" w:hAnsi="Times New Roman" w:cs="Times New Roman"/>
              </w:rPr>
            </w:pPr>
          </w:p>
        </w:tc>
        <w:tc>
          <w:tcPr>
            <w:tcW w:w="1562" w:type="dxa"/>
          </w:tcPr>
          <w:p w14:paraId="02F01690"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4F9E4D0E"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06FEFB84"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7F03B0DF"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4BA54483" w14:textId="77777777" w:rsidR="002E1DBF" w:rsidRPr="007A39A9" w:rsidRDefault="002E1DBF" w:rsidP="0081201D">
            <w:pPr>
              <w:ind w:right="113"/>
              <w:rPr>
                <w:rFonts w:ascii="Times New Roman" w:hAnsi="Times New Roman" w:cs="Times New Roman"/>
              </w:rPr>
            </w:pPr>
          </w:p>
        </w:tc>
      </w:tr>
      <w:tr w:rsidR="002E1DBF" w14:paraId="5B32FA6C" w14:textId="77777777" w:rsidTr="0081201D">
        <w:trPr>
          <w:trHeight w:hRule="exact" w:val="329"/>
        </w:trPr>
        <w:tc>
          <w:tcPr>
            <w:tcW w:w="737" w:type="dxa"/>
          </w:tcPr>
          <w:p w14:paraId="6AB2712F" w14:textId="77777777" w:rsidR="002E1DBF" w:rsidRDefault="002E1DBF" w:rsidP="0081201D">
            <w:pPr>
              <w:ind w:right="113"/>
              <w:rPr>
                <w:rFonts w:ascii="Times New Roman" w:hAnsi="Times New Roman" w:cs="Times New Roman"/>
              </w:rPr>
            </w:pPr>
          </w:p>
        </w:tc>
        <w:tc>
          <w:tcPr>
            <w:tcW w:w="5507" w:type="dxa"/>
          </w:tcPr>
          <w:p w14:paraId="5AAD0E3C" w14:textId="77777777" w:rsidR="002E1DBF" w:rsidRPr="007A39A9" w:rsidRDefault="002E1DBF" w:rsidP="0081201D">
            <w:pPr>
              <w:ind w:right="113"/>
              <w:rPr>
                <w:rFonts w:ascii="Times New Roman" w:hAnsi="Times New Roman" w:cs="Times New Roman"/>
              </w:rPr>
            </w:pPr>
          </w:p>
        </w:tc>
        <w:tc>
          <w:tcPr>
            <w:tcW w:w="1989" w:type="dxa"/>
          </w:tcPr>
          <w:p w14:paraId="3C07FECC" w14:textId="77777777" w:rsidR="002E1DBF" w:rsidRPr="007A39A9" w:rsidRDefault="002E1DBF" w:rsidP="0081201D">
            <w:pPr>
              <w:ind w:right="113"/>
              <w:rPr>
                <w:rFonts w:ascii="Times New Roman" w:hAnsi="Times New Roman" w:cs="Times New Roman"/>
              </w:rPr>
            </w:pPr>
          </w:p>
        </w:tc>
        <w:tc>
          <w:tcPr>
            <w:tcW w:w="1562" w:type="dxa"/>
          </w:tcPr>
          <w:p w14:paraId="19C69A46"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731931D0"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2898F638"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0F2A8D5A"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6E7D625A" w14:textId="77777777" w:rsidR="002E1DBF" w:rsidRPr="007A39A9" w:rsidRDefault="002E1DBF" w:rsidP="0081201D">
            <w:pPr>
              <w:ind w:right="113"/>
              <w:rPr>
                <w:rFonts w:ascii="Times New Roman" w:hAnsi="Times New Roman" w:cs="Times New Roman"/>
              </w:rPr>
            </w:pPr>
          </w:p>
        </w:tc>
      </w:tr>
      <w:tr w:rsidR="002E1DBF" w14:paraId="4824741F" w14:textId="77777777" w:rsidTr="0081201D">
        <w:trPr>
          <w:trHeight w:hRule="exact" w:val="329"/>
        </w:trPr>
        <w:tc>
          <w:tcPr>
            <w:tcW w:w="737" w:type="dxa"/>
          </w:tcPr>
          <w:p w14:paraId="4DBDF872" w14:textId="77777777" w:rsidR="002E1DBF" w:rsidRDefault="002E1DBF" w:rsidP="0081201D">
            <w:pPr>
              <w:ind w:right="113"/>
              <w:rPr>
                <w:rFonts w:ascii="Times New Roman" w:hAnsi="Times New Roman" w:cs="Times New Roman"/>
              </w:rPr>
            </w:pPr>
          </w:p>
        </w:tc>
        <w:tc>
          <w:tcPr>
            <w:tcW w:w="5507" w:type="dxa"/>
          </w:tcPr>
          <w:p w14:paraId="0BF106E2" w14:textId="77777777" w:rsidR="002E1DBF" w:rsidRPr="007A39A9" w:rsidRDefault="002E1DBF" w:rsidP="0081201D">
            <w:pPr>
              <w:ind w:right="113"/>
              <w:rPr>
                <w:rFonts w:ascii="Times New Roman" w:hAnsi="Times New Roman" w:cs="Times New Roman"/>
              </w:rPr>
            </w:pPr>
          </w:p>
        </w:tc>
        <w:tc>
          <w:tcPr>
            <w:tcW w:w="1989" w:type="dxa"/>
          </w:tcPr>
          <w:p w14:paraId="38A1BAEF" w14:textId="77777777" w:rsidR="002E1DBF" w:rsidRPr="007A39A9" w:rsidRDefault="002E1DBF" w:rsidP="0081201D">
            <w:pPr>
              <w:ind w:right="113"/>
              <w:rPr>
                <w:rFonts w:ascii="Times New Roman" w:hAnsi="Times New Roman" w:cs="Times New Roman"/>
              </w:rPr>
            </w:pPr>
          </w:p>
        </w:tc>
        <w:tc>
          <w:tcPr>
            <w:tcW w:w="1562" w:type="dxa"/>
          </w:tcPr>
          <w:p w14:paraId="2F8D2A75"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55A296DB"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59822CEB"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720219A5" w14:textId="77777777" w:rsidR="002E1DBF" w:rsidRPr="007A39A9" w:rsidRDefault="002E1DBF" w:rsidP="0081201D">
            <w:pPr>
              <w:ind w:right="113"/>
              <w:rPr>
                <w:rFonts w:ascii="Times New Roman" w:hAnsi="Times New Roman" w:cs="Times New Roman"/>
              </w:rPr>
            </w:pPr>
          </w:p>
        </w:tc>
        <w:tc>
          <w:tcPr>
            <w:tcW w:w="1207" w:type="dxa"/>
            <w:shd w:val="clear" w:color="auto" w:fill="FFFFFF" w:themeFill="background1"/>
          </w:tcPr>
          <w:p w14:paraId="559ECCD2" w14:textId="77777777" w:rsidR="002E1DBF" w:rsidRPr="007A39A9" w:rsidRDefault="002E1DBF" w:rsidP="0081201D">
            <w:pPr>
              <w:ind w:right="113"/>
              <w:rPr>
                <w:rFonts w:ascii="Times New Roman" w:hAnsi="Times New Roman" w:cs="Times New Roman"/>
              </w:rPr>
            </w:pPr>
          </w:p>
        </w:tc>
      </w:tr>
    </w:tbl>
    <w:p w14:paraId="3987AF51" w14:textId="77777777" w:rsidR="002E1DBF" w:rsidRPr="00FA3362" w:rsidRDefault="002E1DBF" w:rsidP="002E1DBF">
      <w:pPr>
        <w:spacing w:after="120" w:line="240" w:lineRule="auto"/>
        <w:ind w:right="113"/>
        <w:jc w:val="both"/>
        <w:rPr>
          <w:b/>
          <w:sz w:val="1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75"/>
        <w:gridCol w:w="1276"/>
        <w:gridCol w:w="1276"/>
        <w:gridCol w:w="1276"/>
        <w:gridCol w:w="1276"/>
        <w:gridCol w:w="1417"/>
      </w:tblGrid>
      <w:tr w:rsidR="002E1DBF" w:rsidRPr="00222CDB" w14:paraId="0DF93A78" w14:textId="77777777" w:rsidTr="0081201D">
        <w:trPr>
          <w:trHeight w:val="435"/>
        </w:trPr>
        <w:tc>
          <w:tcPr>
            <w:tcW w:w="10206" w:type="dxa"/>
            <w:gridSpan w:val="7"/>
            <w:tcBorders>
              <w:top w:val="nil"/>
              <w:left w:val="nil"/>
              <w:bottom w:val="single" w:sz="4" w:space="0" w:color="auto"/>
              <w:right w:val="nil"/>
            </w:tcBorders>
            <w:shd w:val="clear" w:color="auto" w:fill="auto"/>
          </w:tcPr>
          <w:p w14:paraId="255D790A" w14:textId="77777777" w:rsidR="002E1DBF" w:rsidRPr="00222CDB" w:rsidRDefault="002E1DBF" w:rsidP="0081201D">
            <w:pPr>
              <w:widowControl w:val="0"/>
              <w:tabs>
                <w:tab w:val="center" w:pos="4923"/>
              </w:tabs>
              <w:spacing w:after="0" w:line="240" w:lineRule="auto"/>
              <w:ind w:left="10" w:right="3" w:hanging="10"/>
              <w:jc w:val="both"/>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Kolektīva dalībnieki</w:t>
            </w:r>
            <w:r w:rsidRPr="00222CDB">
              <w:rPr>
                <w:rFonts w:ascii="Times New Roman" w:eastAsia="Times New Roman" w:hAnsi="Times New Roman" w:cs="Times New Roman"/>
                <w:b/>
                <w:color w:val="000000"/>
                <w:sz w:val="24"/>
                <w:lang w:eastAsia="lv-LV"/>
              </w:rPr>
              <w:tab/>
            </w:r>
          </w:p>
        </w:tc>
      </w:tr>
      <w:tr w:rsidR="002E1DBF" w:rsidRPr="00222CDB" w14:paraId="183E4A52" w14:textId="77777777" w:rsidTr="0081201D">
        <w:trPr>
          <w:trHeight w:val="538"/>
        </w:trPr>
        <w:tc>
          <w:tcPr>
            <w:tcW w:w="2410" w:type="dxa"/>
            <w:tcBorders>
              <w:top w:val="single" w:sz="4" w:space="0" w:color="auto"/>
              <w:bottom w:val="single" w:sz="4" w:space="0" w:color="auto"/>
            </w:tcBorders>
            <w:shd w:val="clear" w:color="auto" w:fill="EDEDED" w:themeFill="accent3" w:themeFillTint="33"/>
          </w:tcPr>
          <w:p w14:paraId="2D44CC29"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5" w:type="dxa"/>
            <w:tcBorders>
              <w:top w:val="single" w:sz="4" w:space="0" w:color="auto"/>
            </w:tcBorders>
            <w:shd w:val="clear" w:color="auto" w:fill="EDEDED" w:themeFill="accent3" w:themeFillTint="33"/>
            <w:vAlign w:val="center"/>
          </w:tcPr>
          <w:p w14:paraId="43590E12"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KOPĀ</w:t>
            </w:r>
          </w:p>
        </w:tc>
        <w:tc>
          <w:tcPr>
            <w:tcW w:w="1276" w:type="dxa"/>
            <w:tcBorders>
              <w:top w:val="single" w:sz="4" w:space="0" w:color="auto"/>
            </w:tcBorders>
            <w:shd w:val="clear" w:color="auto" w:fill="EDEDED" w:themeFill="accent3" w:themeFillTint="33"/>
            <w:vAlign w:val="center"/>
          </w:tcPr>
          <w:p w14:paraId="4A7DA5D3"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Līdz 13 gadiem</w:t>
            </w:r>
          </w:p>
        </w:tc>
        <w:tc>
          <w:tcPr>
            <w:tcW w:w="1276" w:type="dxa"/>
            <w:tcBorders>
              <w:top w:val="single" w:sz="4" w:space="0" w:color="auto"/>
            </w:tcBorders>
            <w:shd w:val="clear" w:color="auto" w:fill="EDEDED" w:themeFill="accent3" w:themeFillTint="33"/>
            <w:vAlign w:val="center"/>
          </w:tcPr>
          <w:p w14:paraId="514F6EF6"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14-24 gadi</w:t>
            </w:r>
          </w:p>
        </w:tc>
        <w:tc>
          <w:tcPr>
            <w:tcW w:w="1276" w:type="dxa"/>
            <w:tcBorders>
              <w:top w:val="single" w:sz="4" w:space="0" w:color="auto"/>
            </w:tcBorders>
            <w:shd w:val="clear" w:color="auto" w:fill="EDEDED" w:themeFill="accent3" w:themeFillTint="33"/>
            <w:vAlign w:val="center"/>
          </w:tcPr>
          <w:p w14:paraId="6F60AF00"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25-44 gadi</w:t>
            </w:r>
          </w:p>
        </w:tc>
        <w:tc>
          <w:tcPr>
            <w:tcW w:w="1276" w:type="dxa"/>
            <w:tcBorders>
              <w:top w:val="single" w:sz="4" w:space="0" w:color="auto"/>
            </w:tcBorders>
            <w:shd w:val="clear" w:color="auto" w:fill="EDEDED" w:themeFill="accent3" w:themeFillTint="33"/>
            <w:vAlign w:val="center"/>
          </w:tcPr>
          <w:p w14:paraId="6B2698D2"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45-61 gads</w:t>
            </w:r>
          </w:p>
        </w:tc>
        <w:tc>
          <w:tcPr>
            <w:tcW w:w="1417" w:type="dxa"/>
            <w:tcBorders>
              <w:top w:val="single" w:sz="4" w:space="0" w:color="auto"/>
            </w:tcBorders>
            <w:shd w:val="clear" w:color="auto" w:fill="EDEDED" w:themeFill="accent3" w:themeFillTint="33"/>
            <w:vAlign w:val="center"/>
          </w:tcPr>
          <w:p w14:paraId="42C19A03" w14:textId="77777777" w:rsidR="002E1DBF" w:rsidRPr="00E60F15" w:rsidRDefault="002E1DBF" w:rsidP="0081201D">
            <w:pPr>
              <w:widowControl w:val="0"/>
              <w:spacing w:after="0" w:line="240" w:lineRule="auto"/>
              <w:ind w:right="3"/>
              <w:jc w:val="center"/>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62 un vairāk gadi</w:t>
            </w:r>
          </w:p>
        </w:tc>
      </w:tr>
      <w:tr w:rsidR="002E1DBF" w:rsidRPr="00222CDB" w14:paraId="5F7BE993" w14:textId="77777777" w:rsidTr="0081201D">
        <w:trPr>
          <w:trHeight w:val="330"/>
        </w:trPr>
        <w:tc>
          <w:tcPr>
            <w:tcW w:w="2410" w:type="dxa"/>
            <w:tcBorders>
              <w:bottom w:val="single" w:sz="4" w:space="0" w:color="auto"/>
            </w:tcBorders>
            <w:shd w:val="clear" w:color="auto" w:fill="EDEDED" w:themeFill="accent3" w:themeFillTint="33"/>
          </w:tcPr>
          <w:p w14:paraId="28B5EE7A" w14:textId="77777777" w:rsidR="002E1DBF" w:rsidRPr="00E60F15"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Vīrieši</w:t>
            </w:r>
          </w:p>
        </w:tc>
        <w:tc>
          <w:tcPr>
            <w:tcW w:w="1275" w:type="dxa"/>
            <w:shd w:val="clear" w:color="auto" w:fill="FFFFFF" w:themeFill="background1"/>
          </w:tcPr>
          <w:p w14:paraId="668A8B1F"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shd w:val="clear" w:color="auto" w:fill="FFFFFF" w:themeFill="background1"/>
          </w:tcPr>
          <w:p w14:paraId="6C080511"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shd w:val="clear" w:color="auto" w:fill="FFFFFF" w:themeFill="background1"/>
          </w:tcPr>
          <w:p w14:paraId="0AB75118"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shd w:val="clear" w:color="auto" w:fill="FFFFFF" w:themeFill="background1"/>
          </w:tcPr>
          <w:p w14:paraId="35AEB932"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shd w:val="clear" w:color="auto" w:fill="FFFFFF" w:themeFill="background1"/>
          </w:tcPr>
          <w:p w14:paraId="0B0384D7"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417" w:type="dxa"/>
            <w:shd w:val="clear" w:color="auto" w:fill="FFFFFF" w:themeFill="background1"/>
          </w:tcPr>
          <w:p w14:paraId="210BDF22"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r>
      <w:tr w:rsidR="002E1DBF" w:rsidRPr="00222CDB" w14:paraId="08985527" w14:textId="77777777" w:rsidTr="0081201D">
        <w:trPr>
          <w:trHeight w:val="330"/>
        </w:trPr>
        <w:tc>
          <w:tcPr>
            <w:tcW w:w="2410" w:type="dxa"/>
            <w:tcBorders>
              <w:top w:val="single" w:sz="4" w:space="0" w:color="auto"/>
              <w:left w:val="single" w:sz="4" w:space="0" w:color="auto"/>
              <w:bottom w:val="single" w:sz="4" w:space="0" w:color="auto"/>
            </w:tcBorders>
            <w:shd w:val="clear" w:color="auto" w:fill="EDEDED" w:themeFill="accent3" w:themeFillTint="33"/>
          </w:tcPr>
          <w:p w14:paraId="2FBC9E85" w14:textId="77777777" w:rsidR="002E1DBF" w:rsidRPr="00E60F15"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r w:rsidRPr="00E60F15">
              <w:rPr>
                <w:rFonts w:ascii="Times New Roman" w:eastAsia="Times New Roman" w:hAnsi="Times New Roman" w:cs="Times New Roman"/>
                <w:b/>
                <w:bCs/>
                <w:color w:val="000000"/>
                <w:sz w:val="24"/>
                <w:lang w:eastAsia="lv-LV"/>
              </w:rPr>
              <w:t>Sievietes</w:t>
            </w:r>
          </w:p>
        </w:tc>
        <w:tc>
          <w:tcPr>
            <w:tcW w:w="1275" w:type="dxa"/>
            <w:tcBorders>
              <w:bottom w:val="single" w:sz="4" w:space="0" w:color="auto"/>
            </w:tcBorders>
            <w:shd w:val="clear" w:color="auto" w:fill="FFFFFF" w:themeFill="background1"/>
          </w:tcPr>
          <w:p w14:paraId="721A204A"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tcBorders>
              <w:bottom w:val="single" w:sz="4" w:space="0" w:color="auto"/>
            </w:tcBorders>
            <w:shd w:val="clear" w:color="auto" w:fill="FFFFFF" w:themeFill="background1"/>
          </w:tcPr>
          <w:p w14:paraId="6F55BE20"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tcBorders>
              <w:bottom w:val="single" w:sz="4" w:space="0" w:color="auto"/>
            </w:tcBorders>
            <w:shd w:val="clear" w:color="auto" w:fill="FFFFFF" w:themeFill="background1"/>
          </w:tcPr>
          <w:p w14:paraId="476BCC95"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tcBorders>
              <w:bottom w:val="single" w:sz="4" w:space="0" w:color="auto"/>
            </w:tcBorders>
            <w:shd w:val="clear" w:color="auto" w:fill="FFFFFF" w:themeFill="background1"/>
          </w:tcPr>
          <w:p w14:paraId="0D944CD2"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276" w:type="dxa"/>
            <w:tcBorders>
              <w:bottom w:val="single" w:sz="4" w:space="0" w:color="auto"/>
            </w:tcBorders>
            <w:shd w:val="clear" w:color="auto" w:fill="FFFFFF" w:themeFill="background1"/>
          </w:tcPr>
          <w:p w14:paraId="0D53BBDB"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c>
          <w:tcPr>
            <w:tcW w:w="1417" w:type="dxa"/>
            <w:tcBorders>
              <w:bottom w:val="single" w:sz="4" w:space="0" w:color="auto"/>
            </w:tcBorders>
            <w:shd w:val="clear" w:color="auto" w:fill="FFFFFF" w:themeFill="background1"/>
          </w:tcPr>
          <w:p w14:paraId="605A7070"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color w:val="000000"/>
                <w:sz w:val="24"/>
                <w:lang w:eastAsia="lv-LV"/>
              </w:rPr>
            </w:pPr>
          </w:p>
        </w:tc>
      </w:tr>
    </w:tbl>
    <w:p w14:paraId="57077230" w14:textId="77777777" w:rsidR="002E1DBF" w:rsidRPr="00FA3362" w:rsidRDefault="002E1DBF" w:rsidP="002E1DBF">
      <w:pPr>
        <w:spacing w:after="120" w:line="240" w:lineRule="auto"/>
        <w:ind w:right="113"/>
        <w:jc w:val="both"/>
        <w:rPr>
          <w:rFonts w:ascii="Times New Roman" w:eastAsia="Times New Roman" w:hAnsi="Times New Roman" w:cs="Times New Roman"/>
          <w:b/>
          <w:color w:val="000000"/>
          <w:sz w:val="8"/>
          <w:lang w:eastAsia="lv-LV"/>
        </w:rPr>
      </w:pPr>
    </w:p>
    <w:p w14:paraId="53B47E0B" w14:textId="77777777" w:rsidR="002E1DBF" w:rsidRDefault="002E1DBF" w:rsidP="002E1DBF">
      <w:pPr>
        <w:spacing w:after="120" w:line="240" w:lineRule="auto"/>
        <w:ind w:right="113"/>
        <w:jc w:val="both"/>
        <w:rPr>
          <w:b/>
        </w:rPr>
      </w:pPr>
      <w:r w:rsidRPr="00222CDB">
        <w:rPr>
          <w:rFonts w:ascii="Times New Roman" w:eastAsia="Times New Roman" w:hAnsi="Times New Roman" w:cs="Times New Roman"/>
          <w:b/>
          <w:color w:val="000000"/>
          <w:sz w:val="24"/>
          <w:lang w:eastAsia="lv-LV"/>
        </w:rPr>
        <w:t xml:space="preserve">Kolektīva materiālās bāzes uzlabojumi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552"/>
        <w:gridCol w:w="1843"/>
        <w:gridCol w:w="425"/>
        <w:gridCol w:w="2126"/>
        <w:gridCol w:w="567"/>
        <w:gridCol w:w="284"/>
        <w:gridCol w:w="2835"/>
      </w:tblGrid>
      <w:tr w:rsidR="002E1DBF" w:rsidRPr="00D26841" w14:paraId="358B3FCA" w14:textId="77777777" w:rsidTr="0081201D">
        <w:trPr>
          <w:trHeight w:val="330"/>
        </w:trPr>
        <w:tc>
          <w:tcPr>
            <w:tcW w:w="567" w:type="dxa"/>
            <w:tcBorders>
              <w:top w:val="single" w:sz="4" w:space="0" w:color="auto"/>
              <w:bottom w:val="single" w:sz="4" w:space="0" w:color="auto"/>
            </w:tcBorders>
            <w:shd w:val="clear" w:color="auto" w:fill="DBDBDB" w:themeFill="accent3" w:themeFillTint="66"/>
            <w:vAlign w:val="center"/>
          </w:tcPr>
          <w:p w14:paraId="4E544755"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sidRPr="00F370AA">
              <w:rPr>
                <w:rFonts w:ascii="Times New Roman" w:eastAsia="Times New Roman" w:hAnsi="Times New Roman" w:cs="Times New Roman"/>
                <w:b/>
                <w:bCs/>
                <w:color w:val="000000"/>
                <w:sz w:val="24"/>
                <w:lang w:eastAsia="lv-LV"/>
              </w:rPr>
              <w:t>N.</w:t>
            </w:r>
            <w:r w:rsidRPr="00F370AA">
              <w:rPr>
                <w:rFonts w:ascii="Times New Roman" w:eastAsia="Times New Roman" w:hAnsi="Times New Roman" w:cs="Times New Roman"/>
                <w:b/>
                <w:bCs/>
                <w:color w:val="000000"/>
                <w:sz w:val="24"/>
                <w:lang w:eastAsia="lv-LV"/>
              </w:rPr>
              <w:lastRenderedPageBreak/>
              <w:t>p.k</w:t>
            </w:r>
          </w:p>
        </w:tc>
        <w:tc>
          <w:tcPr>
            <w:tcW w:w="10915" w:type="dxa"/>
            <w:gridSpan w:val="6"/>
            <w:tcBorders>
              <w:top w:val="single" w:sz="4" w:space="0" w:color="auto"/>
              <w:bottom w:val="single" w:sz="4" w:space="0" w:color="auto"/>
            </w:tcBorders>
            <w:shd w:val="clear" w:color="auto" w:fill="DBDBDB" w:themeFill="accent3" w:themeFillTint="66"/>
            <w:vAlign w:val="center"/>
          </w:tcPr>
          <w:p w14:paraId="124171D5"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sidRPr="00F370AA">
              <w:rPr>
                <w:rFonts w:ascii="Times New Roman" w:eastAsia="Times New Roman" w:hAnsi="Times New Roman" w:cs="Times New Roman"/>
                <w:b/>
                <w:bCs/>
                <w:color w:val="000000"/>
                <w:sz w:val="24"/>
                <w:lang w:eastAsia="lv-LV"/>
              </w:rPr>
              <w:lastRenderedPageBreak/>
              <w:t>Uzlabojuma veids</w:t>
            </w:r>
          </w:p>
        </w:tc>
        <w:tc>
          <w:tcPr>
            <w:tcW w:w="3119" w:type="dxa"/>
            <w:gridSpan w:val="2"/>
            <w:tcBorders>
              <w:top w:val="single" w:sz="4" w:space="0" w:color="auto"/>
              <w:bottom w:val="single" w:sz="4" w:space="0" w:color="auto"/>
            </w:tcBorders>
            <w:shd w:val="clear" w:color="auto" w:fill="DBDBDB" w:themeFill="accent3" w:themeFillTint="66"/>
            <w:vAlign w:val="center"/>
          </w:tcPr>
          <w:p w14:paraId="73B8A5B5"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r>
              <w:rPr>
                <w:rFonts w:ascii="Times New Roman" w:eastAsia="Times New Roman" w:hAnsi="Times New Roman" w:cs="Times New Roman"/>
                <w:b/>
                <w:bCs/>
                <w:color w:val="000000"/>
                <w:sz w:val="24"/>
                <w:lang w:eastAsia="lv-LV"/>
              </w:rPr>
              <w:t>I</w:t>
            </w:r>
            <w:r w:rsidRPr="00F370AA">
              <w:rPr>
                <w:rFonts w:ascii="Times New Roman" w:eastAsia="Times New Roman" w:hAnsi="Times New Roman" w:cs="Times New Roman"/>
                <w:b/>
                <w:bCs/>
                <w:color w:val="000000"/>
                <w:sz w:val="24"/>
                <w:lang w:eastAsia="lv-LV"/>
              </w:rPr>
              <w:t>zmaksas</w:t>
            </w:r>
          </w:p>
          <w:p w14:paraId="0DBA0CD7" w14:textId="77777777" w:rsidR="002E1DBF" w:rsidRPr="00D26841" w:rsidRDefault="002E1DBF" w:rsidP="0081201D">
            <w:pPr>
              <w:widowControl w:val="0"/>
              <w:spacing w:after="0" w:line="240" w:lineRule="auto"/>
              <w:ind w:left="10" w:right="3" w:hanging="10"/>
              <w:jc w:val="center"/>
              <w:rPr>
                <w:rFonts w:ascii="Times New Roman" w:eastAsia="Times New Roman" w:hAnsi="Times New Roman" w:cs="Times New Roman"/>
                <w:bCs/>
                <w:i/>
                <w:iCs/>
                <w:color w:val="000000"/>
                <w:sz w:val="24"/>
                <w:lang w:eastAsia="lv-LV"/>
              </w:rPr>
            </w:pPr>
            <w:r w:rsidRPr="00D26841">
              <w:rPr>
                <w:rFonts w:ascii="Times New Roman" w:eastAsia="Times New Roman" w:hAnsi="Times New Roman" w:cs="Times New Roman"/>
                <w:bCs/>
                <w:i/>
                <w:iCs/>
                <w:color w:val="000000"/>
                <w:sz w:val="24"/>
                <w:lang w:eastAsia="lv-LV"/>
              </w:rPr>
              <w:lastRenderedPageBreak/>
              <w:t xml:space="preserve">( </w:t>
            </w:r>
            <w:r>
              <w:rPr>
                <w:rFonts w:ascii="Times New Roman" w:eastAsia="Times New Roman" w:hAnsi="Times New Roman" w:cs="Times New Roman"/>
                <w:bCs/>
                <w:i/>
                <w:iCs/>
                <w:color w:val="000000"/>
                <w:sz w:val="24"/>
                <w:lang w:eastAsia="lv-LV"/>
              </w:rPr>
              <w:t>vēlams aizpildīt</w:t>
            </w:r>
            <w:r w:rsidRPr="00D26841">
              <w:rPr>
                <w:rFonts w:ascii="Times New Roman" w:eastAsia="Times New Roman" w:hAnsi="Times New Roman" w:cs="Times New Roman"/>
                <w:bCs/>
                <w:i/>
                <w:iCs/>
                <w:color w:val="000000"/>
                <w:sz w:val="24"/>
                <w:lang w:eastAsia="lv-LV"/>
              </w:rPr>
              <w:t>)</w:t>
            </w:r>
          </w:p>
        </w:tc>
      </w:tr>
      <w:tr w:rsidR="002E1DBF" w:rsidRPr="00D26841" w14:paraId="649F33F7" w14:textId="77777777" w:rsidTr="0081201D">
        <w:trPr>
          <w:trHeight w:val="283"/>
        </w:trPr>
        <w:tc>
          <w:tcPr>
            <w:tcW w:w="567" w:type="dxa"/>
            <w:tcBorders>
              <w:top w:val="single" w:sz="4" w:space="0" w:color="auto"/>
            </w:tcBorders>
            <w:shd w:val="clear" w:color="auto" w:fill="auto"/>
            <w:vAlign w:val="center"/>
          </w:tcPr>
          <w:p w14:paraId="3A1AFE40"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Cs/>
                <w:color w:val="000000"/>
                <w:sz w:val="24"/>
                <w:lang w:eastAsia="lv-LV"/>
              </w:rPr>
            </w:pPr>
          </w:p>
        </w:tc>
        <w:tc>
          <w:tcPr>
            <w:tcW w:w="10915" w:type="dxa"/>
            <w:gridSpan w:val="6"/>
            <w:tcBorders>
              <w:top w:val="single" w:sz="4" w:space="0" w:color="auto"/>
            </w:tcBorders>
            <w:shd w:val="clear" w:color="auto" w:fill="auto"/>
            <w:vAlign w:val="center"/>
          </w:tcPr>
          <w:p w14:paraId="3898BD3C"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c>
          <w:tcPr>
            <w:tcW w:w="3119" w:type="dxa"/>
            <w:gridSpan w:val="2"/>
            <w:tcBorders>
              <w:top w:val="single" w:sz="4" w:space="0" w:color="auto"/>
            </w:tcBorders>
            <w:shd w:val="clear" w:color="auto" w:fill="auto"/>
            <w:vAlign w:val="center"/>
          </w:tcPr>
          <w:p w14:paraId="56A0746C" w14:textId="77777777" w:rsidR="002E1DBF"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r>
      <w:tr w:rsidR="002E1DBF" w:rsidRPr="00D26841" w14:paraId="27182629" w14:textId="77777777" w:rsidTr="0081201D">
        <w:trPr>
          <w:trHeight w:val="330"/>
        </w:trPr>
        <w:tc>
          <w:tcPr>
            <w:tcW w:w="567" w:type="dxa"/>
            <w:tcBorders>
              <w:top w:val="single" w:sz="4" w:space="0" w:color="auto"/>
            </w:tcBorders>
            <w:shd w:val="clear" w:color="auto" w:fill="auto"/>
            <w:vAlign w:val="center"/>
          </w:tcPr>
          <w:p w14:paraId="4A9977AD"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Cs/>
                <w:color w:val="000000"/>
                <w:sz w:val="24"/>
                <w:lang w:eastAsia="lv-LV"/>
              </w:rPr>
            </w:pPr>
          </w:p>
        </w:tc>
        <w:tc>
          <w:tcPr>
            <w:tcW w:w="10915" w:type="dxa"/>
            <w:gridSpan w:val="6"/>
            <w:tcBorders>
              <w:top w:val="single" w:sz="4" w:space="0" w:color="auto"/>
            </w:tcBorders>
            <w:shd w:val="clear" w:color="auto" w:fill="auto"/>
            <w:vAlign w:val="center"/>
          </w:tcPr>
          <w:p w14:paraId="7C9105BB"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c>
          <w:tcPr>
            <w:tcW w:w="3119" w:type="dxa"/>
            <w:gridSpan w:val="2"/>
            <w:tcBorders>
              <w:top w:val="single" w:sz="4" w:space="0" w:color="auto"/>
            </w:tcBorders>
            <w:shd w:val="clear" w:color="auto" w:fill="auto"/>
            <w:vAlign w:val="center"/>
          </w:tcPr>
          <w:p w14:paraId="6295C7A0" w14:textId="77777777" w:rsidR="002E1DBF"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r>
      <w:tr w:rsidR="002E1DBF" w:rsidRPr="00D26841" w14:paraId="3E2BBAC6" w14:textId="77777777" w:rsidTr="0081201D">
        <w:trPr>
          <w:trHeight w:val="330"/>
        </w:trPr>
        <w:tc>
          <w:tcPr>
            <w:tcW w:w="567" w:type="dxa"/>
            <w:tcBorders>
              <w:top w:val="single" w:sz="4" w:space="0" w:color="auto"/>
            </w:tcBorders>
            <w:shd w:val="clear" w:color="auto" w:fill="auto"/>
            <w:vAlign w:val="center"/>
          </w:tcPr>
          <w:p w14:paraId="647CAEFC"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Cs/>
                <w:color w:val="000000"/>
                <w:sz w:val="24"/>
                <w:lang w:eastAsia="lv-LV"/>
              </w:rPr>
            </w:pPr>
          </w:p>
        </w:tc>
        <w:tc>
          <w:tcPr>
            <w:tcW w:w="10915" w:type="dxa"/>
            <w:gridSpan w:val="6"/>
            <w:tcBorders>
              <w:top w:val="single" w:sz="4" w:space="0" w:color="auto"/>
            </w:tcBorders>
            <w:shd w:val="clear" w:color="auto" w:fill="auto"/>
            <w:vAlign w:val="center"/>
          </w:tcPr>
          <w:p w14:paraId="1E51ED50"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c>
          <w:tcPr>
            <w:tcW w:w="3119" w:type="dxa"/>
            <w:gridSpan w:val="2"/>
            <w:tcBorders>
              <w:top w:val="single" w:sz="4" w:space="0" w:color="auto"/>
            </w:tcBorders>
            <w:shd w:val="clear" w:color="auto" w:fill="auto"/>
            <w:vAlign w:val="center"/>
          </w:tcPr>
          <w:p w14:paraId="4809E1E4" w14:textId="77777777" w:rsidR="002E1DBF"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r>
      <w:tr w:rsidR="002E1DBF" w:rsidRPr="00D26841" w14:paraId="2E0BD25B" w14:textId="77777777" w:rsidTr="0081201D">
        <w:trPr>
          <w:trHeight w:val="330"/>
        </w:trPr>
        <w:tc>
          <w:tcPr>
            <w:tcW w:w="567" w:type="dxa"/>
            <w:tcBorders>
              <w:top w:val="single" w:sz="4" w:space="0" w:color="auto"/>
            </w:tcBorders>
            <w:shd w:val="clear" w:color="auto" w:fill="auto"/>
            <w:vAlign w:val="center"/>
          </w:tcPr>
          <w:p w14:paraId="2EA91AB1"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Cs/>
                <w:color w:val="000000"/>
                <w:sz w:val="24"/>
                <w:lang w:eastAsia="lv-LV"/>
              </w:rPr>
            </w:pPr>
          </w:p>
        </w:tc>
        <w:tc>
          <w:tcPr>
            <w:tcW w:w="10915" w:type="dxa"/>
            <w:gridSpan w:val="6"/>
            <w:tcBorders>
              <w:top w:val="single" w:sz="4" w:space="0" w:color="auto"/>
            </w:tcBorders>
            <w:shd w:val="clear" w:color="auto" w:fill="auto"/>
            <w:vAlign w:val="center"/>
          </w:tcPr>
          <w:p w14:paraId="2871CD32"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c>
          <w:tcPr>
            <w:tcW w:w="3119" w:type="dxa"/>
            <w:gridSpan w:val="2"/>
            <w:tcBorders>
              <w:top w:val="single" w:sz="4" w:space="0" w:color="auto"/>
            </w:tcBorders>
            <w:shd w:val="clear" w:color="auto" w:fill="auto"/>
            <w:vAlign w:val="center"/>
          </w:tcPr>
          <w:p w14:paraId="30D9C949" w14:textId="77777777" w:rsidR="002E1DBF"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r>
      <w:tr w:rsidR="002E1DBF" w:rsidRPr="00D26841" w14:paraId="3B084391" w14:textId="77777777" w:rsidTr="0081201D">
        <w:trPr>
          <w:trHeight w:val="330"/>
        </w:trPr>
        <w:tc>
          <w:tcPr>
            <w:tcW w:w="567" w:type="dxa"/>
            <w:tcBorders>
              <w:top w:val="single" w:sz="4" w:space="0" w:color="auto"/>
            </w:tcBorders>
            <w:shd w:val="clear" w:color="auto" w:fill="auto"/>
            <w:vAlign w:val="center"/>
          </w:tcPr>
          <w:p w14:paraId="1691C8EC" w14:textId="77777777" w:rsidR="002E1DBF" w:rsidRPr="00E60F15" w:rsidRDefault="002E1DBF" w:rsidP="0081201D">
            <w:pPr>
              <w:widowControl w:val="0"/>
              <w:spacing w:after="0" w:line="240" w:lineRule="auto"/>
              <w:ind w:left="10" w:right="3" w:hanging="10"/>
              <w:jc w:val="center"/>
              <w:rPr>
                <w:rFonts w:ascii="Times New Roman" w:eastAsia="Times New Roman" w:hAnsi="Times New Roman" w:cs="Times New Roman"/>
                <w:bCs/>
                <w:color w:val="000000"/>
                <w:sz w:val="24"/>
                <w:lang w:eastAsia="lv-LV"/>
              </w:rPr>
            </w:pPr>
          </w:p>
        </w:tc>
        <w:tc>
          <w:tcPr>
            <w:tcW w:w="10915" w:type="dxa"/>
            <w:gridSpan w:val="6"/>
            <w:tcBorders>
              <w:top w:val="single" w:sz="4" w:space="0" w:color="auto"/>
            </w:tcBorders>
            <w:shd w:val="clear" w:color="auto" w:fill="auto"/>
            <w:vAlign w:val="center"/>
          </w:tcPr>
          <w:p w14:paraId="71D5D3BB" w14:textId="77777777" w:rsidR="002E1DBF" w:rsidRPr="00F370AA"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c>
          <w:tcPr>
            <w:tcW w:w="3119" w:type="dxa"/>
            <w:gridSpan w:val="2"/>
            <w:tcBorders>
              <w:top w:val="single" w:sz="4" w:space="0" w:color="auto"/>
            </w:tcBorders>
            <w:shd w:val="clear" w:color="auto" w:fill="auto"/>
            <w:vAlign w:val="center"/>
          </w:tcPr>
          <w:p w14:paraId="3328B082" w14:textId="77777777" w:rsidR="002E1DBF" w:rsidRDefault="002E1DBF" w:rsidP="0081201D">
            <w:pPr>
              <w:widowControl w:val="0"/>
              <w:spacing w:after="0" w:line="240" w:lineRule="auto"/>
              <w:ind w:left="10" w:right="3" w:hanging="10"/>
              <w:jc w:val="center"/>
              <w:rPr>
                <w:rFonts w:ascii="Times New Roman" w:eastAsia="Times New Roman" w:hAnsi="Times New Roman" w:cs="Times New Roman"/>
                <w:b/>
                <w:bCs/>
                <w:color w:val="000000"/>
                <w:sz w:val="24"/>
                <w:lang w:eastAsia="lv-LV"/>
              </w:rPr>
            </w:pPr>
          </w:p>
        </w:tc>
      </w:tr>
      <w:tr w:rsidR="002E1DBF" w:rsidRPr="00222CDB" w14:paraId="6A5898E0" w14:textId="77777777" w:rsidTr="0081201D">
        <w:trPr>
          <w:trHeight w:val="585"/>
        </w:trPr>
        <w:tc>
          <w:tcPr>
            <w:tcW w:w="14601" w:type="dxa"/>
            <w:gridSpan w:val="9"/>
            <w:tcBorders>
              <w:top w:val="single" w:sz="4" w:space="0" w:color="auto"/>
              <w:left w:val="nil"/>
              <w:bottom w:val="nil"/>
              <w:right w:val="nil"/>
            </w:tcBorders>
            <w:shd w:val="clear" w:color="auto" w:fill="FFFFFF" w:themeFill="background1"/>
          </w:tcPr>
          <w:p w14:paraId="4714F16F" w14:textId="77777777" w:rsidR="002E1DBF" w:rsidRDefault="002E1DBF" w:rsidP="0081201D">
            <w:pPr>
              <w:widowControl w:val="0"/>
              <w:spacing w:after="0" w:line="240" w:lineRule="auto"/>
              <w:ind w:right="3"/>
              <w:jc w:val="both"/>
              <w:rPr>
                <w:rFonts w:ascii="Times New Roman" w:eastAsia="Times New Roman" w:hAnsi="Times New Roman" w:cs="Times New Roman"/>
                <w:b/>
                <w:color w:val="000000"/>
                <w:sz w:val="24"/>
                <w:lang w:eastAsia="lv-LV"/>
              </w:rPr>
            </w:pPr>
          </w:p>
          <w:p w14:paraId="097F0E69" w14:textId="77777777" w:rsidR="002E1DBF" w:rsidRPr="00222CDB" w:rsidRDefault="002E1DBF" w:rsidP="0081201D">
            <w:pPr>
              <w:widowControl w:val="0"/>
              <w:spacing w:after="0" w:line="240" w:lineRule="auto"/>
              <w:ind w:right="3"/>
              <w:jc w:val="both"/>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t>Tālākizglītība</w:t>
            </w:r>
          </w:p>
        </w:tc>
      </w:tr>
      <w:tr w:rsidR="002E1DBF" w:rsidRPr="00222CDB" w14:paraId="314D279E" w14:textId="77777777" w:rsidTr="0081201D">
        <w:trPr>
          <w:trHeight w:val="285"/>
        </w:trPr>
        <w:tc>
          <w:tcPr>
            <w:tcW w:w="14601" w:type="dxa"/>
            <w:gridSpan w:val="9"/>
            <w:tcBorders>
              <w:top w:val="nil"/>
              <w:left w:val="nil"/>
              <w:bottom w:val="single" w:sz="4" w:space="0" w:color="auto"/>
              <w:right w:val="nil"/>
            </w:tcBorders>
          </w:tcPr>
          <w:p w14:paraId="63EDB532" w14:textId="77777777" w:rsidR="002E1DBF" w:rsidRPr="00222CDB" w:rsidRDefault="002E1DBF" w:rsidP="0081201D">
            <w:pPr>
              <w:widowControl w:val="0"/>
              <w:spacing w:after="0" w:line="240" w:lineRule="auto"/>
              <w:ind w:left="10" w:right="3" w:hanging="10"/>
              <w:jc w:val="both"/>
              <w:rPr>
                <w:rFonts w:ascii="Times New Roman" w:eastAsia="Times New Roman" w:hAnsi="Times New Roman" w:cs="Times New Roman"/>
                <w:bCs/>
                <w:i/>
                <w:iCs/>
                <w:color w:val="000000"/>
                <w:sz w:val="24"/>
                <w:lang w:eastAsia="lv-LV"/>
              </w:rPr>
            </w:pPr>
            <w:r w:rsidRPr="00222CDB">
              <w:rPr>
                <w:rFonts w:ascii="Times New Roman" w:eastAsia="Times New Roman" w:hAnsi="Times New Roman" w:cs="Times New Roman"/>
                <w:bCs/>
                <w:i/>
                <w:iCs/>
                <w:color w:val="000000"/>
                <w:sz w:val="24"/>
                <w:lang w:eastAsia="lv-LV"/>
              </w:rPr>
              <w:t>Kolektīva vadītāja</w:t>
            </w:r>
            <w:r>
              <w:rPr>
                <w:rFonts w:ascii="Times New Roman" w:eastAsia="Times New Roman" w:hAnsi="Times New Roman" w:cs="Times New Roman"/>
                <w:bCs/>
                <w:i/>
                <w:iCs/>
                <w:color w:val="000000"/>
                <w:sz w:val="24"/>
                <w:lang w:eastAsia="lv-LV"/>
              </w:rPr>
              <w:t xml:space="preserve">, speciālista </w:t>
            </w:r>
            <w:r w:rsidRPr="00222CDB">
              <w:rPr>
                <w:rFonts w:ascii="Times New Roman" w:eastAsia="Times New Roman" w:hAnsi="Times New Roman" w:cs="Times New Roman"/>
                <w:bCs/>
                <w:i/>
                <w:iCs/>
                <w:color w:val="000000"/>
                <w:sz w:val="24"/>
                <w:lang w:eastAsia="lv-LV"/>
              </w:rPr>
              <w:t xml:space="preserve"> </w:t>
            </w:r>
            <w:r w:rsidRPr="00F370AA">
              <w:rPr>
                <w:rFonts w:ascii="Times New Roman" w:eastAsia="Times New Roman" w:hAnsi="Times New Roman" w:cs="Times New Roman"/>
                <w:b/>
                <w:bCs/>
                <w:i/>
                <w:iCs/>
                <w:color w:val="000000"/>
                <w:sz w:val="24"/>
                <w:lang w:eastAsia="lv-LV"/>
              </w:rPr>
              <w:t>atskaites periodā</w:t>
            </w:r>
            <w:r w:rsidRPr="00222CDB">
              <w:rPr>
                <w:rFonts w:ascii="Times New Roman" w:eastAsia="Times New Roman" w:hAnsi="Times New Roman" w:cs="Times New Roman"/>
                <w:bCs/>
                <w:i/>
                <w:iCs/>
                <w:color w:val="000000"/>
                <w:sz w:val="24"/>
                <w:lang w:eastAsia="lv-LV"/>
              </w:rPr>
              <w:t xml:space="preserve"> </w:t>
            </w:r>
            <w:r>
              <w:rPr>
                <w:rFonts w:ascii="Times New Roman" w:eastAsia="Times New Roman" w:hAnsi="Times New Roman" w:cs="Times New Roman"/>
                <w:bCs/>
                <w:i/>
                <w:iCs/>
                <w:color w:val="000000"/>
                <w:sz w:val="24"/>
                <w:lang w:eastAsia="lv-LV"/>
              </w:rPr>
              <w:t>apmeklētie kursi, semināri, tālākizglītības programmu apguve</w:t>
            </w:r>
          </w:p>
        </w:tc>
      </w:tr>
      <w:tr w:rsidR="002E1DBF" w:rsidRPr="00F370AA" w14:paraId="05ABCDB1" w14:textId="77777777" w:rsidTr="0081201D">
        <w:trPr>
          <w:trHeight w:val="285"/>
        </w:trPr>
        <w:tc>
          <w:tcPr>
            <w:tcW w:w="6521" w:type="dxa"/>
            <w:gridSpan w:val="3"/>
            <w:tcBorders>
              <w:top w:val="single" w:sz="4" w:space="0" w:color="auto"/>
              <w:bottom w:val="single" w:sz="4" w:space="0" w:color="auto"/>
            </w:tcBorders>
            <w:shd w:val="clear" w:color="auto" w:fill="D9D9D9" w:themeFill="background1" w:themeFillShade="D9"/>
          </w:tcPr>
          <w:p w14:paraId="77F593D0"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lang w:eastAsia="lv-LV"/>
              </w:rPr>
            </w:pPr>
            <w:r w:rsidRPr="00F370AA">
              <w:rPr>
                <w:rFonts w:ascii="Times New Roman" w:eastAsia="Times New Roman" w:hAnsi="Times New Roman" w:cs="Times New Roman"/>
                <w:b/>
                <w:bCs/>
                <w:color w:val="000000"/>
                <w:lang w:eastAsia="lv-LV"/>
              </w:rPr>
              <w:t>Programmas nosaukums</w:t>
            </w:r>
          </w:p>
        </w:tc>
        <w:tc>
          <w:tcPr>
            <w:tcW w:w="2268" w:type="dxa"/>
            <w:gridSpan w:val="2"/>
            <w:tcBorders>
              <w:top w:val="single" w:sz="4" w:space="0" w:color="auto"/>
              <w:bottom w:val="single" w:sz="4" w:space="0" w:color="auto"/>
            </w:tcBorders>
            <w:shd w:val="clear" w:color="auto" w:fill="D9D9D9" w:themeFill="background1" w:themeFillShade="D9"/>
          </w:tcPr>
          <w:p w14:paraId="23349457"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r w:rsidRPr="00F370AA">
              <w:rPr>
                <w:rFonts w:ascii="Times New Roman" w:eastAsia="Times New Roman" w:hAnsi="Times New Roman" w:cs="Times New Roman"/>
                <w:b/>
                <w:bCs/>
                <w:color w:val="000000"/>
                <w:sz w:val="24"/>
                <w:lang w:eastAsia="lv-LV"/>
              </w:rPr>
              <w:t>Apmācību veids/apjoms</w:t>
            </w:r>
          </w:p>
        </w:tc>
        <w:tc>
          <w:tcPr>
            <w:tcW w:w="2126" w:type="dxa"/>
            <w:tcBorders>
              <w:top w:val="single" w:sz="4" w:space="0" w:color="auto"/>
              <w:bottom w:val="single" w:sz="4" w:space="0" w:color="auto"/>
            </w:tcBorders>
            <w:shd w:val="clear" w:color="auto" w:fill="D9D9D9" w:themeFill="background1" w:themeFillShade="D9"/>
          </w:tcPr>
          <w:p w14:paraId="332B9829"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r w:rsidRPr="00F370AA">
              <w:rPr>
                <w:rFonts w:ascii="Times New Roman" w:eastAsia="Times New Roman" w:hAnsi="Times New Roman" w:cs="Times New Roman"/>
                <w:b/>
                <w:bCs/>
                <w:color w:val="000000"/>
                <w:sz w:val="24"/>
                <w:lang w:eastAsia="lv-LV"/>
              </w:rPr>
              <w:t>Apmācību laiks</w:t>
            </w:r>
          </w:p>
        </w:tc>
        <w:tc>
          <w:tcPr>
            <w:tcW w:w="3686" w:type="dxa"/>
            <w:gridSpan w:val="3"/>
            <w:tcBorders>
              <w:top w:val="single" w:sz="4" w:space="0" w:color="auto"/>
              <w:bottom w:val="single" w:sz="4" w:space="0" w:color="auto"/>
            </w:tcBorders>
            <w:shd w:val="clear" w:color="auto" w:fill="D9D9D9" w:themeFill="background1" w:themeFillShade="D9"/>
          </w:tcPr>
          <w:p w14:paraId="2A792C78"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r w:rsidRPr="00F370AA">
              <w:rPr>
                <w:rFonts w:ascii="Times New Roman" w:eastAsia="Times New Roman" w:hAnsi="Times New Roman" w:cs="Times New Roman"/>
                <w:b/>
                <w:bCs/>
                <w:color w:val="000000"/>
                <w:sz w:val="24"/>
                <w:lang w:eastAsia="lv-LV"/>
              </w:rPr>
              <w:t>Iegūtais dokuments</w:t>
            </w:r>
          </w:p>
        </w:tc>
      </w:tr>
      <w:tr w:rsidR="002E1DBF" w:rsidRPr="00F370AA" w14:paraId="2FB34B72" w14:textId="77777777" w:rsidTr="0081201D">
        <w:trPr>
          <w:trHeight w:hRule="exact" w:val="329"/>
        </w:trPr>
        <w:tc>
          <w:tcPr>
            <w:tcW w:w="6521" w:type="dxa"/>
            <w:gridSpan w:val="3"/>
            <w:tcBorders>
              <w:top w:val="single" w:sz="4" w:space="0" w:color="auto"/>
            </w:tcBorders>
            <w:shd w:val="clear" w:color="auto" w:fill="auto"/>
          </w:tcPr>
          <w:p w14:paraId="2AFEA777"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lang w:eastAsia="lv-LV"/>
              </w:rPr>
            </w:pPr>
          </w:p>
        </w:tc>
        <w:tc>
          <w:tcPr>
            <w:tcW w:w="2268" w:type="dxa"/>
            <w:gridSpan w:val="2"/>
            <w:tcBorders>
              <w:top w:val="single" w:sz="4" w:space="0" w:color="auto"/>
            </w:tcBorders>
            <w:shd w:val="clear" w:color="auto" w:fill="auto"/>
          </w:tcPr>
          <w:p w14:paraId="066B417F"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c>
          <w:tcPr>
            <w:tcW w:w="2126" w:type="dxa"/>
            <w:tcBorders>
              <w:top w:val="single" w:sz="4" w:space="0" w:color="auto"/>
            </w:tcBorders>
            <w:shd w:val="clear" w:color="auto" w:fill="auto"/>
          </w:tcPr>
          <w:p w14:paraId="5BBC60A1"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c>
          <w:tcPr>
            <w:tcW w:w="3686" w:type="dxa"/>
            <w:gridSpan w:val="3"/>
            <w:tcBorders>
              <w:top w:val="single" w:sz="4" w:space="0" w:color="auto"/>
            </w:tcBorders>
            <w:shd w:val="clear" w:color="auto" w:fill="auto"/>
          </w:tcPr>
          <w:p w14:paraId="64D3E2DE"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r>
      <w:tr w:rsidR="002E1DBF" w:rsidRPr="00F370AA" w14:paraId="52C92C0E" w14:textId="77777777" w:rsidTr="0081201D">
        <w:trPr>
          <w:trHeight w:hRule="exact" w:val="329"/>
        </w:trPr>
        <w:tc>
          <w:tcPr>
            <w:tcW w:w="6521" w:type="dxa"/>
            <w:gridSpan w:val="3"/>
            <w:tcBorders>
              <w:top w:val="single" w:sz="4" w:space="0" w:color="auto"/>
            </w:tcBorders>
            <w:shd w:val="clear" w:color="auto" w:fill="auto"/>
          </w:tcPr>
          <w:p w14:paraId="0C62245E"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lang w:eastAsia="lv-LV"/>
              </w:rPr>
            </w:pPr>
          </w:p>
        </w:tc>
        <w:tc>
          <w:tcPr>
            <w:tcW w:w="2268" w:type="dxa"/>
            <w:gridSpan w:val="2"/>
            <w:tcBorders>
              <w:top w:val="single" w:sz="4" w:space="0" w:color="auto"/>
            </w:tcBorders>
            <w:shd w:val="clear" w:color="auto" w:fill="auto"/>
          </w:tcPr>
          <w:p w14:paraId="2C19D65C"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c>
          <w:tcPr>
            <w:tcW w:w="2126" w:type="dxa"/>
            <w:tcBorders>
              <w:top w:val="single" w:sz="4" w:space="0" w:color="auto"/>
            </w:tcBorders>
            <w:shd w:val="clear" w:color="auto" w:fill="auto"/>
          </w:tcPr>
          <w:p w14:paraId="76414157"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c>
          <w:tcPr>
            <w:tcW w:w="3686" w:type="dxa"/>
            <w:gridSpan w:val="3"/>
            <w:tcBorders>
              <w:top w:val="single" w:sz="4" w:space="0" w:color="auto"/>
            </w:tcBorders>
            <w:shd w:val="clear" w:color="auto" w:fill="auto"/>
          </w:tcPr>
          <w:p w14:paraId="4074901B"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r>
      <w:tr w:rsidR="002E1DBF" w:rsidRPr="00F370AA" w14:paraId="2EBB13BC" w14:textId="77777777" w:rsidTr="0081201D">
        <w:trPr>
          <w:trHeight w:hRule="exact" w:val="329"/>
        </w:trPr>
        <w:tc>
          <w:tcPr>
            <w:tcW w:w="6521" w:type="dxa"/>
            <w:gridSpan w:val="3"/>
            <w:tcBorders>
              <w:top w:val="single" w:sz="4" w:space="0" w:color="auto"/>
            </w:tcBorders>
            <w:shd w:val="clear" w:color="auto" w:fill="auto"/>
          </w:tcPr>
          <w:p w14:paraId="0AAC0389"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lang w:eastAsia="lv-LV"/>
              </w:rPr>
            </w:pPr>
          </w:p>
        </w:tc>
        <w:tc>
          <w:tcPr>
            <w:tcW w:w="2268" w:type="dxa"/>
            <w:gridSpan w:val="2"/>
            <w:tcBorders>
              <w:top w:val="single" w:sz="4" w:space="0" w:color="auto"/>
            </w:tcBorders>
            <w:shd w:val="clear" w:color="auto" w:fill="auto"/>
          </w:tcPr>
          <w:p w14:paraId="04104835"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c>
          <w:tcPr>
            <w:tcW w:w="2126" w:type="dxa"/>
            <w:tcBorders>
              <w:top w:val="single" w:sz="4" w:space="0" w:color="auto"/>
            </w:tcBorders>
            <w:shd w:val="clear" w:color="auto" w:fill="auto"/>
          </w:tcPr>
          <w:p w14:paraId="7FAEDDE2"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c>
          <w:tcPr>
            <w:tcW w:w="3686" w:type="dxa"/>
            <w:gridSpan w:val="3"/>
            <w:tcBorders>
              <w:top w:val="single" w:sz="4" w:space="0" w:color="auto"/>
            </w:tcBorders>
            <w:shd w:val="clear" w:color="auto" w:fill="auto"/>
          </w:tcPr>
          <w:p w14:paraId="728335FD" w14:textId="77777777" w:rsidR="002E1DBF" w:rsidRPr="00F370AA" w:rsidRDefault="002E1DBF" w:rsidP="0081201D">
            <w:pPr>
              <w:widowControl w:val="0"/>
              <w:spacing w:after="0" w:line="240" w:lineRule="auto"/>
              <w:ind w:left="10" w:right="3" w:hanging="10"/>
              <w:jc w:val="both"/>
              <w:rPr>
                <w:rFonts w:ascii="Times New Roman" w:eastAsia="Times New Roman" w:hAnsi="Times New Roman" w:cs="Times New Roman"/>
                <w:b/>
                <w:bCs/>
                <w:color w:val="000000"/>
                <w:sz w:val="24"/>
                <w:lang w:eastAsia="lv-LV"/>
              </w:rPr>
            </w:pPr>
          </w:p>
        </w:tc>
      </w:tr>
      <w:tr w:rsidR="002E1DBF" w:rsidRPr="00222CDB" w14:paraId="184EE0CC" w14:textId="77777777" w:rsidTr="008120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Height w:val="475"/>
        </w:trPr>
        <w:tc>
          <w:tcPr>
            <w:tcW w:w="3969" w:type="dxa"/>
            <w:gridSpan w:val="2"/>
          </w:tcPr>
          <w:p w14:paraId="59F0F1A1" w14:textId="77777777" w:rsidR="002E1DBF" w:rsidRPr="00222CDB" w:rsidRDefault="002E1DBF" w:rsidP="0081201D">
            <w:pPr>
              <w:suppressAutoHyphens/>
              <w:spacing w:after="0" w:line="240" w:lineRule="auto"/>
              <w:ind w:left="10" w:right="45" w:hanging="10"/>
              <w:jc w:val="both"/>
              <w:rPr>
                <w:rFonts w:ascii="Times New Roman" w:eastAsia="Times New Roman" w:hAnsi="Times New Roman" w:cs="Times New Roman"/>
                <w:bCs/>
                <w:color w:val="000000"/>
                <w:sz w:val="24"/>
                <w:lang w:eastAsia="ar-SA"/>
              </w:rPr>
            </w:pPr>
          </w:p>
          <w:p w14:paraId="0B72A1A1" w14:textId="77777777" w:rsidR="002E1DBF" w:rsidRPr="00222CDB" w:rsidRDefault="002E1DBF" w:rsidP="0081201D">
            <w:pPr>
              <w:suppressAutoHyphens/>
              <w:spacing w:after="0" w:line="240" w:lineRule="auto"/>
              <w:ind w:left="10" w:right="45" w:hanging="10"/>
              <w:jc w:val="both"/>
              <w:rPr>
                <w:rFonts w:ascii="Times New Roman" w:eastAsia="Times New Roman" w:hAnsi="Times New Roman" w:cs="Times New Roman"/>
                <w:bCs/>
                <w:color w:val="000000"/>
                <w:sz w:val="24"/>
                <w:lang w:eastAsia="ar-SA"/>
              </w:rPr>
            </w:pPr>
            <w:r w:rsidRPr="00222CDB">
              <w:rPr>
                <w:rFonts w:ascii="Times New Roman" w:eastAsia="Times New Roman" w:hAnsi="Times New Roman" w:cs="Times New Roman"/>
                <w:bCs/>
                <w:color w:val="000000"/>
                <w:sz w:val="24"/>
                <w:lang w:eastAsia="ar-SA"/>
              </w:rPr>
              <w:t>_______________</w:t>
            </w:r>
          </w:p>
        </w:tc>
        <w:tc>
          <w:tcPr>
            <w:tcW w:w="4395" w:type="dxa"/>
            <w:gridSpan w:val="2"/>
          </w:tcPr>
          <w:p w14:paraId="47AF65CB" w14:textId="77777777" w:rsidR="002E1DBF" w:rsidRPr="00222CDB" w:rsidRDefault="002E1DBF" w:rsidP="0081201D">
            <w:pPr>
              <w:suppressAutoHyphens/>
              <w:spacing w:after="0" w:line="240" w:lineRule="auto"/>
              <w:ind w:left="10" w:right="45" w:hanging="10"/>
              <w:jc w:val="center"/>
              <w:rPr>
                <w:rFonts w:ascii="Times New Roman" w:eastAsia="Times New Roman" w:hAnsi="Times New Roman" w:cs="Times New Roman"/>
                <w:bCs/>
                <w:color w:val="000000"/>
                <w:sz w:val="24"/>
                <w:lang w:eastAsia="ar-SA"/>
              </w:rPr>
            </w:pPr>
          </w:p>
        </w:tc>
        <w:tc>
          <w:tcPr>
            <w:tcW w:w="3402" w:type="dxa"/>
            <w:gridSpan w:val="4"/>
          </w:tcPr>
          <w:p w14:paraId="2EE10173" w14:textId="77777777" w:rsidR="002E1DBF" w:rsidRPr="00222CDB" w:rsidRDefault="002E1DBF" w:rsidP="0081201D">
            <w:pPr>
              <w:suppressAutoHyphens/>
              <w:spacing w:after="0" w:line="240" w:lineRule="auto"/>
              <w:ind w:left="10" w:right="45" w:hanging="10"/>
              <w:jc w:val="center"/>
              <w:rPr>
                <w:rFonts w:ascii="Times New Roman" w:eastAsia="Times New Roman" w:hAnsi="Times New Roman" w:cs="Times New Roman"/>
                <w:bCs/>
                <w:color w:val="000000"/>
                <w:sz w:val="24"/>
                <w:lang w:eastAsia="ar-SA"/>
              </w:rPr>
            </w:pPr>
          </w:p>
          <w:p w14:paraId="0901776A" w14:textId="77777777" w:rsidR="002E1DBF" w:rsidRPr="00222CDB" w:rsidRDefault="002E1DBF" w:rsidP="0081201D">
            <w:pPr>
              <w:suppressAutoHyphens/>
              <w:spacing w:after="0" w:line="240" w:lineRule="auto"/>
              <w:ind w:left="10" w:right="45" w:hanging="10"/>
              <w:jc w:val="center"/>
              <w:rPr>
                <w:rFonts w:ascii="Times New Roman" w:eastAsia="Times New Roman" w:hAnsi="Times New Roman" w:cs="Times New Roman"/>
                <w:bCs/>
                <w:color w:val="000000"/>
                <w:sz w:val="24"/>
                <w:lang w:eastAsia="ar-SA"/>
              </w:rPr>
            </w:pPr>
            <w:r w:rsidRPr="00222CDB">
              <w:rPr>
                <w:rFonts w:ascii="Times New Roman" w:eastAsia="Times New Roman" w:hAnsi="Times New Roman" w:cs="Times New Roman"/>
                <w:bCs/>
                <w:color w:val="000000"/>
                <w:sz w:val="24"/>
                <w:lang w:eastAsia="ar-SA"/>
              </w:rPr>
              <w:t>_____________________</w:t>
            </w:r>
          </w:p>
        </w:tc>
      </w:tr>
      <w:tr w:rsidR="002E1DBF" w:rsidRPr="00222CDB" w14:paraId="735DA38F" w14:textId="77777777" w:rsidTr="008120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Pr>
        <w:tc>
          <w:tcPr>
            <w:tcW w:w="3969" w:type="dxa"/>
            <w:gridSpan w:val="2"/>
            <w:hideMark/>
          </w:tcPr>
          <w:p w14:paraId="2512A9EF" w14:textId="77777777" w:rsidR="002E1DBF" w:rsidRPr="00222CDB" w:rsidRDefault="002E1DBF" w:rsidP="0081201D">
            <w:pPr>
              <w:suppressAutoHyphens/>
              <w:spacing w:after="0" w:line="240" w:lineRule="auto"/>
              <w:ind w:left="10" w:right="46" w:hanging="10"/>
              <w:jc w:val="both"/>
              <w:rPr>
                <w:rFonts w:ascii="Times New Roman" w:eastAsia="Times New Roman" w:hAnsi="Times New Roman" w:cs="Times New Roman"/>
                <w:bCs/>
                <w:i/>
                <w:iCs/>
                <w:color w:val="000000"/>
                <w:sz w:val="24"/>
                <w:lang w:eastAsia="ar-SA"/>
              </w:rPr>
            </w:pPr>
            <w:r w:rsidRPr="00222CDB">
              <w:rPr>
                <w:rFonts w:ascii="Times New Roman" w:eastAsia="Times New Roman" w:hAnsi="Times New Roman" w:cs="Times New Roman"/>
                <w:bCs/>
                <w:i/>
                <w:iCs/>
                <w:color w:val="000000"/>
                <w:sz w:val="20"/>
                <w:szCs w:val="20"/>
                <w:lang w:eastAsia="ar-SA"/>
              </w:rPr>
              <w:t>Datums</w:t>
            </w:r>
          </w:p>
        </w:tc>
        <w:tc>
          <w:tcPr>
            <w:tcW w:w="4395" w:type="dxa"/>
            <w:gridSpan w:val="2"/>
          </w:tcPr>
          <w:p w14:paraId="580DF5A9" w14:textId="77777777" w:rsidR="002E1DBF" w:rsidRPr="00222CDB" w:rsidRDefault="002E1DBF" w:rsidP="0081201D">
            <w:pPr>
              <w:suppressAutoHyphens/>
              <w:spacing w:after="0" w:line="240" w:lineRule="auto"/>
              <w:ind w:left="-250" w:right="46" w:firstLine="142"/>
              <w:jc w:val="center"/>
              <w:rPr>
                <w:rFonts w:ascii="Times New Roman" w:eastAsia="Times New Roman" w:hAnsi="Times New Roman" w:cs="Times New Roman"/>
                <w:bCs/>
                <w:color w:val="000000"/>
                <w:sz w:val="24"/>
                <w:lang w:eastAsia="ar-SA"/>
              </w:rPr>
            </w:pPr>
          </w:p>
        </w:tc>
        <w:tc>
          <w:tcPr>
            <w:tcW w:w="3402" w:type="dxa"/>
            <w:gridSpan w:val="4"/>
            <w:hideMark/>
          </w:tcPr>
          <w:p w14:paraId="2A964B4F" w14:textId="77777777" w:rsidR="002E1DBF" w:rsidRPr="00222CDB" w:rsidRDefault="002E1DBF" w:rsidP="0081201D">
            <w:pPr>
              <w:suppressAutoHyphens/>
              <w:spacing w:after="0" w:line="240" w:lineRule="auto"/>
              <w:ind w:left="-250" w:right="46" w:firstLine="142"/>
              <w:jc w:val="center"/>
              <w:rPr>
                <w:rFonts w:ascii="Times New Roman" w:eastAsia="Times New Roman" w:hAnsi="Times New Roman" w:cs="Times New Roman"/>
                <w:bCs/>
                <w:i/>
                <w:iCs/>
                <w:color w:val="000000"/>
                <w:sz w:val="20"/>
                <w:szCs w:val="20"/>
                <w:lang w:eastAsia="ar-SA"/>
              </w:rPr>
            </w:pPr>
            <w:r w:rsidRPr="00222CDB">
              <w:rPr>
                <w:rFonts w:ascii="Times New Roman" w:eastAsia="Times New Roman" w:hAnsi="Times New Roman" w:cs="Times New Roman"/>
                <w:bCs/>
                <w:i/>
                <w:iCs/>
                <w:color w:val="000000"/>
                <w:sz w:val="20"/>
                <w:szCs w:val="20"/>
                <w:lang w:eastAsia="ar-SA"/>
              </w:rPr>
              <w:t>Amatiermākslas kolektīva</w:t>
            </w:r>
          </w:p>
          <w:p w14:paraId="62D3D34A" w14:textId="77777777" w:rsidR="002E1DBF" w:rsidRPr="00222CDB" w:rsidRDefault="002E1DBF" w:rsidP="0081201D">
            <w:pPr>
              <w:suppressAutoHyphens/>
              <w:spacing w:after="0" w:line="240" w:lineRule="auto"/>
              <w:ind w:left="75" w:right="46" w:hanging="75"/>
              <w:jc w:val="center"/>
              <w:rPr>
                <w:rFonts w:ascii="Times New Roman" w:eastAsia="Times New Roman" w:hAnsi="Times New Roman" w:cs="Times New Roman"/>
                <w:bCs/>
                <w:i/>
                <w:iCs/>
                <w:color w:val="000000"/>
                <w:sz w:val="24"/>
                <w:lang w:eastAsia="ar-SA"/>
              </w:rPr>
            </w:pPr>
            <w:r w:rsidRPr="00222CDB">
              <w:rPr>
                <w:rFonts w:ascii="Times New Roman" w:eastAsia="Times New Roman" w:hAnsi="Times New Roman" w:cs="Times New Roman"/>
                <w:bCs/>
                <w:i/>
                <w:iCs/>
                <w:color w:val="000000"/>
                <w:sz w:val="20"/>
                <w:szCs w:val="20"/>
                <w:lang w:eastAsia="ar-SA"/>
              </w:rPr>
              <w:t>vadītājs</w:t>
            </w:r>
          </w:p>
        </w:tc>
      </w:tr>
      <w:tr w:rsidR="002E1DBF" w:rsidRPr="00222CDB" w14:paraId="312BA197" w14:textId="77777777" w:rsidTr="008120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Pr>
        <w:tc>
          <w:tcPr>
            <w:tcW w:w="3969" w:type="dxa"/>
            <w:gridSpan w:val="2"/>
          </w:tcPr>
          <w:p w14:paraId="6A589171" w14:textId="77777777" w:rsidR="002E1DBF" w:rsidRPr="00222CDB" w:rsidRDefault="002E1DBF" w:rsidP="0081201D">
            <w:pPr>
              <w:suppressAutoHyphens/>
              <w:spacing w:after="0" w:line="240" w:lineRule="auto"/>
              <w:ind w:left="10" w:right="46" w:hanging="10"/>
              <w:jc w:val="both"/>
              <w:rPr>
                <w:rFonts w:ascii="Times New Roman" w:eastAsia="Times New Roman" w:hAnsi="Times New Roman" w:cs="Times New Roman"/>
                <w:bCs/>
                <w:color w:val="000000"/>
                <w:sz w:val="24"/>
                <w:lang w:eastAsia="ar-SA"/>
              </w:rPr>
            </w:pPr>
          </w:p>
          <w:p w14:paraId="62D09CDA" w14:textId="77777777" w:rsidR="002E1DBF" w:rsidRPr="00222CDB" w:rsidRDefault="002E1DBF" w:rsidP="0081201D">
            <w:pPr>
              <w:suppressAutoHyphens/>
              <w:spacing w:after="0" w:line="240" w:lineRule="auto"/>
              <w:ind w:left="10" w:right="46" w:hanging="10"/>
              <w:jc w:val="both"/>
              <w:rPr>
                <w:rFonts w:ascii="Times New Roman" w:eastAsia="Times New Roman" w:hAnsi="Times New Roman" w:cs="Times New Roman"/>
                <w:bCs/>
                <w:color w:val="000000"/>
                <w:sz w:val="24"/>
                <w:lang w:eastAsia="ar-SA"/>
              </w:rPr>
            </w:pPr>
            <w:r w:rsidRPr="00222CDB">
              <w:rPr>
                <w:rFonts w:ascii="Times New Roman" w:eastAsia="Times New Roman" w:hAnsi="Times New Roman" w:cs="Times New Roman"/>
                <w:bCs/>
                <w:color w:val="000000"/>
                <w:sz w:val="24"/>
                <w:lang w:eastAsia="ar-SA"/>
              </w:rPr>
              <w:t>_____________</w:t>
            </w:r>
          </w:p>
        </w:tc>
        <w:tc>
          <w:tcPr>
            <w:tcW w:w="4395" w:type="dxa"/>
            <w:gridSpan w:val="2"/>
          </w:tcPr>
          <w:p w14:paraId="781E3A3F" w14:textId="77777777" w:rsidR="002E1DBF" w:rsidRPr="00222CDB" w:rsidRDefault="002E1DBF" w:rsidP="0081201D">
            <w:pPr>
              <w:suppressAutoHyphens/>
              <w:spacing w:after="0" w:line="240" w:lineRule="auto"/>
              <w:ind w:left="10" w:right="46" w:hanging="10"/>
              <w:jc w:val="center"/>
              <w:rPr>
                <w:rFonts w:ascii="Times New Roman" w:eastAsia="Times New Roman" w:hAnsi="Times New Roman" w:cs="Times New Roman"/>
                <w:bCs/>
                <w:color w:val="000000"/>
                <w:sz w:val="24"/>
                <w:lang w:eastAsia="ar-SA"/>
              </w:rPr>
            </w:pPr>
          </w:p>
        </w:tc>
        <w:tc>
          <w:tcPr>
            <w:tcW w:w="3402" w:type="dxa"/>
            <w:gridSpan w:val="4"/>
          </w:tcPr>
          <w:p w14:paraId="3AAD8809" w14:textId="77777777" w:rsidR="002E1DBF" w:rsidRPr="00222CDB" w:rsidRDefault="002E1DBF" w:rsidP="0081201D">
            <w:pPr>
              <w:suppressAutoHyphens/>
              <w:spacing w:after="0" w:line="240" w:lineRule="auto"/>
              <w:ind w:left="10" w:right="46" w:hanging="10"/>
              <w:jc w:val="center"/>
              <w:rPr>
                <w:rFonts w:ascii="Times New Roman" w:eastAsia="Times New Roman" w:hAnsi="Times New Roman" w:cs="Times New Roman"/>
                <w:bCs/>
                <w:color w:val="000000"/>
                <w:sz w:val="24"/>
                <w:lang w:eastAsia="ar-SA"/>
              </w:rPr>
            </w:pPr>
          </w:p>
          <w:p w14:paraId="2E489291" w14:textId="77777777" w:rsidR="002E1DBF" w:rsidRPr="00222CDB" w:rsidRDefault="002E1DBF" w:rsidP="0081201D">
            <w:pPr>
              <w:suppressAutoHyphens/>
              <w:spacing w:after="0" w:line="240" w:lineRule="auto"/>
              <w:ind w:left="10" w:right="46" w:hanging="10"/>
              <w:jc w:val="center"/>
              <w:rPr>
                <w:rFonts w:ascii="Times New Roman" w:eastAsia="Times New Roman" w:hAnsi="Times New Roman" w:cs="Times New Roman"/>
                <w:bCs/>
                <w:color w:val="000000"/>
                <w:sz w:val="24"/>
                <w:lang w:eastAsia="ar-SA"/>
              </w:rPr>
            </w:pPr>
            <w:r w:rsidRPr="00222CDB">
              <w:rPr>
                <w:rFonts w:ascii="Times New Roman" w:eastAsia="Times New Roman" w:hAnsi="Times New Roman" w:cs="Times New Roman"/>
                <w:bCs/>
                <w:color w:val="000000"/>
                <w:sz w:val="24"/>
                <w:lang w:eastAsia="ar-SA"/>
              </w:rPr>
              <w:t>_____________________</w:t>
            </w:r>
          </w:p>
        </w:tc>
      </w:tr>
      <w:tr w:rsidR="002E1DBF" w:rsidRPr="00222CDB" w14:paraId="21CC3028" w14:textId="77777777" w:rsidTr="008120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Height w:val="74"/>
        </w:trPr>
        <w:tc>
          <w:tcPr>
            <w:tcW w:w="3969" w:type="dxa"/>
            <w:gridSpan w:val="2"/>
            <w:hideMark/>
          </w:tcPr>
          <w:p w14:paraId="71E2DA52" w14:textId="77777777" w:rsidR="002E1DBF" w:rsidRPr="00222CDB" w:rsidRDefault="002E1DBF" w:rsidP="0081201D">
            <w:pPr>
              <w:suppressAutoHyphens/>
              <w:spacing w:after="0" w:line="240" w:lineRule="auto"/>
              <w:ind w:left="10" w:right="46" w:hanging="10"/>
              <w:jc w:val="both"/>
              <w:rPr>
                <w:rFonts w:ascii="Times New Roman" w:eastAsia="Times New Roman" w:hAnsi="Times New Roman" w:cs="Times New Roman"/>
                <w:bCs/>
                <w:i/>
                <w:iCs/>
                <w:color w:val="000000"/>
                <w:sz w:val="24"/>
                <w:lang w:eastAsia="ar-SA"/>
              </w:rPr>
            </w:pPr>
            <w:r w:rsidRPr="00222CDB">
              <w:rPr>
                <w:rFonts w:ascii="Times New Roman" w:eastAsia="Times New Roman" w:hAnsi="Times New Roman" w:cs="Times New Roman"/>
                <w:bCs/>
                <w:i/>
                <w:iCs/>
                <w:color w:val="000000"/>
                <w:sz w:val="20"/>
                <w:szCs w:val="20"/>
                <w:lang w:eastAsia="ar-SA"/>
              </w:rPr>
              <w:t>Datums</w:t>
            </w:r>
          </w:p>
        </w:tc>
        <w:tc>
          <w:tcPr>
            <w:tcW w:w="4395" w:type="dxa"/>
            <w:gridSpan w:val="2"/>
          </w:tcPr>
          <w:p w14:paraId="26DE6C09" w14:textId="77777777" w:rsidR="002E1DBF" w:rsidRPr="00222CDB" w:rsidRDefault="002E1DBF" w:rsidP="0081201D">
            <w:pPr>
              <w:suppressAutoHyphens/>
              <w:spacing w:after="0" w:line="240" w:lineRule="auto"/>
              <w:ind w:left="10" w:right="46" w:hanging="10"/>
              <w:jc w:val="center"/>
              <w:rPr>
                <w:rFonts w:ascii="Times New Roman" w:eastAsia="Times New Roman" w:hAnsi="Times New Roman" w:cs="Times New Roman"/>
                <w:bCs/>
                <w:color w:val="000000"/>
                <w:sz w:val="24"/>
                <w:lang w:eastAsia="ar-SA"/>
              </w:rPr>
            </w:pPr>
          </w:p>
        </w:tc>
        <w:tc>
          <w:tcPr>
            <w:tcW w:w="3402" w:type="dxa"/>
            <w:gridSpan w:val="4"/>
            <w:hideMark/>
          </w:tcPr>
          <w:p w14:paraId="3DE34CA4" w14:textId="77777777" w:rsidR="002E1DBF" w:rsidRPr="00222CDB" w:rsidRDefault="002E1DBF" w:rsidP="0081201D">
            <w:pPr>
              <w:suppressAutoHyphens/>
              <w:spacing w:after="0" w:line="240" w:lineRule="auto"/>
              <w:ind w:left="10" w:right="46" w:hanging="10"/>
              <w:jc w:val="center"/>
              <w:rPr>
                <w:rFonts w:ascii="Times New Roman" w:eastAsia="Times New Roman" w:hAnsi="Times New Roman" w:cs="Times New Roman"/>
                <w:bCs/>
                <w:i/>
                <w:iCs/>
                <w:color w:val="000000"/>
                <w:sz w:val="20"/>
                <w:szCs w:val="20"/>
                <w:lang w:eastAsia="ar-SA"/>
              </w:rPr>
            </w:pPr>
            <w:r>
              <w:rPr>
                <w:rFonts w:ascii="Times New Roman" w:eastAsia="Times New Roman" w:hAnsi="Times New Roman" w:cs="Times New Roman"/>
                <w:bCs/>
                <w:i/>
                <w:iCs/>
                <w:color w:val="000000"/>
                <w:sz w:val="20"/>
                <w:szCs w:val="20"/>
                <w:lang w:eastAsia="ar-SA"/>
              </w:rPr>
              <w:t>Struktūrvienības</w:t>
            </w:r>
            <w:r w:rsidRPr="00222CDB">
              <w:rPr>
                <w:rFonts w:ascii="Times New Roman" w:eastAsia="Times New Roman" w:hAnsi="Times New Roman" w:cs="Times New Roman"/>
                <w:bCs/>
                <w:i/>
                <w:iCs/>
                <w:color w:val="000000"/>
                <w:sz w:val="20"/>
                <w:szCs w:val="20"/>
                <w:lang w:eastAsia="ar-SA"/>
              </w:rPr>
              <w:t xml:space="preserve"> vadītājs</w:t>
            </w:r>
          </w:p>
          <w:p w14:paraId="54001255" w14:textId="77777777" w:rsidR="002E1DBF" w:rsidRPr="00222CDB" w:rsidRDefault="002E1DBF" w:rsidP="0081201D">
            <w:pPr>
              <w:suppressAutoHyphens/>
              <w:spacing w:after="0" w:line="240" w:lineRule="auto"/>
              <w:ind w:left="600" w:right="46" w:hanging="10"/>
              <w:jc w:val="center"/>
              <w:rPr>
                <w:rFonts w:ascii="Times New Roman" w:eastAsia="Times New Roman" w:hAnsi="Times New Roman" w:cs="Times New Roman"/>
                <w:bCs/>
                <w:color w:val="000000"/>
                <w:sz w:val="24"/>
                <w:lang w:eastAsia="ar-SA"/>
              </w:rPr>
            </w:pPr>
          </w:p>
        </w:tc>
      </w:tr>
    </w:tbl>
    <w:p w14:paraId="316029E0" w14:textId="77777777" w:rsidR="002E1DBF" w:rsidRDefault="002E1DBF" w:rsidP="002E1DBF">
      <w:pPr>
        <w:spacing w:after="120" w:line="240" w:lineRule="auto"/>
        <w:ind w:right="113"/>
        <w:jc w:val="both"/>
        <w:rPr>
          <w:b/>
        </w:rPr>
      </w:pPr>
    </w:p>
    <w:p w14:paraId="51334AD2" w14:textId="77777777" w:rsidR="002E1DBF" w:rsidRPr="00D50E74" w:rsidRDefault="002E1DBF" w:rsidP="002E1DBF">
      <w:pPr>
        <w:spacing w:after="0"/>
        <w:sectPr w:rsidR="002E1DBF" w:rsidRPr="00D50E74" w:rsidSect="00D50E74">
          <w:pgSz w:w="16838" w:h="11906" w:orient="landscape" w:code="9"/>
          <w:pgMar w:top="1276" w:right="1134" w:bottom="851" w:left="1134" w:header="709" w:footer="709" w:gutter="0"/>
          <w:cols w:space="708"/>
          <w:docGrid w:linePitch="360"/>
        </w:sectPr>
      </w:pPr>
      <w:r>
        <w:br w:type="page"/>
      </w:r>
    </w:p>
    <w:p w14:paraId="37CA28F7" w14:textId="77777777" w:rsidR="002E1DBF" w:rsidRPr="00222CDB" w:rsidRDefault="002E1DBF" w:rsidP="002E1DBF">
      <w:pPr>
        <w:spacing w:after="0" w:line="240" w:lineRule="auto"/>
        <w:ind w:left="357"/>
        <w:jc w:val="right"/>
        <w:rPr>
          <w:rFonts w:ascii="Times New Roman" w:eastAsia="Times New Roman" w:hAnsi="Times New Roman" w:cs="Times New Roman"/>
          <w:bCs/>
          <w:color w:val="000000"/>
          <w:sz w:val="24"/>
          <w:lang w:eastAsia="lv-LV"/>
        </w:rPr>
      </w:pPr>
      <w:r w:rsidRPr="00222CDB">
        <w:rPr>
          <w:rFonts w:ascii="Times New Roman" w:eastAsia="Times New Roman" w:hAnsi="Times New Roman" w:cs="Times New Roman"/>
          <w:bCs/>
          <w:color w:val="000000"/>
          <w:sz w:val="24"/>
          <w:lang w:eastAsia="lv-LV"/>
        </w:rPr>
        <w:lastRenderedPageBreak/>
        <w:t>7.pielikums</w:t>
      </w:r>
    </w:p>
    <w:p w14:paraId="61925AEE" w14:textId="77777777" w:rsidR="002E1DBF" w:rsidRDefault="002E1DBF" w:rsidP="002E1DBF">
      <w:pPr>
        <w:pBdr>
          <w:bottom w:val="single" w:sz="12" w:space="1" w:color="auto"/>
        </w:pBdr>
        <w:spacing w:after="0" w:line="240" w:lineRule="auto"/>
        <w:ind w:left="175"/>
        <w:jc w:val="center"/>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 xml:space="preserve">Dobeles novada pašvaldības amatiermākslas kolektīva darbības </w:t>
      </w:r>
      <w:r>
        <w:rPr>
          <w:rFonts w:ascii="Times New Roman" w:eastAsia="Times New Roman" w:hAnsi="Times New Roman" w:cs="Times New Roman"/>
          <w:b/>
          <w:color w:val="000000"/>
          <w:sz w:val="24"/>
          <w:lang w:eastAsia="lv-LV"/>
        </w:rPr>
        <w:t xml:space="preserve"> plānojuma projekts</w:t>
      </w:r>
      <w:r w:rsidRPr="00222CDB">
        <w:rPr>
          <w:rFonts w:ascii="Times New Roman" w:eastAsia="Times New Roman" w:hAnsi="Times New Roman" w:cs="Times New Roman"/>
          <w:b/>
          <w:color w:val="000000"/>
          <w:sz w:val="24"/>
          <w:lang w:eastAsia="lv-LV"/>
        </w:rPr>
        <w:t xml:space="preserve">  </w:t>
      </w:r>
    </w:p>
    <w:p w14:paraId="46B73613" w14:textId="77777777" w:rsidR="002E1DBF" w:rsidRDefault="002E1DBF" w:rsidP="002E1DBF">
      <w:pPr>
        <w:pBdr>
          <w:bottom w:val="single" w:sz="12" w:space="1" w:color="auto"/>
        </w:pBdr>
        <w:spacing w:after="0" w:line="240" w:lineRule="auto"/>
        <w:ind w:left="175"/>
        <w:jc w:val="center"/>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t xml:space="preserve">un finansējuma pieprasījums 20____.  gadam. </w:t>
      </w:r>
    </w:p>
    <w:p w14:paraId="7DA25A07" w14:textId="77777777" w:rsidR="002E1DBF" w:rsidRDefault="002E1DBF" w:rsidP="002E1DBF">
      <w:pPr>
        <w:pBdr>
          <w:bottom w:val="single" w:sz="12" w:space="1" w:color="auto"/>
        </w:pBdr>
        <w:spacing w:after="0" w:line="240" w:lineRule="auto"/>
        <w:ind w:left="175"/>
        <w:jc w:val="center"/>
        <w:rPr>
          <w:rFonts w:ascii="Times New Roman" w:eastAsia="Times New Roman" w:hAnsi="Times New Roman" w:cs="Times New Roman"/>
          <w:b/>
          <w:color w:val="000000"/>
          <w:sz w:val="24"/>
          <w:lang w:eastAsia="lv-LV"/>
        </w:rPr>
      </w:pPr>
    </w:p>
    <w:p w14:paraId="5864CAA8" w14:textId="77777777" w:rsidR="002E1DBF" w:rsidRDefault="002E1DBF" w:rsidP="002E1DBF">
      <w:pPr>
        <w:pBdr>
          <w:bottom w:val="single" w:sz="12" w:space="1" w:color="auto"/>
        </w:pBdr>
        <w:spacing w:after="0" w:line="240" w:lineRule="auto"/>
        <w:ind w:left="175"/>
        <w:jc w:val="center"/>
        <w:rPr>
          <w:rFonts w:ascii="Times New Roman" w:eastAsia="Times New Roman" w:hAnsi="Times New Roman" w:cs="Times New Roman"/>
          <w:b/>
          <w:color w:val="000000"/>
          <w:sz w:val="24"/>
          <w:lang w:eastAsia="lv-LV"/>
        </w:rPr>
      </w:pPr>
    </w:p>
    <w:p w14:paraId="2DBF82A6" w14:textId="77777777" w:rsidR="002E1DBF" w:rsidRDefault="002E1DBF" w:rsidP="002E1DBF">
      <w:pPr>
        <w:spacing w:after="0" w:line="240" w:lineRule="auto"/>
        <w:ind w:left="288" w:hanging="10"/>
        <w:jc w:val="center"/>
        <w:rPr>
          <w:rFonts w:ascii="Times New Roman" w:eastAsia="Times New Roman" w:hAnsi="Times New Roman" w:cs="Times New Roman"/>
          <w:i/>
          <w:iCs/>
          <w:color w:val="000000"/>
          <w:sz w:val="20"/>
          <w:szCs w:val="20"/>
          <w:lang w:eastAsia="lv-LV"/>
        </w:rPr>
      </w:pPr>
      <w:r w:rsidRPr="00222CDB">
        <w:rPr>
          <w:rFonts w:ascii="Times New Roman" w:eastAsia="Times New Roman" w:hAnsi="Times New Roman" w:cs="Times New Roman"/>
          <w:i/>
          <w:iCs/>
          <w:color w:val="000000"/>
          <w:sz w:val="20"/>
          <w:szCs w:val="20"/>
          <w:lang w:eastAsia="lv-LV"/>
        </w:rPr>
        <w:t>(Kolektīva pilns nosaukums)</w:t>
      </w:r>
    </w:p>
    <w:p w14:paraId="2703D833" w14:textId="77777777" w:rsidR="002E1DBF" w:rsidRDefault="002E1DBF" w:rsidP="002E1DBF">
      <w:pPr>
        <w:spacing w:after="0" w:line="240" w:lineRule="auto"/>
        <w:ind w:left="288" w:hanging="10"/>
        <w:jc w:val="center"/>
        <w:rPr>
          <w:rFonts w:ascii="Times New Roman" w:eastAsia="Times New Roman" w:hAnsi="Times New Roman" w:cs="Times New Roman"/>
          <w:i/>
          <w:iCs/>
          <w:color w:val="000000"/>
          <w:sz w:val="20"/>
          <w:szCs w:val="20"/>
          <w:lang w:eastAsia="lv-LV"/>
        </w:rPr>
      </w:pPr>
    </w:p>
    <w:tbl>
      <w:tblPr>
        <w:tblW w:w="145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1"/>
        <w:gridCol w:w="11989"/>
      </w:tblGrid>
      <w:tr w:rsidR="002E1DBF" w14:paraId="67468AFE" w14:textId="77777777" w:rsidTr="0081201D">
        <w:tc>
          <w:tcPr>
            <w:tcW w:w="2571" w:type="dxa"/>
            <w:shd w:val="clear" w:color="auto" w:fill="D9D9D9" w:themeFill="background1" w:themeFillShade="D9"/>
            <w:vAlign w:val="center"/>
          </w:tcPr>
          <w:p w14:paraId="5989D15A" w14:textId="77777777" w:rsidR="002E1DBF" w:rsidRPr="002619BD" w:rsidRDefault="002E1DBF" w:rsidP="0081201D">
            <w:pPr>
              <w:spacing w:before="40" w:after="40"/>
              <w:ind w:right="113"/>
              <w:rPr>
                <w:rFonts w:ascii="Times New Roman" w:hAnsi="Times New Roman" w:cs="Times New Roman"/>
                <w:sz w:val="20"/>
                <w:szCs w:val="20"/>
              </w:rPr>
            </w:pPr>
            <w:r w:rsidRPr="002619BD">
              <w:rPr>
                <w:rFonts w:ascii="Times New Roman" w:hAnsi="Times New Roman" w:cs="Times New Roman"/>
                <w:b/>
              </w:rPr>
              <w:t xml:space="preserve">Kolektīva galvenie uzdevumi darbības sezonā </w:t>
            </w:r>
            <w:r w:rsidRPr="002619BD">
              <w:rPr>
                <w:rFonts w:ascii="Times New Roman" w:hAnsi="Times New Roman" w:cs="Times New Roman"/>
                <w:sz w:val="20"/>
                <w:szCs w:val="20"/>
              </w:rPr>
              <w:t>(aizpilda kolektīva vadītājs apraksta formā)</w:t>
            </w:r>
          </w:p>
        </w:tc>
        <w:tc>
          <w:tcPr>
            <w:tcW w:w="11989" w:type="dxa"/>
            <w:vAlign w:val="center"/>
          </w:tcPr>
          <w:p w14:paraId="173145B6" w14:textId="77777777" w:rsidR="002E1DBF" w:rsidRDefault="002E1DBF" w:rsidP="0081201D">
            <w:pPr>
              <w:spacing w:before="40" w:after="40"/>
              <w:ind w:right="113"/>
            </w:pPr>
          </w:p>
          <w:p w14:paraId="584C0CB1" w14:textId="77777777" w:rsidR="002E1DBF" w:rsidRDefault="002E1DBF" w:rsidP="0081201D">
            <w:pPr>
              <w:spacing w:before="40" w:after="40"/>
              <w:ind w:right="113"/>
            </w:pPr>
          </w:p>
          <w:p w14:paraId="788FB744" w14:textId="77777777" w:rsidR="002E1DBF" w:rsidRDefault="002E1DBF" w:rsidP="0081201D">
            <w:pPr>
              <w:spacing w:before="40" w:after="40"/>
              <w:ind w:right="113"/>
            </w:pPr>
          </w:p>
          <w:p w14:paraId="3C76AB28" w14:textId="77777777" w:rsidR="002E1DBF" w:rsidRDefault="002E1DBF" w:rsidP="0081201D">
            <w:pPr>
              <w:spacing w:before="40" w:after="40"/>
              <w:ind w:right="113"/>
            </w:pPr>
          </w:p>
          <w:p w14:paraId="2F90F653" w14:textId="77777777" w:rsidR="002E1DBF" w:rsidRDefault="002E1DBF" w:rsidP="0081201D">
            <w:pPr>
              <w:spacing w:before="40" w:after="40"/>
              <w:ind w:right="113"/>
            </w:pPr>
          </w:p>
        </w:tc>
      </w:tr>
    </w:tbl>
    <w:p w14:paraId="184F1EFF" w14:textId="77777777" w:rsidR="002E1DBF" w:rsidRDefault="002E1DBF" w:rsidP="002E1DBF">
      <w:pPr>
        <w:spacing w:after="0" w:line="240" w:lineRule="auto"/>
        <w:ind w:left="288" w:hanging="10"/>
        <w:jc w:val="center"/>
        <w:rPr>
          <w:rFonts w:ascii="Times New Roman" w:eastAsia="Times New Roman" w:hAnsi="Times New Roman" w:cs="Times New Roman"/>
          <w:i/>
          <w:iCs/>
          <w:color w:val="000000"/>
          <w:sz w:val="20"/>
          <w:szCs w:val="20"/>
          <w:lang w:eastAsia="lv-LV"/>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4"/>
        <w:gridCol w:w="3550"/>
        <w:gridCol w:w="1533"/>
        <w:gridCol w:w="1778"/>
        <w:gridCol w:w="637"/>
        <w:gridCol w:w="637"/>
        <w:gridCol w:w="637"/>
        <w:gridCol w:w="637"/>
        <w:gridCol w:w="637"/>
        <w:gridCol w:w="3318"/>
      </w:tblGrid>
      <w:tr w:rsidR="002E1DBF" w14:paraId="5450F67E" w14:textId="77777777" w:rsidTr="0081201D">
        <w:tc>
          <w:tcPr>
            <w:tcW w:w="0" w:type="auto"/>
            <w:vMerge w:val="restart"/>
            <w:shd w:val="clear" w:color="auto" w:fill="D9D9D9" w:themeFill="background1" w:themeFillShade="D9"/>
            <w:vAlign w:val="center"/>
          </w:tcPr>
          <w:p w14:paraId="2E64E59E" w14:textId="77777777" w:rsidR="002E1DBF" w:rsidRPr="002619BD" w:rsidRDefault="002E1DBF" w:rsidP="0081201D">
            <w:pPr>
              <w:ind w:right="113"/>
              <w:jc w:val="center"/>
              <w:rPr>
                <w:rFonts w:ascii="Times New Roman" w:hAnsi="Times New Roman" w:cs="Times New Roman"/>
                <w:b/>
              </w:rPr>
            </w:pPr>
            <w:r w:rsidRPr="002619BD">
              <w:rPr>
                <w:rFonts w:ascii="Times New Roman" w:hAnsi="Times New Roman" w:cs="Times New Roman"/>
                <w:b/>
              </w:rPr>
              <w:t>Nr.</w:t>
            </w:r>
          </w:p>
          <w:p w14:paraId="6FC9B516" w14:textId="77777777" w:rsidR="002E1DBF" w:rsidRPr="002619BD" w:rsidRDefault="002E1DBF" w:rsidP="0081201D">
            <w:pPr>
              <w:ind w:right="113"/>
              <w:jc w:val="center"/>
              <w:rPr>
                <w:rFonts w:ascii="Times New Roman" w:hAnsi="Times New Roman" w:cs="Times New Roman"/>
                <w:b/>
              </w:rPr>
            </w:pPr>
            <w:r w:rsidRPr="002619BD">
              <w:rPr>
                <w:rFonts w:ascii="Times New Roman" w:hAnsi="Times New Roman" w:cs="Times New Roman"/>
                <w:b/>
              </w:rPr>
              <w:t>p.k.</w:t>
            </w:r>
          </w:p>
        </w:tc>
        <w:tc>
          <w:tcPr>
            <w:tcW w:w="0" w:type="auto"/>
            <w:vMerge w:val="restart"/>
            <w:shd w:val="clear" w:color="auto" w:fill="D9D9D9" w:themeFill="background1" w:themeFillShade="D9"/>
            <w:vAlign w:val="center"/>
          </w:tcPr>
          <w:p w14:paraId="28351344" w14:textId="77777777" w:rsidR="002E1DBF" w:rsidRDefault="002E1DBF" w:rsidP="0081201D">
            <w:pPr>
              <w:ind w:right="113"/>
              <w:jc w:val="center"/>
              <w:rPr>
                <w:rFonts w:ascii="Times New Roman" w:hAnsi="Times New Roman" w:cs="Times New Roman"/>
                <w:b/>
              </w:rPr>
            </w:pPr>
            <w:r w:rsidRPr="002619BD">
              <w:rPr>
                <w:rFonts w:ascii="Times New Roman" w:hAnsi="Times New Roman" w:cs="Times New Roman"/>
                <w:b/>
              </w:rPr>
              <w:t>Norises nosaukums</w:t>
            </w:r>
          </w:p>
          <w:p w14:paraId="1730DE5D" w14:textId="77777777" w:rsidR="002E1DBF" w:rsidRPr="0025753C" w:rsidRDefault="002E1DBF" w:rsidP="0081201D">
            <w:pPr>
              <w:ind w:right="113"/>
              <w:jc w:val="center"/>
              <w:rPr>
                <w:rFonts w:ascii="Times New Roman" w:hAnsi="Times New Roman" w:cs="Times New Roman"/>
              </w:rPr>
            </w:pPr>
            <w:r w:rsidRPr="0025753C">
              <w:rPr>
                <w:rFonts w:ascii="Times New Roman" w:hAnsi="Times New Roman" w:cs="Times New Roman"/>
              </w:rPr>
              <w:t>(veids, nosaukums</w:t>
            </w:r>
            <w:r>
              <w:rPr>
                <w:rFonts w:ascii="Times New Roman" w:hAnsi="Times New Roman" w:cs="Times New Roman"/>
              </w:rPr>
              <w:t>, apraksts</w:t>
            </w:r>
            <w:r w:rsidRPr="0025753C">
              <w:rPr>
                <w:rFonts w:ascii="Times New Roman" w:hAnsi="Times New Roman" w:cs="Times New Roman"/>
              </w:rPr>
              <w:t xml:space="preserve"> un tml.)</w:t>
            </w:r>
          </w:p>
        </w:tc>
        <w:tc>
          <w:tcPr>
            <w:tcW w:w="0" w:type="auto"/>
            <w:vMerge w:val="restart"/>
            <w:shd w:val="clear" w:color="auto" w:fill="D9D9D9" w:themeFill="background1" w:themeFillShade="D9"/>
            <w:vAlign w:val="center"/>
          </w:tcPr>
          <w:p w14:paraId="48CF5446" w14:textId="77777777" w:rsidR="002E1DBF" w:rsidRPr="002619BD" w:rsidRDefault="002E1DBF" w:rsidP="0081201D">
            <w:pPr>
              <w:ind w:right="113"/>
              <w:jc w:val="center"/>
              <w:rPr>
                <w:rFonts w:ascii="Times New Roman" w:hAnsi="Times New Roman" w:cs="Times New Roman"/>
                <w:b/>
              </w:rPr>
            </w:pPr>
            <w:r w:rsidRPr="002619BD">
              <w:rPr>
                <w:rFonts w:ascii="Times New Roman" w:hAnsi="Times New Roman" w:cs="Times New Roman"/>
                <w:b/>
              </w:rPr>
              <w:t>Norises vieta</w:t>
            </w:r>
          </w:p>
        </w:tc>
        <w:tc>
          <w:tcPr>
            <w:tcW w:w="0" w:type="auto"/>
            <w:vMerge w:val="restart"/>
            <w:shd w:val="clear" w:color="auto" w:fill="D9D9D9" w:themeFill="background1" w:themeFillShade="D9"/>
            <w:vAlign w:val="center"/>
          </w:tcPr>
          <w:p w14:paraId="54E0EE00" w14:textId="77777777" w:rsidR="002E1DBF" w:rsidRPr="002619BD" w:rsidRDefault="002E1DBF" w:rsidP="0081201D">
            <w:pPr>
              <w:ind w:right="113"/>
              <w:jc w:val="center"/>
              <w:rPr>
                <w:rFonts w:ascii="Times New Roman" w:hAnsi="Times New Roman" w:cs="Times New Roman"/>
                <w:b/>
                <w:sz w:val="20"/>
                <w:szCs w:val="20"/>
              </w:rPr>
            </w:pPr>
            <w:r w:rsidRPr="002619BD">
              <w:rPr>
                <w:rFonts w:ascii="Times New Roman" w:hAnsi="Times New Roman" w:cs="Times New Roman"/>
                <w:b/>
              </w:rPr>
              <w:t>Norises datums</w:t>
            </w:r>
            <w:r w:rsidRPr="002619BD">
              <w:rPr>
                <w:rFonts w:ascii="Times New Roman" w:hAnsi="Times New Roman" w:cs="Times New Roman"/>
                <w:b/>
                <w:sz w:val="20"/>
                <w:szCs w:val="20"/>
              </w:rPr>
              <w:t xml:space="preserve"> </w:t>
            </w:r>
          </w:p>
          <w:p w14:paraId="54175768" w14:textId="77777777" w:rsidR="002E1DBF" w:rsidRPr="002619BD" w:rsidRDefault="002E1DBF" w:rsidP="0081201D">
            <w:pPr>
              <w:ind w:right="113"/>
              <w:jc w:val="center"/>
              <w:rPr>
                <w:rFonts w:ascii="Times New Roman" w:hAnsi="Times New Roman" w:cs="Times New Roman"/>
                <w:b/>
                <w:sz w:val="20"/>
                <w:szCs w:val="20"/>
              </w:rPr>
            </w:pPr>
            <w:r w:rsidRPr="002619BD">
              <w:rPr>
                <w:rFonts w:ascii="Times New Roman" w:hAnsi="Times New Roman" w:cs="Times New Roman"/>
                <w:sz w:val="20"/>
                <w:szCs w:val="20"/>
              </w:rPr>
              <w:t>(ja zināms)</w:t>
            </w:r>
          </w:p>
        </w:tc>
        <w:tc>
          <w:tcPr>
            <w:tcW w:w="0" w:type="auto"/>
            <w:gridSpan w:val="5"/>
            <w:shd w:val="clear" w:color="auto" w:fill="D9D9D9" w:themeFill="background1" w:themeFillShade="D9"/>
          </w:tcPr>
          <w:p w14:paraId="1E810FB8" w14:textId="77777777" w:rsidR="002E1DBF" w:rsidRPr="002619BD" w:rsidRDefault="002E1DBF" w:rsidP="0081201D">
            <w:pPr>
              <w:ind w:right="113"/>
              <w:jc w:val="center"/>
              <w:rPr>
                <w:rFonts w:ascii="Times New Roman" w:hAnsi="Times New Roman" w:cs="Times New Roman"/>
                <w:b/>
              </w:rPr>
            </w:pPr>
            <w:r w:rsidRPr="002619BD">
              <w:rPr>
                <w:rFonts w:ascii="Times New Roman" w:hAnsi="Times New Roman" w:cs="Times New Roman"/>
                <w:b/>
              </w:rPr>
              <w:t>Norises mērogs</w:t>
            </w:r>
            <w:r>
              <w:rPr>
                <w:rFonts w:ascii="Times New Roman" w:hAnsi="Times New Roman" w:cs="Times New Roman"/>
                <w:b/>
              </w:rPr>
              <w:t>*</w:t>
            </w:r>
          </w:p>
        </w:tc>
        <w:tc>
          <w:tcPr>
            <w:tcW w:w="0" w:type="auto"/>
            <w:vMerge w:val="restart"/>
            <w:shd w:val="clear" w:color="auto" w:fill="D9D9D9" w:themeFill="background1" w:themeFillShade="D9"/>
            <w:vAlign w:val="center"/>
          </w:tcPr>
          <w:p w14:paraId="5844BEA3" w14:textId="77777777" w:rsidR="002E1DBF" w:rsidRDefault="002E1DBF" w:rsidP="0081201D">
            <w:pPr>
              <w:ind w:right="113"/>
              <w:jc w:val="center"/>
              <w:rPr>
                <w:rFonts w:ascii="Times New Roman" w:hAnsi="Times New Roman" w:cs="Times New Roman"/>
                <w:b/>
              </w:rPr>
            </w:pPr>
            <w:r>
              <w:rPr>
                <w:rFonts w:ascii="Times New Roman" w:hAnsi="Times New Roman" w:cs="Times New Roman"/>
                <w:b/>
              </w:rPr>
              <w:t>Nepieciešamais izdevumu veids,</w:t>
            </w:r>
          </w:p>
          <w:p w14:paraId="60526747" w14:textId="77777777" w:rsidR="002E1DBF" w:rsidRPr="00A960F0" w:rsidRDefault="002E1DBF" w:rsidP="0081201D">
            <w:pPr>
              <w:ind w:right="113"/>
              <w:jc w:val="center"/>
              <w:rPr>
                <w:rFonts w:ascii="Times New Roman" w:hAnsi="Times New Roman" w:cs="Times New Roman"/>
                <w:b/>
              </w:rPr>
            </w:pPr>
            <w:r>
              <w:rPr>
                <w:rFonts w:ascii="Times New Roman" w:hAnsi="Times New Roman" w:cs="Times New Roman"/>
                <w:b/>
              </w:rPr>
              <w:t xml:space="preserve"> summa </w:t>
            </w:r>
            <w:r w:rsidRPr="0025753C">
              <w:rPr>
                <w:rFonts w:ascii="Times New Roman" w:hAnsi="Times New Roman" w:cs="Times New Roman"/>
              </w:rPr>
              <w:t>(ja zināma)</w:t>
            </w:r>
          </w:p>
        </w:tc>
      </w:tr>
      <w:tr w:rsidR="002E1DBF" w14:paraId="0AA85C77" w14:textId="77777777" w:rsidTr="0081201D">
        <w:trPr>
          <w:cantSplit/>
          <w:trHeight w:val="956"/>
        </w:trPr>
        <w:tc>
          <w:tcPr>
            <w:tcW w:w="0" w:type="auto"/>
            <w:vMerge/>
            <w:shd w:val="clear" w:color="auto" w:fill="E7E6E6"/>
            <w:vAlign w:val="center"/>
          </w:tcPr>
          <w:p w14:paraId="410D2899" w14:textId="77777777" w:rsidR="002E1DBF" w:rsidRPr="002619BD" w:rsidRDefault="002E1DBF" w:rsidP="0081201D">
            <w:pPr>
              <w:widowControl w:val="0"/>
              <w:pBdr>
                <w:top w:val="nil"/>
                <w:left w:val="nil"/>
                <w:bottom w:val="nil"/>
                <w:right w:val="nil"/>
                <w:between w:val="nil"/>
              </w:pBdr>
              <w:spacing w:line="276" w:lineRule="auto"/>
              <w:rPr>
                <w:rFonts w:ascii="Times New Roman" w:hAnsi="Times New Roman" w:cs="Times New Roman"/>
                <w:b/>
              </w:rPr>
            </w:pPr>
          </w:p>
        </w:tc>
        <w:tc>
          <w:tcPr>
            <w:tcW w:w="0" w:type="auto"/>
            <w:vMerge/>
            <w:shd w:val="clear" w:color="auto" w:fill="E7E6E6"/>
            <w:vAlign w:val="center"/>
          </w:tcPr>
          <w:p w14:paraId="30DB53D8" w14:textId="77777777" w:rsidR="002E1DBF" w:rsidRPr="002619BD" w:rsidRDefault="002E1DBF" w:rsidP="0081201D">
            <w:pPr>
              <w:widowControl w:val="0"/>
              <w:pBdr>
                <w:top w:val="nil"/>
                <w:left w:val="nil"/>
                <w:bottom w:val="nil"/>
                <w:right w:val="nil"/>
                <w:between w:val="nil"/>
              </w:pBdr>
              <w:spacing w:line="276" w:lineRule="auto"/>
              <w:rPr>
                <w:rFonts w:ascii="Times New Roman" w:hAnsi="Times New Roman" w:cs="Times New Roman"/>
                <w:b/>
              </w:rPr>
            </w:pPr>
          </w:p>
        </w:tc>
        <w:tc>
          <w:tcPr>
            <w:tcW w:w="0" w:type="auto"/>
            <w:vMerge/>
            <w:shd w:val="clear" w:color="auto" w:fill="E7E6E6"/>
            <w:vAlign w:val="center"/>
          </w:tcPr>
          <w:p w14:paraId="692C4C46" w14:textId="77777777" w:rsidR="002E1DBF" w:rsidRPr="002619BD" w:rsidRDefault="002E1DBF" w:rsidP="0081201D">
            <w:pPr>
              <w:widowControl w:val="0"/>
              <w:pBdr>
                <w:top w:val="nil"/>
                <w:left w:val="nil"/>
                <w:bottom w:val="nil"/>
                <w:right w:val="nil"/>
                <w:between w:val="nil"/>
              </w:pBdr>
              <w:spacing w:line="276" w:lineRule="auto"/>
              <w:rPr>
                <w:rFonts w:ascii="Times New Roman" w:hAnsi="Times New Roman" w:cs="Times New Roman"/>
                <w:b/>
              </w:rPr>
            </w:pPr>
          </w:p>
        </w:tc>
        <w:tc>
          <w:tcPr>
            <w:tcW w:w="0" w:type="auto"/>
            <w:vMerge/>
            <w:shd w:val="clear" w:color="auto" w:fill="E7E6E6"/>
            <w:vAlign w:val="center"/>
          </w:tcPr>
          <w:p w14:paraId="63770C38" w14:textId="77777777" w:rsidR="002E1DBF" w:rsidRPr="002619BD" w:rsidRDefault="002E1DBF" w:rsidP="0081201D">
            <w:pPr>
              <w:widowControl w:val="0"/>
              <w:pBdr>
                <w:top w:val="nil"/>
                <w:left w:val="nil"/>
                <w:bottom w:val="nil"/>
                <w:right w:val="nil"/>
                <w:between w:val="nil"/>
              </w:pBdr>
              <w:spacing w:line="276" w:lineRule="auto"/>
              <w:rPr>
                <w:rFonts w:ascii="Times New Roman" w:hAnsi="Times New Roman" w:cs="Times New Roman"/>
                <w:b/>
              </w:rPr>
            </w:pPr>
          </w:p>
        </w:tc>
        <w:tc>
          <w:tcPr>
            <w:tcW w:w="0" w:type="auto"/>
            <w:shd w:val="clear" w:color="auto" w:fill="E7E6E6"/>
            <w:textDirection w:val="btLr"/>
            <w:vAlign w:val="center"/>
          </w:tcPr>
          <w:p w14:paraId="691CA4AC" w14:textId="77777777" w:rsidR="002E1DBF" w:rsidRPr="002619BD" w:rsidRDefault="002E1DBF" w:rsidP="0081201D">
            <w:pPr>
              <w:ind w:left="113" w:right="113"/>
              <w:jc w:val="center"/>
              <w:rPr>
                <w:rFonts w:ascii="Times New Roman" w:hAnsi="Times New Roman" w:cs="Times New Roman"/>
                <w:b/>
                <w:sz w:val="20"/>
              </w:rPr>
            </w:pPr>
            <w:r w:rsidRPr="002619BD">
              <w:rPr>
                <w:rFonts w:ascii="Times New Roman" w:hAnsi="Times New Roman" w:cs="Times New Roman"/>
                <w:b/>
                <w:sz w:val="20"/>
              </w:rPr>
              <w:t>Pagasta</w:t>
            </w:r>
            <w:r>
              <w:rPr>
                <w:rFonts w:ascii="Times New Roman" w:hAnsi="Times New Roman" w:cs="Times New Roman"/>
                <w:b/>
                <w:sz w:val="20"/>
              </w:rPr>
              <w:t>/pilsētas</w:t>
            </w:r>
          </w:p>
        </w:tc>
        <w:tc>
          <w:tcPr>
            <w:tcW w:w="0" w:type="auto"/>
            <w:shd w:val="clear" w:color="auto" w:fill="E7E6E6"/>
            <w:textDirection w:val="btLr"/>
            <w:vAlign w:val="center"/>
          </w:tcPr>
          <w:p w14:paraId="0AE63CA5" w14:textId="77777777" w:rsidR="002E1DBF" w:rsidRPr="002619BD" w:rsidRDefault="002E1DBF" w:rsidP="0081201D">
            <w:pPr>
              <w:ind w:left="113" w:right="113"/>
              <w:jc w:val="center"/>
              <w:rPr>
                <w:rFonts w:ascii="Times New Roman" w:hAnsi="Times New Roman" w:cs="Times New Roman"/>
                <w:b/>
                <w:sz w:val="20"/>
              </w:rPr>
            </w:pPr>
            <w:r w:rsidRPr="002619BD">
              <w:rPr>
                <w:rFonts w:ascii="Times New Roman" w:hAnsi="Times New Roman" w:cs="Times New Roman"/>
                <w:b/>
                <w:sz w:val="20"/>
              </w:rPr>
              <w:t>Novada</w:t>
            </w:r>
          </w:p>
        </w:tc>
        <w:tc>
          <w:tcPr>
            <w:tcW w:w="0" w:type="auto"/>
            <w:shd w:val="clear" w:color="auto" w:fill="E7E6E6"/>
            <w:textDirection w:val="btLr"/>
            <w:vAlign w:val="center"/>
          </w:tcPr>
          <w:p w14:paraId="3DB13778" w14:textId="77777777" w:rsidR="002E1DBF" w:rsidRPr="002619BD" w:rsidRDefault="002E1DBF" w:rsidP="0081201D">
            <w:pPr>
              <w:ind w:left="113" w:right="113"/>
              <w:rPr>
                <w:rFonts w:ascii="Times New Roman" w:hAnsi="Times New Roman" w:cs="Times New Roman"/>
                <w:b/>
                <w:sz w:val="20"/>
              </w:rPr>
            </w:pPr>
            <w:r>
              <w:rPr>
                <w:rFonts w:ascii="Times New Roman" w:hAnsi="Times New Roman" w:cs="Times New Roman"/>
                <w:b/>
                <w:sz w:val="20"/>
              </w:rPr>
              <w:t>R</w:t>
            </w:r>
            <w:r w:rsidRPr="002619BD">
              <w:rPr>
                <w:rFonts w:ascii="Times New Roman" w:hAnsi="Times New Roman" w:cs="Times New Roman"/>
                <w:b/>
                <w:sz w:val="20"/>
              </w:rPr>
              <w:t>eģion</w:t>
            </w:r>
            <w:r>
              <w:rPr>
                <w:rFonts w:ascii="Times New Roman" w:hAnsi="Times New Roman" w:cs="Times New Roman"/>
                <w:b/>
                <w:sz w:val="20"/>
              </w:rPr>
              <w:t>a</w:t>
            </w:r>
          </w:p>
        </w:tc>
        <w:tc>
          <w:tcPr>
            <w:tcW w:w="0" w:type="auto"/>
            <w:shd w:val="clear" w:color="auto" w:fill="E7E6E6"/>
            <w:textDirection w:val="btLr"/>
            <w:vAlign w:val="center"/>
          </w:tcPr>
          <w:p w14:paraId="52A9D2E8" w14:textId="77777777" w:rsidR="002E1DBF" w:rsidRPr="002619BD" w:rsidRDefault="002E1DBF" w:rsidP="0081201D">
            <w:pPr>
              <w:ind w:left="113" w:right="113"/>
              <w:jc w:val="center"/>
              <w:rPr>
                <w:rFonts w:ascii="Times New Roman" w:hAnsi="Times New Roman" w:cs="Times New Roman"/>
                <w:b/>
                <w:sz w:val="20"/>
              </w:rPr>
            </w:pPr>
            <w:r w:rsidRPr="002619BD">
              <w:rPr>
                <w:rFonts w:ascii="Times New Roman" w:hAnsi="Times New Roman" w:cs="Times New Roman"/>
                <w:b/>
                <w:sz w:val="20"/>
              </w:rPr>
              <w:t>Valsts</w:t>
            </w:r>
          </w:p>
        </w:tc>
        <w:tc>
          <w:tcPr>
            <w:tcW w:w="0" w:type="auto"/>
            <w:shd w:val="clear" w:color="auto" w:fill="E7E6E6"/>
            <w:textDirection w:val="btLr"/>
            <w:vAlign w:val="center"/>
          </w:tcPr>
          <w:p w14:paraId="580CDFBA" w14:textId="77777777" w:rsidR="002E1DBF" w:rsidRPr="002619BD" w:rsidRDefault="002E1DBF" w:rsidP="0081201D">
            <w:pPr>
              <w:ind w:left="113" w:right="113"/>
              <w:jc w:val="center"/>
              <w:rPr>
                <w:rFonts w:ascii="Times New Roman" w:hAnsi="Times New Roman" w:cs="Times New Roman"/>
                <w:b/>
                <w:sz w:val="20"/>
              </w:rPr>
            </w:pPr>
            <w:r w:rsidRPr="002619BD">
              <w:rPr>
                <w:rFonts w:ascii="Times New Roman" w:hAnsi="Times New Roman" w:cs="Times New Roman"/>
                <w:b/>
                <w:sz w:val="20"/>
              </w:rPr>
              <w:t>Starptautisks</w:t>
            </w:r>
          </w:p>
        </w:tc>
        <w:tc>
          <w:tcPr>
            <w:tcW w:w="0" w:type="auto"/>
            <w:vMerge/>
            <w:shd w:val="clear" w:color="auto" w:fill="E7E6E6"/>
          </w:tcPr>
          <w:p w14:paraId="00EFCD6C" w14:textId="77777777" w:rsidR="002E1DBF" w:rsidRPr="00A960F0" w:rsidRDefault="002E1DBF" w:rsidP="0081201D">
            <w:pPr>
              <w:ind w:right="113"/>
              <w:jc w:val="center"/>
              <w:rPr>
                <w:rFonts w:ascii="Times New Roman" w:hAnsi="Times New Roman" w:cs="Times New Roman"/>
                <w:b/>
                <w:sz w:val="20"/>
              </w:rPr>
            </w:pPr>
          </w:p>
        </w:tc>
      </w:tr>
      <w:tr w:rsidR="002E1DBF" w14:paraId="50ED5780" w14:textId="77777777" w:rsidTr="0081201D">
        <w:trPr>
          <w:trHeight w:hRule="exact" w:val="329"/>
        </w:trPr>
        <w:tc>
          <w:tcPr>
            <w:tcW w:w="0" w:type="auto"/>
            <w:vAlign w:val="center"/>
          </w:tcPr>
          <w:p w14:paraId="77EFE57E"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9441B2E" w14:textId="77777777" w:rsidR="002E1DBF" w:rsidRPr="007E17E1" w:rsidRDefault="002E1DBF" w:rsidP="0081201D">
            <w:pPr>
              <w:ind w:right="113"/>
              <w:rPr>
                <w:rFonts w:ascii="Times New Roman" w:hAnsi="Times New Roman" w:cs="Times New Roman"/>
                <w:sz w:val="18"/>
              </w:rPr>
            </w:pPr>
          </w:p>
        </w:tc>
        <w:tc>
          <w:tcPr>
            <w:tcW w:w="0" w:type="auto"/>
            <w:vAlign w:val="center"/>
          </w:tcPr>
          <w:p w14:paraId="54D39471" w14:textId="77777777" w:rsidR="002E1DBF" w:rsidRPr="002619BD" w:rsidRDefault="002E1DBF" w:rsidP="0081201D">
            <w:pPr>
              <w:ind w:right="113"/>
              <w:rPr>
                <w:rFonts w:ascii="Times New Roman" w:hAnsi="Times New Roman" w:cs="Times New Roman"/>
              </w:rPr>
            </w:pPr>
          </w:p>
        </w:tc>
        <w:tc>
          <w:tcPr>
            <w:tcW w:w="0" w:type="auto"/>
            <w:vAlign w:val="center"/>
          </w:tcPr>
          <w:p w14:paraId="53F29FFF" w14:textId="77777777" w:rsidR="002E1DBF" w:rsidRPr="002619BD" w:rsidRDefault="002E1DBF" w:rsidP="0081201D">
            <w:pPr>
              <w:ind w:right="113"/>
              <w:jc w:val="center"/>
              <w:rPr>
                <w:rFonts w:ascii="Times New Roman" w:hAnsi="Times New Roman" w:cs="Times New Roman"/>
              </w:rPr>
            </w:pPr>
          </w:p>
        </w:tc>
        <w:tc>
          <w:tcPr>
            <w:tcW w:w="0" w:type="auto"/>
          </w:tcPr>
          <w:p w14:paraId="1DF0D786"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3B88FA02"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0EBFFC3"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8BF97EF"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79347939" w14:textId="77777777" w:rsidR="002E1DBF" w:rsidRPr="002619BD" w:rsidRDefault="002E1DBF" w:rsidP="0081201D">
            <w:pPr>
              <w:ind w:right="113"/>
              <w:jc w:val="center"/>
              <w:rPr>
                <w:rFonts w:ascii="Times New Roman" w:hAnsi="Times New Roman" w:cs="Times New Roman"/>
              </w:rPr>
            </w:pPr>
          </w:p>
        </w:tc>
        <w:tc>
          <w:tcPr>
            <w:tcW w:w="0" w:type="auto"/>
          </w:tcPr>
          <w:p w14:paraId="6D1B71E5" w14:textId="77777777" w:rsidR="002E1DBF" w:rsidRPr="00A960F0" w:rsidRDefault="002E1DBF" w:rsidP="0081201D">
            <w:pPr>
              <w:ind w:right="113"/>
              <w:jc w:val="center"/>
              <w:rPr>
                <w:rFonts w:ascii="Times New Roman" w:hAnsi="Times New Roman" w:cs="Times New Roman"/>
              </w:rPr>
            </w:pPr>
          </w:p>
        </w:tc>
      </w:tr>
      <w:tr w:rsidR="002E1DBF" w14:paraId="6022C333" w14:textId="77777777" w:rsidTr="0081201D">
        <w:trPr>
          <w:trHeight w:hRule="exact" w:val="329"/>
        </w:trPr>
        <w:tc>
          <w:tcPr>
            <w:tcW w:w="0" w:type="auto"/>
            <w:vAlign w:val="center"/>
          </w:tcPr>
          <w:p w14:paraId="3C42A656"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63F40D1A" w14:textId="77777777" w:rsidR="002E1DBF" w:rsidRPr="007E17E1" w:rsidRDefault="002E1DBF" w:rsidP="0081201D">
            <w:pPr>
              <w:ind w:right="113"/>
              <w:rPr>
                <w:rFonts w:ascii="Times New Roman" w:hAnsi="Times New Roman" w:cs="Times New Roman"/>
                <w:sz w:val="18"/>
              </w:rPr>
            </w:pPr>
          </w:p>
        </w:tc>
        <w:tc>
          <w:tcPr>
            <w:tcW w:w="0" w:type="auto"/>
            <w:vAlign w:val="center"/>
          </w:tcPr>
          <w:p w14:paraId="24A792D0" w14:textId="77777777" w:rsidR="002E1DBF" w:rsidRPr="002619BD" w:rsidRDefault="002E1DBF" w:rsidP="0081201D">
            <w:pPr>
              <w:ind w:right="113"/>
              <w:rPr>
                <w:rFonts w:ascii="Times New Roman" w:hAnsi="Times New Roman" w:cs="Times New Roman"/>
              </w:rPr>
            </w:pPr>
          </w:p>
        </w:tc>
        <w:tc>
          <w:tcPr>
            <w:tcW w:w="0" w:type="auto"/>
            <w:vAlign w:val="center"/>
          </w:tcPr>
          <w:p w14:paraId="4BB7EC69" w14:textId="77777777" w:rsidR="002E1DBF" w:rsidRPr="002619BD" w:rsidRDefault="002E1DBF" w:rsidP="0081201D">
            <w:pPr>
              <w:ind w:right="113"/>
              <w:jc w:val="center"/>
              <w:rPr>
                <w:rFonts w:ascii="Times New Roman" w:hAnsi="Times New Roman" w:cs="Times New Roman"/>
              </w:rPr>
            </w:pPr>
          </w:p>
        </w:tc>
        <w:tc>
          <w:tcPr>
            <w:tcW w:w="0" w:type="auto"/>
          </w:tcPr>
          <w:p w14:paraId="69F5507C"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031D84CF"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E7CB1EC"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30C27178"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E87E50F" w14:textId="77777777" w:rsidR="002E1DBF" w:rsidRPr="002619BD" w:rsidRDefault="002E1DBF" w:rsidP="0081201D">
            <w:pPr>
              <w:ind w:right="113"/>
              <w:jc w:val="center"/>
              <w:rPr>
                <w:rFonts w:ascii="Times New Roman" w:hAnsi="Times New Roman" w:cs="Times New Roman"/>
              </w:rPr>
            </w:pPr>
          </w:p>
        </w:tc>
        <w:tc>
          <w:tcPr>
            <w:tcW w:w="0" w:type="auto"/>
          </w:tcPr>
          <w:p w14:paraId="2E6B2979" w14:textId="77777777" w:rsidR="002E1DBF" w:rsidRPr="00A960F0" w:rsidRDefault="002E1DBF" w:rsidP="0081201D">
            <w:pPr>
              <w:ind w:right="113"/>
              <w:jc w:val="center"/>
              <w:rPr>
                <w:rFonts w:ascii="Times New Roman" w:hAnsi="Times New Roman" w:cs="Times New Roman"/>
              </w:rPr>
            </w:pPr>
          </w:p>
        </w:tc>
      </w:tr>
      <w:tr w:rsidR="002E1DBF" w14:paraId="19207C84" w14:textId="77777777" w:rsidTr="0081201D">
        <w:trPr>
          <w:trHeight w:hRule="exact" w:val="329"/>
        </w:trPr>
        <w:tc>
          <w:tcPr>
            <w:tcW w:w="0" w:type="auto"/>
            <w:vAlign w:val="center"/>
          </w:tcPr>
          <w:p w14:paraId="30A756DE"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EBC463C" w14:textId="77777777" w:rsidR="002E1DBF" w:rsidRPr="007E17E1" w:rsidRDefault="002E1DBF" w:rsidP="0081201D">
            <w:pPr>
              <w:ind w:right="113"/>
              <w:rPr>
                <w:rFonts w:ascii="Times New Roman" w:hAnsi="Times New Roman" w:cs="Times New Roman"/>
                <w:sz w:val="18"/>
              </w:rPr>
            </w:pPr>
          </w:p>
        </w:tc>
        <w:tc>
          <w:tcPr>
            <w:tcW w:w="0" w:type="auto"/>
            <w:vAlign w:val="center"/>
          </w:tcPr>
          <w:p w14:paraId="37DF3F7E" w14:textId="77777777" w:rsidR="002E1DBF" w:rsidRPr="002619BD" w:rsidRDefault="002E1DBF" w:rsidP="0081201D">
            <w:pPr>
              <w:ind w:right="113"/>
              <w:rPr>
                <w:rFonts w:ascii="Times New Roman" w:hAnsi="Times New Roman" w:cs="Times New Roman"/>
              </w:rPr>
            </w:pPr>
          </w:p>
        </w:tc>
        <w:tc>
          <w:tcPr>
            <w:tcW w:w="0" w:type="auto"/>
            <w:vAlign w:val="center"/>
          </w:tcPr>
          <w:p w14:paraId="0A939A7F" w14:textId="77777777" w:rsidR="002E1DBF" w:rsidRPr="002619BD" w:rsidRDefault="002E1DBF" w:rsidP="0081201D">
            <w:pPr>
              <w:ind w:right="113"/>
              <w:jc w:val="center"/>
              <w:rPr>
                <w:rFonts w:ascii="Times New Roman" w:hAnsi="Times New Roman" w:cs="Times New Roman"/>
              </w:rPr>
            </w:pPr>
          </w:p>
        </w:tc>
        <w:tc>
          <w:tcPr>
            <w:tcW w:w="0" w:type="auto"/>
          </w:tcPr>
          <w:p w14:paraId="5B9AA5D2"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56D83F28"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0FBC184"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53BB295"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E3EB880" w14:textId="77777777" w:rsidR="002E1DBF" w:rsidRPr="002619BD" w:rsidRDefault="002E1DBF" w:rsidP="0081201D">
            <w:pPr>
              <w:ind w:right="113"/>
              <w:jc w:val="center"/>
              <w:rPr>
                <w:rFonts w:ascii="Times New Roman" w:hAnsi="Times New Roman" w:cs="Times New Roman"/>
              </w:rPr>
            </w:pPr>
          </w:p>
        </w:tc>
        <w:tc>
          <w:tcPr>
            <w:tcW w:w="0" w:type="auto"/>
          </w:tcPr>
          <w:p w14:paraId="3738CD15" w14:textId="77777777" w:rsidR="002E1DBF" w:rsidRPr="00A960F0" w:rsidRDefault="002E1DBF" w:rsidP="0081201D">
            <w:pPr>
              <w:ind w:right="113"/>
              <w:jc w:val="center"/>
              <w:rPr>
                <w:rFonts w:ascii="Times New Roman" w:hAnsi="Times New Roman" w:cs="Times New Roman"/>
              </w:rPr>
            </w:pPr>
          </w:p>
        </w:tc>
      </w:tr>
      <w:tr w:rsidR="002E1DBF" w14:paraId="2CC24BD4" w14:textId="77777777" w:rsidTr="0081201D">
        <w:trPr>
          <w:trHeight w:hRule="exact" w:val="329"/>
        </w:trPr>
        <w:tc>
          <w:tcPr>
            <w:tcW w:w="0" w:type="auto"/>
            <w:vAlign w:val="center"/>
          </w:tcPr>
          <w:p w14:paraId="0E559E49"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05A61131" w14:textId="77777777" w:rsidR="002E1DBF" w:rsidRPr="007E17E1" w:rsidRDefault="002E1DBF" w:rsidP="0081201D">
            <w:pPr>
              <w:ind w:right="113"/>
              <w:rPr>
                <w:rFonts w:ascii="Times New Roman" w:hAnsi="Times New Roman" w:cs="Times New Roman"/>
                <w:sz w:val="18"/>
              </w:rPr>
            </w:pPr>
          </w:p>
        </w:tc>
        <w:tc>
          <w:tcPr>
            <w:tcW w:w="0" w:type="auto"/>
            <w:vAlign w:val="center"/>
          </w:tcPr>
          <w:p w14:paraId="4EEE40E5" w14:textId="77777777" w:rsidR="002E1DBF" w:rsidRPr="002619BD" w:rsidRDefault="002E1DBF" w:rsidP="0081201D">
            <w:pPr>
              <w:ind w:right="113"/>
              <w:rPr>
                <w:rFonts w:ascii="Times New Roman" w:hAnsi="Times New Roman" w:cs="Times New Roman"/>
              </w:rPr>
            </w:pPr>
          </w:p>
        </w:tc>
        <w:tc>
          <w:tcPr>
            <w:tcW w:w="0" w:type="auto"/>
            <w:vAlign w:val="center"/>
          </w:tcPr>
          <w:p w14:paraId="253C5E98" w14:textId="77777777" w:rsidR="002E1DBF" w:rsidRPr="002619BD" w:rsidRDefault="002E1DBF" w:rsidP="0081201D">
            <w:pPr>
              <w:ind w:right="113"/>
              <w:jc w:val="center"/>
              <w:rPr>
                <w:rFonts w:ascii="Times New Roman" w:hAnsi="Times New Roman" w:cs="Times New Roman"/>
              </w:rPr>
            </w:pPr>
          </w:p>
        </w:tc>
        <w:tc>
          <w:tcPr>
            <w:tcW w:w="0" w:type="auto"/>
          </w:tcPr>
          <w:p w14:paraId="1805B90D"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E98D44E"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38159119"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E6C40FA"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0A0588F2" w14:textId="77777777" w:rsidR="002E1DBF" w:rsidRPr="002619BD" w:rsidRDefault="002E1DBF" w:rsidP="0081201D">
            <w:pPr>
              <w:ind w:right="113"/>
              <w:jc w:val="center"/>
              <w:rPr>
                <w:rFonts w:ascii="Times New Roman" w:hAnsi="Times New Roman" w:cs="Times New Roman"/>
              </w:rPr>
            </w:pPr>
          </w:p>
        </w:tc>
        <w:tc>
          <w:tcPr>
            <w:tcW w:w="0" w:type="auto"/>
          </w:tcPr>
          <w:p w14:paraId="11636264" w14:textId="77777777" w:rsidR="002E1DBF" w:rsidRPr="00A960F0" w:rsidRDefault="002E1DBF" w:rsidP="0081201D">
            <w:pPr>
              <w:ind w:right="113"/>
              <w:jc w:val="center"/>
              <w:rPr>
                <w:rFonts w:ascii="Times New Roman" w:hAnsi="Times New Roman" w:cs="Times New Roman"/>
              </w:rPr>
            </w:pPr>
          </w:p>
        </w:tc>
      </w:tr>
      <w:tr w:rsidR="002E1DBF" w14:paraId="376D7E99" w14:textId="77777777" w:rsidTr="0081201D">
        <w:trPr>
          <w:trHeight w:hRule="exact" w:val="329"/>
        </w:trPr>
        <w:tc>
          <w:tcPr>
            <w:tcW w:w="0" w:type="auto"/>
            <w:vAlign w:val="center"/>
          </w:tcPr>
          <w:p w14:paraId="34E3D204"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2FCC0AB" w14:textId="77777777" w:rsidR="002E1DBF" w:rsidRPr="007E17E1" w:rsidRDefault="002E1DBF" w:rsidP="0081201D">
            <w:pPr>
              <w:ind w:right="113"/>
              <w:rPr>
                <w:rFonts w:ascii="Times New Roman" w:hAnsi="Times New Roman" w:cs="Times New Roman"/>
                <w:sz w:val="18"/>
              </w:rPr>
            </w:pPr>
          </w:p>
        </w:tc>
        <w:tc>
          <w:tcPr>
            <w:tcW w:w="0" w:type="auto"/>
            <w:vAlign w:val="center"/>
          </w:tcPr>
          <w:p w14:paraId="55781219" w14:textId="77777777" w:rsidR="002E1DBF" w:rsidRPr="002619BD" w:rsidRDefault="002E1DBF" w:rsidP="0081201D">
            <w:pPr>
              <w:ind w:right="113"/>
              <w:rPr>
                <w:rFonts w:ascii="Times New Roman" w:hAnsi="Times New Roman" w:cs="Times New Roman"/>
              </w:rPr>
            </w:pPr>
          </w:p>
        </w:tc>
        <w:tc>
          <w:tcPr>
            <w:tcW w:w="0" w:type="auto"/>
            <w:vAlign w:val="center"/>
          </w:tcPr>
          <w:p w14:paraId="7A5B28D6" w14:textId="77777777" w:rsidR="002E1DBF" w:rsidRPr="002619BD" w:rsidRDefault="002E1DBF" w:rsidP="0081201D">
            <w:pPr>
              <w:ind w:right="113"/>
              <w:jc w:val="center"/>
              <w:rPr>
                <w:rFonts w:ascii="Times New Roman" w:hAnsi="Times New Roman" w:cs="Times New Roman"/>
              </w:rPr>
            </w:pPr>
          </w:p>
        </w:tc>
        <w:tc>
          <w:tcPr>
            <w:tcW w:w="0" w:type="auto"/>
          </w:tcPr>
          <w:p w14:paraId="163A9F31"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61F9E19B"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A50EA19"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D31A56A"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4A38F4E" w14:textId="77777777" w:rsidR="002E1DBF" w:rsidRPr="002619BD" w:rsidRDefault="002E1DBF" w:rsidP="0081201D">
            <w:pPr>
              <w:ind w:right="113"/>
              <w:jc w:val="center"/>
              <w:rPr>
                <w:rFonts w:ascii="Times New Roman" w:hAnsi="Times New Roman" w:cs="Times New Roman"/>
              </w:rPr>
            </w:pPr>
          </w:p>
        </w:tc>
        <w:tc>
          <w:tcPr>
            <w:tcW w:w="0" w:type="auto"/>
          </w:tcPr>
          <w:p w14:paraId="61BD54DD" w14:textId="77777777" w:rsidR="002E1DBF" w:rsidRPr="00A960F0" w:rsidRDefault="002E1DBF" w:rsidP="0081201D">
            <w:pPr>
              <w:ind w:right="113"/>
              <w:jc w:val="center"/>
              <w:rPr>
                <w:rFonts w:ascii="Times New Roman" w:hAnsi="Times New Roman" w:cs="Times New Roman"/>
              </w:rPr>
            </w:pPr>
          </w:p>
        </w:tc>
      </w:tr>
      <w:tr w:rsidR="002E1DBF" w14:paraId="0597FB3F" w14:textId="77777777" w:rsidTr="0081201D">
        <w:trPr>
          <w:trHeight w:hRule="exact" w:val="329"/>
        </w:trPr>
        <w:tc>
          <w:tcPr>
            <w:tcW w:w="0" w:type="auto"/>
            <w:vAlign w:val="center"/>
          </w:tcPr>
          <w:p w14:paraId="7E9E8507"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2624865" w14:textId="77777777" w:rsidR="002E1DBF" w:rsidRPr="007E17E1" w:rsidRDefault="002E1DBF" w:rsidP="0081201D">
            <w:pPr>
              <w:ind w:right="113"/>
              <w:rPr>
                <w:rFonts w:ascii="Times New Roman" w:hAnsi="Times New Roman" w:cs="Times New Roman"/>
                <w:sz w:val="18"/>
              </w:rPr>
            </w:pPr>
          </w:p>
        </w:tc>
        <w:tc>
          <w:tcPr>
            <w:tcW w:w="0" w:type="auto"/>
            <w:vAlign w:val="center"/>
          </w:tcPr>
          <w:p w14:paraId="2F7FFF11" w14:textId="77777777" w:rsidR="002E1DBF" w:rsidRPr="002619BD" w:rsidRDefault="002E1DBF" w:rsidP="0081201D">
            <w:pPr>
              <w:ind w:right="113"/>
              <w:rPr>
                <w:rFonts w:ascii="Times New Roman" w:hAnsi="Times New Roman" w:cs="Times New Roman"/>
              </w:rPr>
            </w:pPr>
          </w:p>
        </w:tc>
        <w:tc>
          <w:tcPr>
            <w:tcW w:w="0" w:type="auto"/>
            <w:vAlign w:val="center"/>
          </w:tcPr>
          <w:p w14:paraId="5C6907BD" w14:textId="77777777" w:rsidR="002E1DBF" w:rsidRPr="002619BD" w:rsidRDefault="002E1DBF" w:rsidP="0081201D">
            <w:pPr>
              <w:ind w:right="113"/>
              <w:jc w:val="center"/>
              <w:rPr>
                <w:rFonts w:ascii="Times New Roman" w:hAnsi="Times New Roman" w:cs="Times New Roman"/>
              </w:rPr>
            </w:pPr>
          </w:p>
        </w:tc>
        <w:tc>
          <w:tcPr>
            <w:tcW w:w="0" w:type="auto"/>
          </w:tcPr>
          <w:p w14:paraId="445AD253"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6B438CDF"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980353C"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6686F9C3"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6328AC2B" w14:textId="77777777" w:rsidR="002E1DBF" w:rsidRPr="002619BD" w:rsidRDefault="002E1DBF" w:rsidP="0081201D">
            <w:pPr>
              <w:ind w:right="113"/>
              <w:jc w:val="center"/>
              <w:rPr>
                <w:rFonts w:ascii="Times New Roman" w:hAnsi="Times New Roman" w:cs="Times New Roman"/>
              </w:rPr>
            </w:pPr>
          </w:p>
        </w:tc>
        <w:tc>
          <w:tcPr>
            <w:tcW w:w="0" w:type="auto"/>
          </w:tcPr>
          <w:p w14:paraId="2A61D0E7" w14:textId="77777777" w:rsidR="002E1DBF" w:rsidRPr="00A960F0" w:rsidRDefault="002E1DBF" w:rsidP="0081201D">
            <w:pPr>
              <w:ind w:right="113"/>
              <w:jc w:val="center"/>
              <w:rPr>
                <w:rFonts w:ascii="Times New Roman" w:hAnsi="Times New Roman" w:cs="Times New Roman"/>
              </w:rPr>
            </w:pPr>
          </w:p>
        </w:tc>
      </w:tr>
      <w:tr w:rsidR="002E1DBF" w14:paraId="40271B25" w14:textId="77777777" w:rsidTr="0081201D">
        <w:trPr>
          <w:trHeight w:hRule="exact" w:val="329"/>
        </w:trPr>
        <w:tc>
          <w:tcPr>
            <w:tcW w:w="0" w:type="auto"/>
            <w:vAlign w:val="center"/>
          </w:tcPr>
          <w:p w14:paraId="328E64BF"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BBBCA75" w14:textId="77777777" w:rsidR="002E1DBF" w:rsidRPr="007E17E1" w:rsidRDefault="002E1DBF" w:rsidP="0081201D">
            <w:pPr>
              <w:ind w:right="113"/>
              <w:rPr>
                <w:rFonts w:ascii="Times New Roman" w:hAnsi="Times New Roman" w:cs="Times New Roman"/>
                <w:sz w:val="18"/>
              </w:rPr>
            </w:pPr>
          </w:p>
        </w:tc>
        <w:tc>
          <w:tcPr>
            <w:tcW w:w="0" w:type="auto"/>
            <w:vAlign w:val="center"/>
          </w:tcPr>
          <w:p w14:paraId="0E52A088" w14:textId="77777777" w:rsidR="002E1DBF" w:rsidRPr="002619BD" w:rsidRDefault="002E1DBF" w:rsidP="0081201D">
            <w:pPr>
              <w:ind w:right="113"/>
              <w:rPr>
                <w:rFonts w:ascii="Times New Roman" w:hAnsi="Times New Roman" w:cs="Times New Roman"/>
              </w:rPr>
            </w:pPr>
          </w:p>
        </w:tc>
        <w:tc>
          <w:tcPr>
            <w:tcW w:w="0" w:type="auto"/>
            <w:vAlign w:val="center"/>
          </w:tcPr>
          <w:p w14:paraId="12E53376" w14:textId="77777777" w:rsidR="002E1DBF" w:rsidRPr="002619BD" w:rsidRDefault="002E1DBF" w:rsidP="0081201D">
            <w:pPr>
              <w:ind w:right="113"/>
              <w:jc w:val="center"/>
              <w:rPr>
                <w:rFonts w:ascii="Times New Roman" w:hAnsi="Times New Roman" w:cs="Times New Roman"/>
              </w:rPr>
            </w:pPr>
          </w:p>
        </w:tc>
        <w:tc>
          <w:tcPr>
            <w:tcW w:w="0" w:type="auto"/>
          </w:tcPr>
          <w:p w14:paraId="7DF3F63A"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133A1066"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3593E050"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05112CF1"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7EF5BEC9" w14:textId="77777777" w:rsidR="002E1DBF" w:rsidRPr="002619BD" w:rsidRDefault="002E1DBF" w:rsidP="0081201D">
            <w:pPr>
              <w:ind w:right="113"/>
              <w:jc w:val="center"/>
              <w:rPr>
                <w:rFonts w:ascii="Times New Roman" w:hAnsi="Times New Roman" w:cs="Times New Roman"/>
              </w:rPr>
            </w:pPr>
          </w:p>
        </w:tc>
        <w:tc>
          <w:tcPr>
            <w:tcW w:w="0" w:type="auto"/>
          </w:tcPr>
          <w:p w14:paraId="34A52FCA" w14:textId="77777777" w:rsidR="002E1DBF" w:rsidRPr="00A960F0" w:rsidRDefault="002E1DBF" w:rsidP="0081201D">
            <w:pPr>
              <w:ind w:right="113"/>
              <w:jc w:val="center"/>
              <w:rPr>
                <w:rFonts w:ascii="Times New Roman" w:hAnsi="Times New Roman" w:cs="Times New Roman"/>
              </w:rPr>
            </w:pPr>
          </w:p>
        </w:tc>
      </w:tr>
      <w:tr w:rsidR="002E1DBF" w14:paraId="21CAEADF" w14:textId="77777777" w:rsidTr="0081201D">
        <w:trPr>
          <w:trHeight w:hRule="exact" w:val="329"/>
        </w:trPr>
        <w:tc>
          <w:tcPr>
            <w:tcW w:w="0" w:type="auto"/>
            <w:vAlign w:val="center"/>
          </w:tcPr>
          <w:p w14:paraId="37492E36"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0D7EAA4F" w14:textId="77777777" w:rsidR="002E1DBF" w:rsidRPr="007E17E1" w:rsidRDefault="002E1DBF" w:rsidP="0081201D">
            <w:pPr>
              <w:ind w:right="113"/>
              <w:rPr>
                <w:rFonts w:ascii="Times New Roman" w:hAnsi="Times New Roman" w:cs="Times New Roman"/>
                <w:sz w:val="18"/>
              </w:rPr>
            </w:pPr>
          </w:p>
        </w:tc>
        <w:tc>
          <w:tcPr>
            <w:tcW w:w="0" w:type="auto"/>
            <w:vAlign w:val="center"/>
          </w:tcPr>
          <w:p w14:paraId="4F584043" w14:textId="77777777" w:rsidR="002E1DBF" w:rsidRPr="002619BD" w:rsidRDefault="002E1DBF" w:rsidP="0081201D">
            <w:pPr>
              <w:ind w:right="113"/>
              <w:rPr>
                <w:rFonts w:ascii="Times New Roman" w:hAnsi="Times New Roman" w:cs="Times New Roman"/>
              </w:rPr>
            </w:pPr>
          </w:p>
        </w:tc>
        <w:tc>
          <w:tcPr>
            <w:tcW w:w="0" w:type="auto"/>
            <w:vAlign w:val="center"/>
          </w:tcPr>
          <w:p w14:paraId="07A62096" w14:textId="77777777" w:rsidR="002E1DBF" w:rsidRPr="002619BD" w:rsidRDefault="002E1DBF" w:rsidP="0081201D">
            <w:pPr>
              <w:ind w:right="113"/>
              <w:jc w:val="center"/>
              <w:rPr>
                <w:rFonts w:ascii="Times New Roman" w:hAnsi="Times New Roman" w:cs="Times New Roman"/>
              </w:rPr>
            </w:pPr>
          </w:p>
        </w:tc>
        <w:tc>
          <w:tcPr>
            <w:tcW w:w="0" w:type="auto"/>
          </w:tcPr>
          <w:p w14:paraId="0B3CD098"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371B103D"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44AD6C5"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661DF88A"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6D4B015" w14:textId="77777777" w:rsidR="002E1DBF" w:rsidRPr="002619BD" w:rsidRDefault="002E1DBF" w:rsidP="0081201D">
            <w:pPr>
              <w:ind w:right="113"/>
              <w:jc w:val="center"/>
              <w:rPr>
                <w:rFonts w:ascii="Times New Roman" w:hAnsi="Times New Roman" w:cs="Times New Roman"/>
              </w:rPr>
            </w:pPr>
          </w:p>
        </w:tc>
        <w:tc>
          <w:tcPr>
            <w:tcW w:w="0" w:type="auto"/>
          </w:tcPr>
          <w:p w14:paraId="4873E953" w14:textId="77777777" w:rsidR="002E1DBF" w:rsidRPr="00A960F0" w:rsidRDefault="002E1DBF" w:rsidP="0081201D">
            <w:pPr>
              <w:ind w:right="113"/>
              <w:jc w:val="center"/>
              <w:rPr>
                <w:rFonts w:ascii="Times New Roman" w:hAnsi="Times New Roman" w:cs="Times New Roman"/>
              </w:rPr>
            </w:pPr>
          </w:p>
        </w:tc>
      </w:tr>
      <w:tr w:rsidR="002E1DBF" w14:paraId="0BFC78DA" w14:textId="77777777" w:rsidTr="0081201D">
        <w:trPr>
          <w:trHeight w:hRule="exact" w:val="329"/>
        </w:trPr>
        <w:tc>
          <w:tcPr>
            <w:tcW w:w="0" w:type="auto"/>
            <w:vAlign w:val="center"/>
          </w:tcPr>
          <w:p w14:paraId="00A13F10"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4FCF851" w14:textId="77777777" w:rsidR="002E1DBF" w:rsidRPr="007E17E1" w:rsidRDefault="002E1DBF" w:rsidP="0081201D">
            <w:pPr>
              <w:ind w:right="113"/>
              <w:rPr>
                <w:rFonts w:ascii="Times New Roman" w:hAnsi="Times New Roman" w:cs="Times New Roman"/>
                <w:sz w:val="18"/>
              </w:rPr>
            </w:pPr>
          </w:p>
        </w:tc>
        <w:tc>
          <w:tcPr>
            <w:tcW w:w="0" w:type="auto"/>
            <w:vAlign w:val="center"/>
          </w:tcPr>
          <w:p w14:paraId="37CF1B69" w14:textId="77777777" w:rsidR="002E1DBF" w:rsidRPr="002619BD" w:rsidRDefault="002E1DBF" w:rsidP="0081201D">
            <w:pPr>
              <w:ind w:right="113"/>
              <w:rPr>
                <w:rFonts w:ascii="Times New Roman" w:hAnsi="Times New Roman" w:cs="Times New Roman"/>
              </w:rPr>
            </w:pPr>
          </w:p>
        </w:tc>
        <w:tc>
          <w:tcPr>
            <w:tcW w:w="0" w:type="auto"/>
            <w:vAlign w:val="center"/>
          </w:tcPr>
          <w:p w14:paraId="1F5B643D" w14:textId="77777777" w:rsidR="002E1DBF" w:rsidRPr="002619BD" w:rsidRDefault="002E1DBF" w:rsidP="0081201D">
            <w:pPr>
              <w:ind w:right="113"/>
              <w:jc w:val="center"/>
              <w:rPr>
                <w:rFonts w:ascii="Times New Roman" w:hAnsi="Times New Roman" w:cs="Times New Roman"/>
              </w:rPr>
            </w:pPr>
          </w:p>
        </w:tc>
        <w:tc>
          <w:tcPr>
            <w:tcW w:w="0" w:type="auto"/>
          </w:tcPr>
          <w:p w14:paraId="10212A84"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6368BFD3"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493F27F"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7ACABABD"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E6AE53D" w14:textId="77777777" w:rsidR="002E1DBF" w:rsidRPr="002619BD" w:rsidRDefault="002E1DBF" w:rsidP="0081201D">
            <w:pPr>
              <w:ind w:right="113"/>
              <w:jc w:val="center"/>
              <w:rPr>
                <w:rFonts w:ascii="Times New Roman" w:hAnsi="Times New Roman" w:cs="Times New Roman"/>
              </w:rPr>
            </w:pPr>
          </w:p>
        </w:tc>
        <w:tc>
          <w:tcPr>
            <w:tcW w:w="0" w:type="auto"/>
          </w:tcPr>
          <w:p w14:paraId="75E9234F" w14:textId="77777777" w:rsidR="002E1DBF" w:rsidRPr="00A960F0" w:rsidRDefault="002E1DBF" w:rsidP="0081201D">
            <w:pPr>
              <w:ind w:right="113"/>
              <w:jc w:val="center"/>
              <w:rPr>
                <w:rFonts w:ascii="Times New Roman" w:hAnsi="Times New Roman" w:cs="Times New Roman"/>
              </w:rPr>
            </w:pPr>
          </w:p>
        </w:tc>
      </w:tr>
      <w:tr w:rsidR="002E1DBF" w14:paraId="752F0631" w14:textId="77777777" w:rsidTr="0081201D">
        <w:trPr>
          <w:trHeight w:hRule="exact" w:val="329"/>
        </w:trPr>
        <w:tc>
          <w:tcPr>
            <w:tcW w:w="0" w:type="auto"/>
            <w:vAlign w:val="center"/>
          </w:tcPr>
          <w:p w14:paraId="6FB4ED14"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0AF806B7" w14:textId="77777777" w:rsidR="002E1DBF" w:rsidRPr="007E17E1" w:rsidRDefault="002E1DBF" w:rsidP="0081201D">
            <w:pPr>
              <w:ind w:right="113"/>
              <w:rPr>
                <w:rFonts w:ascii="Times New Roman" w:hAnsi="Times New Roman" w:cs="Times New Roman"/>
                <w:sz w:val="18"/>
              </w:rPr>
            </w:pPr>
          </w:p>
        </w:tc>
        <w:tc>
          <w:tcPr>
            <w:tcW w:w="0" w:type="auto"/>
            <w:vAlign w:val="center"/>
          </w:tcPr>
          <w:p w14:paraId="68264410" w14:textId="77777777" w:rsidR="002E1DBF" w:rsidRPr="002619BD" w:rsidRDefault="002E1DBF" w:rsidP="0081201D">
            <w:pPr>
              <w:ind w:right="113"/>
              <w:rPr>
                <w:rFonts w:ascii="Times New Roman" w:hAnsi="Times New Roman" w:cs="Times New Roman"/>
              </w:rPr>
            </w:pPr>
          </w:p>
        </w:tc>
        <w:tc>
          <w:tcPr>
            <w:tcW w:w="0" w:type="auto"/>
            <w:vAlign w:val="center"/>
          </w:tcPr>
          <w:p w14:paraId="1F0E12C0" w14:textId="77777777" w:rsidR="002E1DBF" w:rsidRPr="002619BD" w:rsidRDefault="002E1DBF" w:rsidP="0081201D">
            <w:pPr>
              <w:ind w:right="113"/>
              <w:jc w:val="center"/>
              <w:rPr>
                <w:rFonts w:ascii="Times New Roman" w:hAnsi="Times New Roman" w:cs="Times New Roman"/>
              </w:rPr>
            </w:pPr>
          </w:p>
        </w:tc>
        <w:tc>
          <w:tcPr>
            <w:tcW w:w="0" w:type="auto"/>
          </w:tcPr>
          <w:p w14:paraId="79F209AB"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5569CE9F"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57287A02"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6DD8D2C"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3C7DA0C9" w14:textId="77777777" w:rsidR="002E1DBF" w:rsidRPr="002619BD" w:rsidRDefault="002E1DBF" w:rsidP="0081201D">
            <w:pPr>
              <w:ind w:right="113"/>
              <w:jc w:val="center"/>
              <w:rPr>
                <w:rFonts w:ascii="Times New Roman" w:hAnsi="Times New Roman" w:cs="Times New Roman"/>
              </w:rPr>
            </w:pPr>
          </w:p>
        </w:tc>
        <w:tc>
          <w:tcPr>
            <w:tcW w:w="0" w:type="auto"/>
          </w:tcPr>
          <w:p w14:paraId="3A8E03A8" w14:textId="77777777" w:rsidR="002E1DBF" w:rsidRPr="00A960F0" w:rsidRDefault="002E1DBF" w:rsidP="0081201D">
            <w:pPr>
              <w:ind w:right="113"/>
              <w:jc w:val="center"/>
              <w:rPr>
                <w:rFonts w:ascii="Times New Roman" w:hAnsi="Times New Roman" w:cs="Times New Roman"/>
              </w:rPr>
            </w:pPr>
          </w:p>
        </w:tc>
      </w:tr>
      <w:tr w:rsidR="002E1DBF" w14:paraId="4C16B19B" w14:textId="77777777" w:rsidTr="0081201D">
        <w:trPr>
          <w:trHeight w:hRule="exact" w:val="329"/>
        </w:trPr>
        <w:tc>
          <w:tcPr>
            <w:tcW w:w="0" w:type="auto"/>
            <w:vAlign w:val="center"/>
          </w:tcPr>
          <w:p w14:paraId="280D6E8D"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656EEAA" w14:textId="77777777" w:rsidR="002E1DBF" w:rsidRPr="007E17E1" w:rsidRDefault="002E1DBF" w:rsidP="0081201D">
            <w:pPr>
              <w:ind w:right="113"/>
              <w:rPr>
                <w:rFonts w:ascii="Times New Roman" w:hAnsi="Times New Roman" w:cs="Times New Roman"/>
                <w:sz w:val="18"/>
              </w:rPr>
            </w:pPr>
          </w:p>
        </w:tc>
        <w:tc>
          <w:tcPr>
            <w:tcW w:w="0" w:type="auto"/>
            <w:vAlign w:val="center"/>
          </w:tcPr>
          <w:p w14:paraId="700EC89F" w14:textId="77777777" w:rsidR="002E1DBF" w:rsidRPr="002619BD" w:rsidRDefault="002E1DBF" w:rsidP="0081201D">
            <w:pPr>
              <w:ind w:right="113"/>
              <w:rPr>
                <w:rFonts w:ascii="Times New Roman" w:hAnsi="Times New Roman" w:cs="Times New Roman"/>
              </w:rPr>
            </w:pPr>
          </w:p>
        </w:tc>
        <w:tc>
          <w:tcPr>
            <w:tcW w:w="0" w:type="auto"/>
            <w:vAlign w:val="center"/>
          </w:tcPr>
          <w:p w14:paraId="023365F0" w14:textId="77777777" w:rsidR="002E1DBF" w:rsidRPr="002619BD" w:rsidRDefault="002E1DBF" w:rsidP="0081201D">
            <w:pPr>
              <w:ind w:right="113"/>
              <w:jc w:val="center"/>
              <w:rPr>
                <w:rFonts w:ascii="Times New Roman" w:hAnsi="Times New Roman" w:cs="Times New Roman"/>
              </w:rPr>
            </w:pPr>
          </w:p>
        </w:tc>
        <w:tc>
          <w:tcPr>
            <w:tcW w:w="0" w:type="auto"/>
          </w:tcPr>
          <w:p w14:paraId="08DA6A81"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3E3480D3"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7F3F04B1"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2FA3FA5B" w14:textId="77777777" w:rsidR="002E1DBF" w:rsidRPr="002619BD" w:rsidRDefault="002E1DBF" w:rsidP="0081201D">
            <w:pPr>
              <w:ind w:right="113"/>
              <w:jc w:val="center"/>
              <w:rPr>
                <w:rFonts w:ascii="Times New Roman" w:hAnsi="Times New Roman" w:cs="Times New Roman"/>
              </w:rPr>
            </w:pPr>
          </w:p>
        </w:tc>
        <w:tc>
          <w:tcPr>
            <w:tcW w:w="0" w:type="auto"/>
            <w:vAlign w:val="center"/>
          </w:tcPr>
          <w:p w14:paraId="40C838DE" w14:textId="77777777" w:rsidR="002E1DBF" w:rsidRPr="002619BD" w:rsidRDefault="002E1DBF" w:rsidP="0081201D">
            <w:pPr>
              <w:ind w:right="113"/>
              <w:jc w:val="center"/>
              <w:rPr>
                <w:rFonts w:ascii="Times New Roman" w:hAnsi="Times New Roman" w:cs="Times New Roman"/>
              </w:rPr>
            </w:pPr>
          </w:p>
        </w:tc>
        <w:tc>
          <w:tcPr>
            <w:tcW w:w="0" w:type="auto"/>
          </w:tcPr>
          <w:p w14:paraId="5C3A853F" w14:textId="77777777" w:rsidR="002E1DBF" w:rsidRPr="00A960F0" w:rsidRDefault="002E1DBF" w:rsidP="0081201D">
            <w:pPr>
              <w:ind w:right="113"/>
              <w:jc w:val="center"/>
              <w:rPr>
                <w:rFonts w:ascii="Times New Roman" w:hAnsi="Times New Roman" w:cs="Times New Roman"/>
              </w:rPr>
            </w:pPr>
          </w:p>
        </w:tc>
      </w:tr>
    </w:tbl>
    <w:p w14:paraId="5EA3EBFC" w14:textId="77777777" w:rsidR="002E1DBF" w:rsidRDefault="002E1DBF" w:rsidP="002E1DBF">
      <w:pPr>
        <w:spacing w:after="0" w:line="240" w:lineRule="auto"/>
        <w:ind w:left="288" w:hanging="10"/>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lastRenderedPageBreak/>
        <w:t>*- Norises mērogu atzīmēt attiecīgajā ailē</w:t>
      </w:r>
    </w:p>
    <w:p w14:paraId="51A11171" w14:textId="77777777" w:rsidR="002E1DBF" w:rsidRPr="00222CDB" w:rsidRDefault="002E1DBF" w:rsidP="002E1DBF">
      <w:pPr>
        <w:spacing w:after="0" w:line="240" w:lineRule="auto"/>
        <w:rPr>
          <w:rFonts w:ascii="Times New Roman" w:eastAsia="Times New Roman" w:hAnsi="Times New Roman" w:cs="Times New Roman"/>
          <w:i/>
          <w:iCs/>
          <w:color w:val="000000"/>
          <w:sz w:val="20"/>
          <w:szCs w:val="20"/>
          <w:lang w:eastAsia="lv-LV"/>
        </w:rPr>
      </w:pPr>
    </w:p>
    <w:p w14:paraId="2B26EF4C" w14:textId="77777777" w:rsidR="002E1DBF" w:rsidRDefault="002E1DBF" w:rsidP="002E1DBF">
      <w:pPr>
        <w:spacing w:after="0" w:line="240" w:lineRule="auto"/>
        <w:ind w:left="288" w:hanging="10"/>
        <w:jc w:val="both"/>
        <w:rPr>
          <w:rFonts w:ascii="Times New Roman" w:eastAsia="Times New Roman" w:hAnsi="Times New Roman" w:cs="Times New Roman"/>
          <w:b/>
          <w:bCs/>
          <w:color w:val="000000"/>
          <w:sz w:val="20"/>
          <w:szCs w:val="20"/>
          <w:lang w:eastAsia="lv-LV"/>
        </w:rPr>
      </w:pPr>
      <w:r w:rsidRPr="002619BD">
        <w:rPr>
          <w:rFonts w:ascii="Times New Roman" w:eastAsia="Times New Roman" w:hAnsi="Times New Roman" w:cs="Times New Roman"/>
          <w:b/>
          <w:bCs/>
          <w:color w:val="000000"/>
          <w:sz w:val="24"/>
          <w:szCs w:val="20"/>
          <w:lang w:eastAsia="lv-LV"/>
        </w:rPr>
        <w:t xml:space="preserve">Inventārs un/vai pamatlīdzekļi   </w:t>
      </w:r>
      <w:r w:rsidRPr="00A00962">
        <w:rPr>
          <w:rFonts w:ascii="Times New Roman" w:eastAsia="Times New Roman" w:hAnsi="Times New Roman" w:cs="Times New Roman"/>
          <w:bCs/>
          <w:color w:val="000000"/>
          <w:szCs w:val="20"/>
          <w:lang w:eastAsia="lv-LV"/>
        </w:rPr>
        <w:t>prioritārā secībā</w:t>
      </w:r>
      <w:r w:rsidRPr="00A00962">
        <w:rPr>
          <w:rFonts w:ascii="Times New Roman" w:eastAsia="Times New Roman" w:hAnsi="Times New Roman" w:cs="Times New Roman"/>
          <w:b/>
          <w:bCs/>
          <w:color w:val="000000"/>
          <w:szCs w:val="20"/>
          <w:lang w:eastAsia="lv-LV"/>
        </w:rPr>
        <w:t xml:space="preserve"> </w:t>
      </w:r>
    </w:p>
    <w:p w14:paraId="0FB708E2" w14:textId="77777777" w:rsidR="002E1DBF" w:rsidRPr="00222CDB" w:rsidRDefault="002E1DBF" w:rsidP="002E1DBF">
      <w:pPr>
        <w:spacing w:after="0" w:line="240" w:lineRule="auto"/>
        <w:ind w:left="288" w:hanging="10"/>
        <w:jc w:val="both"/>
        <w:rPr>
          <w:rFonts w:ascii="Times New Roman" w:eastAsia="Times New Roman" w:hAnsi="Times New Roman" w:cs="Times New Roman"/>
          <w:b/>
          <w:bCs/>
          <w:color w:val="000000"/>
          <w:sz w:val="20"/>
          <w:szCs w:val="20"/>
          <w:lang w:eastAsia="lv-LV"/>
        </w:rPr>
      </w:pPr>
    </w:p>
    <w:tbl>
      <w:tblPr>
        <w:tblW w:w="14567" w:type="dxa"/>
        <w:tblInd w:w="170" w:type="dxa"/>
        <w:tblCellMar>
          <w:top w:w="7" w:type="dxa"/>
          <w:left w:w="106" w:type="dxa"/>
          <w:right w:w="115" w:type="dxa"/>
        </w:tblCellMar>
        <w:tblLook w:val="04A0" w:firstRow="1" w:lastRow="0" w:firstColumn="1" w:lastColumn="0" w:noHBand="0" w:noVBand="1"/>
      </w:tblPr>
      <w:tblGrid>
        <w:gridCol w:w="844"/>
        <w:gridCol w:w="3253"/>
        <w:gridCol w:w="1118"/>
        <w:gridCol w:w="1272"/>
        <w:gridCol w:w="1153"/>
        <w:gridCol w:w="6927"/>
      </w:tblGrid>
      <w:tr w:rsidR="002E1DBF" w:rsidRPr="00222CDB" w14:paraId="0CBEF8D1" w14:textId="77777777" w:rsidTr="0081201D">
        <w:trPr>
          <w:trHeight w:val="725"/>
        </w:trPr>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C8A82" w14:textId="77777777" w:rsidR="002E1DBF" w:rsidRPr="00BC4E70" w:rsidRDefault="002E1DBF" w:rsidP="0081201D">
            <w:pPr>
              <w:spacing w:after="0" w:line="240" w:lineRule="auto"/>
              <w:ind w:left="2"/>
              <w:jc w:val="center"/>
              <w:rPr>
                <w:rFonts w:ascii="Times New Roman" w:eastAsia="Times New Roman" w:hAnsi="Times New Roman" w:cs="Times New Roman"/>
                <w:b/>
                <w:color w:val="000000"/>
                <w:sz w:val="24"/>
                <w:lang w:eastAsia="lv-LV"/>
              </w:rPr>
            </w:pPr>
            <w:r w:rsidRPr="00BC4E70">
              <w:rPr>
                <w:rFonts w:ascii="Times New Roman" w:eastAsia="Times New Roman" w:hAnsi="Times New Roman" w:cs="Times New Roman"/>
                <w:b/>
                <w:color w:val="000000"/>
                <w:sz w:val="24"/>
                <w:lang w:eastAsia="lv-LV"/>
              </w:rPr>
              <w:t>N.p.k.</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BA9735" w14:textId="77777777" w:rsidR="002E1DBF" w:rsidRPr="00BC4E70" w:rsidRDefault="002E1DBF" w:rsidP="0081201D">
            <w:pPr>
              <w:spacing w:after="0" w:line="240" w:lineRule="auto"/>
              <w:ind w:left="2"/>
              <w:jc w:val="center"/>
              <w:rPr>
                <w:rFonts w:ascii="Times New Roman" w:eastAsia="Times New Roman" w:hAnsi="Times New Roman" w:cs="Times New Roman"/>
                <w:b/>
                <w:color w:val="000000"/>
                <w:sz w:val="24"/>
                <w:lang w:eastAsia="lv-LV"/>
              </w:rPr>
            </w:pPr>
          </w:p>
          <w:p w14:paraId="4F47C15E" w14:textId="77777777" w:rsidR="002E1DBF" w:rsidRPr="00BC4E70" w:rsidRDefault="002E1DBF" w:rsidP="0081201D">
            <w:pPr>
              <w:spacing w:after="0" w:line="240" w:lineRule="auto"/>
              <w:ind w:left="8"/>
              <w:jc w:val="center"/>
              <w:rPr>
                <w:rFonts w:ascii="Times New Roman" w:eastAsia="Times New Roman" w:hAnsi="Times New Roman" w:cs="Times New Roman"/>
                <w:b/>
                <w:color w:val="000000"/>
                <w:sz w:val="24"/>
                <w:lang w:eastAsia="lv-LV"/>
              </w:rPr>
            </w:pPr>
            <w:r w:rsidRPr="00BC4E70">
              <w:rPr>
                <w:rFonts w:ascii="Times New Roman" w:eastAsia="Times New Roman" w:hAnsi="Times New Roman" w:cs="Times New Roman"/>
                <w:b/>
                <w:color w:val="000000"/>
                <w:sz w:val="24"/>
                <w:lang w:eastAsia="lv-LV"/>
              </w:rPr>
              <w:t>Izdevumu pozīcija</w:t>
            </w:r>
          </w:p>
        </w:tc>
        <w:tc>
          <w:tcPr>
            <w:tcW w:w="1118"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14:paraId="0ED20952" w14:textId="77777777" w:rsidR="002E1DBF" w:rsidRPr="00BC4E70" w:rsidRDefault="002E1DBF" w:rsidP="0081201D">
            <w:pPr>
              <w:spacing w:after="0" w:line="240" w:lineRule="auto"/>
              <w:jc w:val="center"/>
              <w:rPr>
                <w:rFonts w:ascii="Times New Roman" w:eastAsia="Times New Roman" w:hAnsi="Times New Roman" w:cs="Times New Roman"/>
                <w:b/>
                <w:color w:val="000000"/>
                <w:sz w:val="24"/>
                <w:lang w:eastAsia="lv-LV"/>
              </w:rPr>
            </w:pPr>
            <w:r w:rsidRPr="00BC4E70">
              <w:rPr>
                <w:rFonts w:ascii="Times New Roman" w:eastAsia="Times New Roman" w:hAnsi="Times New Roman" w:cs="Times New Roman"/>
                <w:b/>
                <w:color w:val="000000"/>
                <w:sz w:val="24"/>
                <w:lang w:eastAsia="lv-LV"/>
              </w:rPr>
              <w:t>Vienības cena</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BC3DEC" w14:textId="77777777" w:rsidR="002E1DBF" w:rsidRPr="00BC4E70" w:rsidRDefault="002E1DBF" w:rsidP="0081201D">
            <w:pPr>
              <w:spacing w:after="0" w:line="240" w:lineRule="auto"/>
              <w:ind w:left="6"/>
              <w:jc w:val="center"/>
              <w:rPr>
                <w:rFonts w:ascii="Times New Roman" w:eastAsia="Times New Roman" w:hAnsi="Times New Roman" w:cs="Times New Roman"/>
                <w:b/>
                <w:color w:val="000000"/>
                <w:sz w:val="24"/>
                <w:lang w:eastAsia="lv-LV"/>
              </w:rPr>
            </w:pPr>
            <w:r w:rsidRPr="00BC4E70">
              <w:rPr>
                <w:rFonts w:ascii="Times New Roman" w:eastAsia="Times New Roman" w:hAnsi="Times New Roman" w:cs="Times New Roman"/>
                <w:b/>
                <w:color w:val="000000"/>
                <w:sz w:val="24"/>
                <w:lang w:eastAsia="lv-LV"/>
              </w:rPr>
              <w:t>Skaits</w:t>
            </w:r>
          </w:p>
        </w:tc>
        <w:tc>
          <w:tcPr>
            <w:tcW w:w="11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A043E1" w14:textId="77777777" w:rsidR="002E1DBF" w:rsidRPr="00BC4E70" w:rsidRDefault="002E1DBF" w:rsidP="0081201D">
            <w:pPr>
              <w:spacing w:after="0" w:line="240" w:lineRule="auto"/>
              <w:ind w:left="8"/>
              <w:jc w:val="center"/>
              <w:rPr>
                <w:rFonts w:ascii="Times New Roman" w:eastAsia="Times New Roman" w:hAnsi="Times New Roman" w:cs="Times New Roman"/>
                <w:b/>
                <w:color w:val="000000"/>
                <w:sz w:val="24"/>
                <w:lang w:eastAsia="lv-LV"/>
              </w:rPr>
            </w:pPr>
            <w:r w:rsidRPr="00BC4E70">
              <w:rPr>
                <w:rFonts w:ascii="Times New Roman" w:eastAsia="Times New Roman" w:hAnsi="Times New Roman" w:cs="Times New Roman"/>
                <w:b/>
                <w:color w:val="000000"/>
                <w:sz w:val="24"/>
                <w:lang w:eastAsia="lv-LV"/>
              </w:rPr>
              <w:t>Summa</w:t>
            </w:r>
          </w:p>
          <w:p w14:paraId="2958CA9C" w14:textId="77777777" w:rsidR="002E1DBF" w:rsidRPr="00BC4E70" w:rsidRDefault="002E1DBF" w:rsidP="0081201D">
            <w:pPr>
              <w:spacing w:after="0" w:line="240" w:lineRule="auto"/>
              <w:ind w:left="8"/>
              <w:jc w:val="center"/>
              <w:rPr>
                <w:rFonts w:ascii="Times New Roman" w:eastAsia="Times New Roman" w:hAnsi="Times New Roman" w:cs="Times New Roman"/>
                <w:b/>
                <w:color w:val="000000"/>
                <w:sz w:val="24"/>
                <w:lang w:eastAsia="lv-LV"/>
              </w:rPr>
            </w:pPr>
            <w:r w:rsidRPr="00BC4E70">
              <w:rPr>
                <w:rFonts w:ascii="Times New Roman" w:eastAsia="Times New Roman" w:hAnsi="Times New Roman" w:cs="Times New Roman"/>
                <w:b/>
                <w:color w:val="000000"/>
                <w:sz w:val="24"/>
                <w:lang w:eastAsia="lv-LV"/>
              </w:rPr>
              <w:t>ar PVN</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617B2B" w14:textId="77777777" w:rsidR="002E1DBF" w:rsidRPr="00BC4E70" w:rsidRDefault="002E1DBF" w:rsidP="0081201D">
            <w:pPr>
              <w:spacing w:after="0" w:line="240" w:lineRule="auto"/>
              <w:ind w:left="8"/>
              <w:jc w:val="center"/>
              <w:rPr>
                <w:rFonts w:ascii="Times New Roman" w:eastAsia="Times New Roman" w:hAnsi="Times New Roman" w:cs="Times New Roman"/>
                <w:b/>
                <w:color w:val="000000"/>
                <w:sz w:val="24"/>
                <w:lang w:eastAsia="lv-LV"/>
              </w:rPr>
            </w:pPr>
            <w:r w:rsidRPr="00BC4E70">
              <w:rPr>
                <w:rFonts w:ascii="Times New Roman" w:eastAsia="Times New Roman" w:hAnsi="Times New Roman" w:cs="Times New Roman"/>
                <w:b/>
                <w:color w:val="000000"/>
                <w:sz w:val="24"/>
                <w:lang w:eastAsia="lv-LV"/>
              </w:rPr>
              <w:t>Iegādes pamatojums</w:t>
            </w:r>
          </w:p>
        </w:tc>
      </w:tr>
      <w:tr w:rsidR="002E1DBF" w:rsidRPr="00222CDB" w14:paraId="70D2B0AA" w14:textId="77777777" w:rsidTr="0081201D">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55C1563"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8AD37EE"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78476B71"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6F1C0EA"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6382BC61"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981BA3E"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r>
      <w:tr w:rsidR="002E1DBF" w:rsidRPr="00222CDB" w14:paraId="7D2505B0" w14:textId="77777777" w:rsidTr="0081201D">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DD06949"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F63F55B"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58C863BF"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AA77F5D"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26CDD89F"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1FC0A54"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r>
      <w:tr w:rsidR="002E1DBF" w:rsidRPr="00222CDB" w14:paraId="787848A9" w14:textId="77777777" w:rsidTr="0081201D">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0583497"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2E63DE1"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75E09CFA"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4F32485"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3ECCEC57"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93A045"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r>
      <w:tr w:rsidR="002E1DBF" w:rsidRPr="00222CDB" w14:paraId="380A1AE6" w14:textId="77777777" w:rsidTr="0081201D">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988742E"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2DDDB0F"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542999D4"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AFF2983"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9E87C15"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6ECDDEA"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r>
      <w:tr w:rsidR="002E1DBF" w:rsidRPr="00222CDB" w14:paraId="22E275D1" w14:textId="77777777" w:rsidTr="0081201D">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6B6A891"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86DB9A9"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04787352"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BECCBFC"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665A490D"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0B17501" w14:textId="77777777" w:rsidR="002E1DBF" w:rsidRPr="00222CDB" w:rsidRDefault="002E1DBF" w:rsidP="0081201D">
            <w:pPr>
              <w:spacing w:after="0" w:line="240" w:lineRule="auto"/>
              <w:ind w:left="2"/>
              <w:rPr>
                <w:rFonts w:ascii="Times New Roman" w:eastAsia="Times New Roman" w:hAnsi="Times New Roman" w:cs="Times New Roman"/>
                <w:color w:val="000000"/>
                <w:sz w:val="24"/>
                <w:lang w:eastAsia="lv-LV"/>
              </w:rPr>
            </w:pPr>
          </w:p>
        </w:tc>
      </w:tr>
    </w:tbl>
    <w:p w14:paraId="64CE8D38" w14:textId="77777777" w:rsidR="002E1DBF" w:rsidRDefault="002E1DBF" w:rsidP="002E1DBF">
      <w:pPr>
        <w:spacing w:after="0" w:line="240" w:lineRule="auto"/>
        <w:ind w:left="288" w:hanging="10"/>
        <w:jc w:val="both"/>
        <w:rPr>
          <w:rFonts w:ascii="Times New Roman" w:eastAsia="Times New Roman" w:hAnsi="Times New Roman" w:cs="Times New Roman"/>
          <w:b/>
          <w:bCs/>
          <w:color w:val="000000"/>
          <w:sz w:val="20"/>
          <w:szCs w:val="20"/>
          <w:lang w:eastAsia="lv-LV"/>
        </w:rPr>
      </w:pPr>
    </w:p>
    <w:p w14:paraId="630C8352" w14:textId="77777777" w:rsidR="002E1DBF" w:rsidRDefault="002E1DBF" w:rsidP="002E1DBF">
      <w:pPr>
        <w:spacing w:after="0" w:line="240" w:lineRule="auto"/>
        <w:ind w:left="288" w:hanging="10"/>
        <w:jc w:val="both"/>
        <w:rPr>
          <w:rFonts w:ascii="Times New Roman" w:eastAsia="Times New Roman" w:hAnsi="Times New Roman" w:cs="Times New Roman"/>
          <w:b/>
          <w:bCs/>
          <w:color w:val="000000"/>
          <w:sz w:val="24"/>
          <w:szCs w:val="20"/>
          <w:lang w:eastAsia="lv-LV"/>
        </w:rPr>
      </w:pPr>
      <w:r w:rsidRPr="002619BD">
        <w:rPr>
          <w:rFonts w:ascii="Times New Roman" w:eastAsia="Times New Roman" w:hAnsi="Times New Roman" w:cs="Times New Roman"/>
          <w:b/>
          <w:bCs/>
          <w:color w:val="000000"/>
          <w:sz w:val="24"/>
          <w:szCs w:val="20"/>
          <w:lang w:eastAsia="lv-LV"/>
        </w:rPr>
        <w:t xml:space="preserve">Tālākizglītība, profesionālā pilnveide </w:t>
      </w:r>
    </w:p>
    <w:p w14:paraId="7216C2CB" w14:textId="77777777" w:rsidR="002E1DBF" w:rsidRPr="002619BD" w:rsidRDefault="002E1DBF" w:rsidP="002E1DBF">
      <w:pPr>
        <w:spacing w:after="0" w:line="240" w:lineRule="auto"/>
        <w:ind w:left="288" w:hanging="10"/>
        <w:jc w:val="both"/>
        <w:rPr>
          <w:rFonts w:ascii="Times New Roman" w:eastAsia="Times New Roman" w:hAnsi="Times New Roman" w:cs="Times New Roman"/>
          <w:b/>
          <w:bCs/>
          <w:color w:val="000000"/>
          <w:sz w:val="24"/>
          <w:szCs w:val="20"/>
          <w:lang w:eastAsia="lv-LV"/>
        </w:rPr>
      </w:pPr>
    </w:p>
    <w:tbl>
      <w:tblPr>
        <w:tblW w:w="14567" w:type="dxa"/>
        <w:tblInd w:w="170" w:type="dxa"/>
        <w:tblCellMar>
          <w:top w:w="7" w:type="dxa"/>
          <w:right w:w="82" w:type="dxa"/>
        </w:tblCellMar>
        <w:tblLook w:val="04A0" w:firstRow="1" w:lastRow="0" w:firstColumn="1" w:lastColumn="0" w:noHBand="0" w:noVBand="1"/>
      </w:tblPr>
      <w:tblGrid>
        <w:gridCol w:w="4078"/>
        <w:gridCol w:w="7229"/>
        <w:gridCol w:w="1741"/>
        <w:gridCol w:w="1519"/>
      </w:tblGrid>
      <w:tr w:rsidR="002E1DBF" w:rsidRPr="00222CDB" w14:paraId="2D002EF4" w14:textId="77777777" w:rsidTr="0081201D">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3BD610" w14:textId="77777777" w:rsidR="002E1DBF" w:rsidRPr="002619BD" w:rsidRDefault="002E1DBF" w:rsidP="0081201D">
            <w:pPr>
              <w:spacing w:after="0" w:line="240" w:lineRule="auto"/>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 xml:space="preserve">Vārds, uzvārds </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900872" w14:textId="77777777" w:rsidR="002E1DBF" w:rsidRPr="002619BD" w:rsidRDefault="002E1DBF" w:rsidP="0081201D">
            <w:pPr>
              <w:spacing w:after="0" w:line="240" w:lineRule="auto"/>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Kursu/semināru/apmācību nosaukums , vieta</w:t>
            </w:r>
          </w:p>
        </w:tc>
        <w:tc>
          <w:tcPr>
            <w:tcW w:w="17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A0AECB" w14:textId="77777777" w:rsidR="002E1DBF" w:rsidRPr="002619BD" w:rsidRDefault="002E1DBF" w:rsidP="0081201D">
            <w:pPr>
              <w:spacing w:after="0" w:line="240" w:lineRule="auto"/>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Plānotais datums</w:t>
            </w:r>
          </w:p>
        </w:tc>
        <w:tc>
          <w:tcPr>
            <w:tcW w:w="15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5E701E" w14:textId="77777777" w:rsidR="002E1DBF" w:rsidRPr="002619BD" w:rsidRDefault="002E1DBF" w:rsidP="0081201D">
            <w:pPr>
              <w:spacing w:after="0" w:line="240" w:lineRule="auto"/>
              <w:jc w:val="both"/>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 xml:space="preserve">Izmaksas </w:t>
            </w:r>
          </w:p>
        </w:tc>
      </w:tr>
      <w:tr w:rsidR="002E1DBF" w:rsidRPr="00222CDB" w14:paraId="24448C28" w14:textId="77777777" w:rsidTr="0081201D">
        <w:trPr>
          <w:trHeight w:hRule="exact" w:val="329"/>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7B160A5F"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1798E682"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14:paraId="5FCFD6C7"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14:paraId="436F6A0F"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bl>
    <w:p w14:paraId="74C191AD" w14:textId="77777777" w:rsidR="002E1DBF" w:rsidRDefault="002E1DBF" w:rsidP="002E1DBF">
      <w:pPr>
        <w:tabs>
          <w:tab w:val="center" w:pos="283"/>
          <w:tab w:val="center" w:pos="1301"/>
          <w:tab w:val="center" w:pos="5631"/>
          <w:tab w:val="center" w:pos="13358"/>
        </w:tabs>
        <w:spacing w:after="0" w:line="240" w:lineRule="auto"/>
        <w:rPr>
          <w:rFonts w:ascii="Times New Roman" w:eastAsia="Times New Roman" w:hAnsi="Times New Roman" w:cs="Times New Roman"/>
          <w:color w:val="000000"/>
          <w:sz w:val="24"/>
          <w:lang w:eastAsia="lv-LV"/>
        </w:rPr>
      </w:pPr>
    </w:p>
    <w:p w14:paraId="40FE8E10" w14:textId="77777777" w:rsidR="002E1DBF" w:rsidRPr="00222CDB" w:rsidRDefault="002E1DBF" w:rsidP="002E1DBF">
      <w:pPr>
        <w:tabs>
          <w:tab w:val="center" w:pos="283"/>
          <w:tab w:val="center" w:pos="1301"/>
          <w:tab w:val="center" w:pos="5631"/>
          <w:tab w:val="center" w:pos="13358"/>
        </w:tabs>
        <w:spacing w:after="0" w:line="240" w:lineRule="auto"/>
        <w:rPr>
          <w:rFonts w:ascii="Times New Roman" w:eastAsia="Times New Roman" w:hAnsi="Times New Roman" w:cs="Times New Roman"/>
          <w:color w:val="000000"/>
          <w:sz w:val="24"/>
          <w:lang w:eastAsia="lv-LV"/>
        </w:rPr>
      </w:pPr>
    </w:p>
    <w:p w14:paraId="009CCB2A" w14:textId="77777777" w:rsidR="002E1DBF" w:rsidRPr="00FB1458" w:rsidRDefault="002E1DBF" w:rsidP="002E1DBF">
      <w:pPr>
        <w:spacing w:after="0" w:line="240" w:lineRule="auto"/>
        <w:ind w:left="288" w:hanging="10"/>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______________                      ____________________________________                      ___________________</w:t>
      </w:r>
    </w:p>
    <w:p w14:paraId="1A2ACB73" w14:textId="77777777" w:rsidR="002E1DBF" w:rsidRPr="00FB1458" w:rsidRDefault="002E1DBF" w:rsidP="002E1DBF">
      <w:pPr>
        <w:spacing w:after="0" w:line="240" w:lineRule="auto"/>
        <w:ind w:left="288" w:hanging="10"/>
        <w:rPr>
          <w:rFonts w:ascii="Times New Roman" w:eastAsia="Times New Roman" w:hAnsi="Times New Roman" w:cs="Times New Roman"/>
          <w:i/>
          <w:iCs/>
          <w:color w:val="000000"/>
          <w:sz w:val="20"/>
          <w:szCs w:val="20"/>
          <w:lang w:eastAsia="lv-LV"/>
        </w:rPr>
      </w:pPr>
      <w:r w:rsidRPr="00FB1458">
        <w:rPr>
          <w:rFonts w:ascii="Times New Roman" w:eastAsia="Times New Roman" w:hAnsi="Times New Roman" w:cs="Times New Roman"/>
          <w:i/>
          <w:iCs/>
          <w:color w:val="000000"/>
          <w:sz w:val="20"/>
          <w:szCs w:val="20"/>
          <w:lang w:eastAsia="lv-LV"/>
        </w:rPr>
        <w:t xml:space="preserve">(datums) </w:t>
      </w:r>
      <w:r w:rsidRPr="00FB1458">
        <w:rPr>
          <w:rFonts w:ascii="Times New Roman" w:eastAsia="Times New Roman" w:hAnsi="Times New Roman" w:cs="Times New Roman"/>
          <w:i/>
          <w:iCs/>
          <w:color w:val="000000"/>
          <w:sz w:val="20"/>
          <w:szCs w:val="20"/>
          <w:lang w:eastAsia="lv-LV"/>
        </w:rPr>
        <w:tab/>
      </w:r>
      <w:r w:rsidRPr="00FB1458">
        <w:rPr>
          <w:rFonts w:ascii="Times New Roman" w:eastAsia="Times New Roman" w:hAnsi="Times New Roman" w:cs="Times New Roman"/>
          <w:i/>
          <w:iCs/>
          <w:color w:val="000000"/>
          <w:sz w:val="20"/>
          <w:szCs w:val="20"/>
          <w:lang w:eastAsia="lv-LV"/>
        </w:rPr>
        <w:tab/>
        <w:t xml:space="preserve">      </w:t>
      </w:r>
      <w:r>
        <w:rPr>
          <w:rFonts w:ascii="Times New Roman" w:eastAsia="Times New Roman" w:hAnsi="Times New Roman" w:cs="Times New Roman"/>
          <w:i/>
          <w:iCs/>
          <w:color w:val="000000"/>
          <w:sz w:val="20"/>
          <w:szCs w:val="20"/>
          <w:lang w:eastAsia="lv-LV"/>
        </w:rPr>
        <w:t xml:space="preserve">          </w:t>
      </w:r>
      <w:r w:rsidRPr="00FB1458">
        <w:rPr>
          <w:rFonts w:ascii="Times New Roman" w:eastAsia="Times New Roman" w:hAnsi="Times New Roman" w:cs="Times New Roman"/>
          <w:i/>
          <w:iCs/>
          <w:color w:val="000000"/>
          <w:sz w:val="20"/>
          <w:szCs w:val="20"/>
          <w:lang w:eastAsia="lv-LV"/>
        </w:rPr>
        <w:t xml:space="preserve">  (kolektīva vadītāja vārds, uzvārds)</w:t>
      </w:r>
      <w:r w:rsidRPr="00FB1458">
        <w:rPr>
          <w:rFonts w:ascii="Times New Roman" w:eastAsia="Times New Roman" w:hAnsi="Times New Roman" w:cs="Times New Roman"/>
          <w:i/>
          <w:iCs/>
          <w:color w:val="000000"/>
          <w:sz w:val="20"/>
          <w:szCs w:val="20"/>
          <w:lang w:eastAsia="lv-LV"/>
        </w:rPr>
        <w:tab/>
      </w:r>
      <w:r>
        <w:rPr>
          <w:rFonts w:ascii="Times New Roman" w:eastAsia="Times New Roman" w:hAnsi="Times New Roman" w:cs="Times New Roman"/>
          <w:i/>
          <w:iCs/>
          <w:color w:val="000000"/>
          <w:sz w:val="20"/>
          <w:szCs w:val="20"/>
          <w:lang w:eastAsia="lv-LV"/>
        </w:rPr>
        <w:t xml:space="preserve">    </w:t>
      </w:r>
      <w:r w:rsidRPr="00FB1458">
        <w:rPr>
          <w:rFonts w:ascii="Times New Roman" w:eastAsia="Times New Roman" w:hAnsi="Times New Roman" w:cs="Times New Roman"/>
          <w:i/>
          <w:iCs/>
          <w:color w:val="000000"/>
          <w:sz w:val="20"/>
          <w:szCs w:val="20"/>
          <w:lang w:eastAsia="lv-LV"/>
        </w:rPr>
        <w:tab/>
      </w:r>
      <w:r w:rsidRPr="00FB1458">
        <w:rPr>
          <w:rFonts w:ascii="Times New Roman" w:eastAsia="Times New Roman" w:hAnsi="Times New Roman" w:cs="Times New Roman"/>
          <w:i/>
          <w:iCs/>
          <w:color w:val="000000"/>
          <w:sz w:val="20"/>
          <w:szCs w:val="20"/>
          <w:lang w:eastAsia="lv-LV"/>
        </w:rPr>
        <w:tab/>
        <w:t>(paraksts)</w:t>
      </w:r>
    </w:p>
    <w:p w14:paraId="76CBAF4D" w14:textId="77777777" w:rsidR="002E1DBF" w:rsidRDefault="002E1DBF" w:rsidP="002E1DBF">
      <w:pPr>
        <w:spacing w:after="0" w:line="240" w:lineRule="auto"/>
        <w:ind w:left="288" w:hanging="10"/>
        <w:rPr>
          <w:rFonts w:ascii="Times New Roman" w:eastAsia="Times New Roman" w:hAnsi="Times New Roman" w:cs="Times New Roman"/>
          <w:b/>
          <w:i/>
          <w:iCs/>
          <w:color w:val="000000"/>
          <w:szCs w:val="20"/>
          <w:lang w:eastAsia="lv-LV"/>
        </w:rPr>
      </w:pPr>
    </w:p>
    <w:p w14:paraId="7F110EF9" w14:textId="77777777" w:rsidR="002E1DBF" w:rsidRPr="002619BD" w:rsidRDefault="002E1DBF" w:rsidP="002E1DBF">
      <w:pPr>
        <w:spacing w:after="0" w:line="240" w:lineRule="auto"/>
        <w:ind w:left="288" w:hanging="10"/>
        <w:rPr>
          <w:rFonts w:ascii="Times New Roman" w:eastAsia="Times New Roman" w:hAnsi="Times New Roman" w:cs="Times New Roman"/>
          <w:b/>
          <w:iCs/>
          <w:color w:val="000000"/>
          <w:szCs w:val="20"/>
          <w:lang w:eastAsia="lv-LV"/>
        </w:rPr>
      </w:pPr>
      <w:r w:rsidRPr="002619BD">
        <w:rPr>
          <w:rFonts w:ascii="Times New Roman" w:eastAsia="Times New Roman" w:hAnsi="Times New Roman" w:cs="Times New Roman"/>
          <w:b/>
          <w:iCs/>
          <w:color w:val="000000"/>
          <w:szCs w:val="20"/>
          <w:lang w:eastAsia="lv-LV"/>
        </w:rPr>
        <w:t>Saskaņots:</w:t>
      </w:r>
    </w:p>
    <w:p w14:paraId="4C786190" w14:textId="77777777" w:rsidR="002E1DBF" w:rsidRPr="00FB1458" w:rsidRDefault="002E1DBF" w:rsidP="002E1DBF">
      <w:pPr>
        <w:spacing w:after="0" w:line="240" w:lineRule="auto"/>
        <w:ind w:left="288" w:hanging="10"/>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______________                     ____________________________________                       ___________________</w:t>
      </w:r>
    </w:p>
    <w:p w14:paraId="4143BBF0" w14:textId="77777777" w:rsidR="002E1DBF" w:rsidRPr="00BC4E70" w:rsidRDefault="002E1DBF" w:rsidP="002E1DBF">
      <w:pPr>
        <w:spacing w:after="0" w:line="240" w:lineRule="auto"/>
        <w:ind w:left="288" w:hanging="10"/>
        <w:rPr>
          <w:rFonts w:ascii="Times New Roman" w:eastAsia="Times New Roman" w:hAnsi="Times New Roman" w:cs="Times New Roman"/>
          <w:i/>
          <w:iCs/>
          <w:color w:val="000000"/>
          <w:sz w:val="20"/>
          <w:szCs w:val="20"/>
          <w:lang w:eastAsia="lv-LV"/>
        </w:rPr>
      </w:pPr>
      <w:r w:rsidRPr="00FB1458">
        <w:rPr>
          <w:rFonts w:ascii="Times New Roman" w:eastAsia="Times New Roman" w:hAnsi="Times New Roman" w:cs="Times New Roman"/>
          <w:i/>
          <w:iCs/>
          <w:color w:val="000000"/>
          <w:sz w:val="20"/>
          <w:szCs w:val="20"/>
          <w:lang w:eastAsia="lv-LV"/>
        </w:rPr>
        <w:t xml:space="preserve">(datums) </w:t>
      </w:r>
      <w:r w:rsidRPr="00FB1458">
        <w:rPr>
          <w:rFonts w:ascii="Times New Roman" w:eastAsia="Times New Roman" w:hAnsi="Times New Roman" w:cs="Times New Roman"/>
          <w:i/>
          <w:iCs/>
          <w:color w:val="000000"/>
          <w:sz w:val="20"/>
          <w:szCs w:val="20"/>
          <w:lang w:eastAsia="lv-LV"/>
        </w:rPr>
        <w:tab/>
      </w:r>
      <w:r w:rsidRPr="00FB1458">
        <w:rPr>
          <w:rFonts w:ascii="Times New Roman" w:eastAsia="Times New Roman" w:hAnsi="Times New Roman" w:cs="Times New Roman"/>
          <w:i/>
          <w:iCs/>
          <w:color w:val="000000"/>
          <w:sz w:val="20"/>
          <w:szCs w:val="20"/>
          <w:lang w:eastAsia="lv-LV"/>
        </w:rPr>
        <w:tab/>
      </w:r>
      <w:r>
        <w:rPr>
          <w:rFonts w:ascii="Times New Roman" w:eastAsia="Times New Roman" w:hAnsi="Times New Roman" w:cs="Times New Roman"/>
          <w:i/>
          <w:iCs/>
          <w:color w:val="000000"/>
          <w:sz w:val="20"/>
          <w:szCs w:val="20"/>
          <w:lang w:eastAsia="lv-LV"/>
        </w:rPr>
        <w:t xml:space="preserve">              (Struktūrvienības</w:t>
      </w:r>
      <w:r w:rsidRPr="00FB1458">
        <w:rPr>
          <w:rFonts w:ascii="Times New Roman" w:eastAsia="Times New Roman" w:hAnsi="Times New Roman" w:cs="Times New Roman"/>
          <w:i/>
          <w:iCs/>
          <w:color w:val="000000"/>
          <w:sz w:val="20"/>
          <w:szCs w:val="20"/>
          <w:lang w:eastAsia="lv-LV"/>
        </w:rPr>
        <w:t xml:space="preserve"> vadīt</w:t>
      </w:r>
      <w:r>
        <w:rPr>
          <w:rFonts w:ascii="Times New Roman" w:eastAsia="Times New Roman" w:hAnsi="Times New Roman" w:cs="Times New Roman"/>
          <w:i/>
          <w:iCs/>
          <w:color w:val="000000"/>
          <w:sz w:val="20"/>
          <w:szCs w:val="20"/>
          <w:lang w:eastAsia="lv-LV"/>
        </w:rPr>
        <w:t>āja vārds, uzvārds)</w:t>
      </w:r>
      <w:r>
        <w:rPr>
          <w:rFonts w:ascii="Times New Roman" w:eastAsia="Times New Roman" w:hAnsi="Times New Roman" w:cs="Times New Roman"/>
          <w:i/>
          <w:iCs/>
          <w:color w:val="000000"/>
          <w:sz w:val="20"/>
          <w:szCs w:val="20"/>
          <w:lang w:eastAsia="lv-LV"/>
        </w:rPr>
        <w:tab/>
      </w:r>
      <w:r>
        <w:rPr>
          <w:rFonts w:ascii="Times New Roman" w:eastAsia="Times New Roman" w:hAnsi="Times New Roman" w:cs="Times New Roman"/>
          <w:i/>
          <w:iCs/>
          <w:color w:val="000000"/>
          <w:sz w:val="20"/>
          <w:szCs w:val="20"/>
          <w:lang w:eastAsia="lv-LV"/>
        </w:rPr>
        <w:tab/>
      </w:r>
      <w:r>
        <w:rPr>
          <w:rFonts w:ascii="Times New Roman" w:eastAsia="Times New Roman" w:hAnsi="Times New Roman" w:cs="Times New Roman"/>
          <w:i/>
          <w:iCs/>
          <w:color w:val="000000"/>
          <w:sz w:val="20"/>
          <w:szCs w:val="20"/>
          <w:lang w:eastAsia="lv-LV"/>
        </w:rPr>
        <w:tab/>
        <w:t>(paraksts)</w:t>
      </w:r>
    </w:p>
    <w:p w14:paraId="5E8DABDF" w14:textId="77777777" w:rsidR="002E1DBF" w:rsidRDefault="002E1DBF" w:rsidP="002E1DBF">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sz w:val="24"/>
          <w:lang w:eastAsia="lv-LV"/>
        </w:rPr>
      </w:pPr>
    </w:p>
    <w:p w14:paraId="7C076100" w14:textId="77777777" w:rsidR="002E1DBF" w:rsidRDefault="002E1DBF" w:rsidP="002E1DBF">
      <w:pPr>
        <w:suppressAutoHyphens/>
        <w:spacing w:after="0" w:line="240" w:lineRule="auto"/>
        <w:ind w:left="10" w:right="3" w:hanging="10"/>
        <w:jc w:val="right"/>
        <w:rPr>
          <w:rFonts w:ascii="Times New Roman" w:eastAsia="Times New Roman" w:hAnsi="Times New Roman" w:cs="Times New Roman"/>
          <w:color w:val="000000"/>
          <w:sz w:val="24"/>
          <w:lang w:eastAsia="ar-SA"/>
        </w:rPr>
      </w:pPr>
    </w:p>
    <w:p w14:paraId="422138C8" w14:textId="77777777" w:rsidR="002E1DBF" w:rsidRDefault="002E1DBF" w:rsidP="002E1DBF">
      <w:pPr>
        <w:widowControl w:val="0"/>
        <w:tabs>
          <w:tab w:val="left" w:pos="993"/>
        </w:tabs>
        <w:suppressAutoHyphens/>
        <w:spacing w:after="0"/>
        <w:jc w:val="both"/>
      </w:pPr>
    </w:p>
    <w:p w14:paraId="0F8C2D32" w14:textId="77777777" w:rsidR="002E1DBF" w:rsidRDefault="002E1DBF" w:rsidP="002E1DBF">
      <w:pPr>
        <w:widowControl w:val="0"/>
        <w:tabs>
          <w:tab w:val="left" w:pos="993"/>
        </w:tabs>
        <w:suppressAutoHyphens/>
        <w:spacing w:after="0"/>
        <w:jc w:val="both"/>
      </w:pPr>
    </w:p>
    <w:p w14:paraId="0FAE9728" w14:textId="77777777" w:rsidR="002E1DBF" w:rsidRDefault="002E1DBF" w:rsidP="002E1DBF">
      <w:pPr>
        <w:widowControl w:val="0"/>
        <w:tabs>
          <w:tab w:val="left" w:pos="993"/>
        </w:tabs>
        <w:suppressAutoHyphens/>
        <w:spacing w:after="0"/>
        <w:jc w:val="both"/>
      </w:pPr>
    </w:p>
    <w:p w14:paraId="1CDA62AB" w14:textId="77777777" w:rsidR="002E1DBF" w:rsidRDefault="002E1DBF" w:rsidP="002E1DBF">
      <w:pPr>
        <w:widowControl w:val="0"/>
        <w:tabs>
          <w:tab w:val="left" w:pos="993"/>
        </w:tabs>
        <w:suppressAutoHyphens/>
        <w:spacing w:after="0"/>
        <w:jc w:val="both"/>
      </w:pPr>
    </w:p>
    <w:p w14:paraId="0107F937" w14:textId="77777777" w:rsidR="002E1DBF" w:rsidRDefault="002E1DBF" w:rsidP="002E1DBF">
      <w:pPr>
        <w:spacing w:after="0" w:line="240" w:lineRule="auto"/>
        <w:ind w:right="113"/>
        <w:jc w:val="both"/>
        <w:rPr>
          <w:color w:val="FF0000"/>
        </w:rPr>
        <w:sectPr w:rsidR="002E1DBF" w:rsidSect="00102F67">
          <w:pgSz w:w="16838" w:h="11906" w:orient="landscape"/>
          <w:pgMar w:top="1701" w:right="1134" w:bottom="851" w:left="1134" w:header="709" w:footer="709" w:gutter="0"/>
          <w:cols w:space="708"/>
          <w:docGrid w:linePitch="360"/>
        </w:sectPr>
      </w:pPr>
    </w:p>
    <w:p w14:paraId="29F06436" w14:textId="77777777" w:rsidR="002E1DBF" w:rsidRPr="00222CDB" w:rsidRDefault="002E1DBF" w:rsidP="002E1DBF">
      <w:pPr>
        <w:spacing w:after="0" w:line="240" w:lineRule="auto"/>
        <w:ind w:left="357"/>
        <w:jc w:val="right"/>
        <w:rPr>
          <w:rFonts w:ascii="Times New Roman" w:eastAsia="Times New Roman" w:hAnsi="Times New Roman" w:cs="Times New Roman"/>
          <w:bCs/>
          <w:color w:val="000000"/>
          <w:sz w:val="24"/>
          <w:lang w:eastAsia="lv-LV"/>
        </w:rPr>
      </w:pPr>
      <w:r>
        <w:rPr>
          <w:rFonts w:ascii="Times New Roman" w:eastAsia="Times New Roman" w:hAnsi="Times New Roman" w:cs="Times New Roman"/>
          <w:bCs/>
          <w:color w:val="000000"/>
          <w:sz w:val="24"/>
          <w:lang w:eastAsia="lv-LV"/>
        </w:rPr>
        <w:lastRenderedPageBreak/>
        <w:t>8</w:t>
      </w:r>
      <w:r w:rsidRPr="00222CDB">
        <w:rPr>
          <w:rFonts w:ascii="Times New Roman" w:eastAsia="Times New Roman" w:hAnsi="Times New Roman" w:cs="Times New Roman"/>
          <w:bCs/>
          <w:color w:val="000000"/>
          <w:sz w:val="24"/>
          <w:lang w:eastAsia="lv-LV"/>
        </w:rPr>
        <w:t>. pielikums</w:t>
      </w:r>
    </w:p>
    <w:p w14:paraId="06412C0F" w14:textId="77777777" w:rsidR="002E1DBF" w:rsidRPr="00222CDB" w:rsidRDefault="002E1DBF" w:rsidP="002E1DBF">
      <w:pPr>
        <w:spacing w:after="0" w:line="240" w:lineRule="auto"/>
        <w:ind w:left="-5" w:hanging="10"/>
        <w:jc w:val="center"/>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 xml:space="preserve">Dalībnieku saraksts      </w:t>
      </w:r>
      <w:r w:rsidRPr="00222CDB">
        <w:rPr>
          <w:rFonts w:ascii="Times New Roman" w:eastAsia="Times New Roman" w:hAnsi="Times New Roman" w:cs="Times New Roman"/>
          <w:b/>
          <w:bCs/>
          <w:color w:val="000000"/>
          <w:sz w:val="24"/>
          <w:lang w:eastAsia="lv-LV"/>
        </w:rPr>
        <w:t>20___./ 20____. gada sezonā</w:t>
      </w:r>
      <w:r w:rsidRPr="00222CDB">
        <w:rPr>
          <w:rFonts w:ascii="Times New Roman" w:eastAsia="Times New Roman" w:hAnsi="Times New Roman" w:cs="Times New Roman"/>
          <w:b/>
          <w:color w:val="000000"/>
          <w:sz w:val="24"/>
          <w:lang w:eastAsia="lv-LV"/>
        </w:rPr>
        <w:t xml:space="preserve"> </w:t>
      </w:r>
    </w:p>
    <w:p w14:paraId="0D440286" w14:textId="77777777" w:rsidR="002E1DBF" w:rsidRPr="00222CDB" w:rsidRDefault="002E1DBF" w:rsidP="002E1DBF">
      <w:pPr>
        <w:spacing w:after="0" w:line="240" w:lineRule="auto"/>
        <w:ind w:left="-5" w:hanging="10"/>
        <w:jc w:val="center"/>
        <w:rPr>
          <w:rFonts w:ascii="Times New Roman" w:eastAsia="Times New Roman" w:hAnsi="Times New Roman" w:cs="Times New Roman"/>
          <w:b/>
          <w:color w:val="000000"/>
          <w:sz w:val="24"/>
          <w:lang w:eastAsia="lv-LV"/>
        </w:rPr>
      </w:pPr>
    </w:p>
    <w:p w14:paraId="052179F4" w14:textId="77777777" w:rsidR="002E1DBF" w:rsidRPr="00222CDB" w:rsidRDefault="002E1DBF" w:rsidP="002E1DBF">
      <w:pPr>
        <w:spacing w:after="0" w:line="240" w:lineRule="auto"/>
        <w:ind w:left="-5" w:hanging="10"/>
        <w:jc w:val="center"/>
        <w:rPr>
          <w:rFonts w:ascii="Times New Roman" w:eastAsia="Times New Roman" w:hAnsi="Times New Roman" w:cs="Times New Roman"/>
          <w:b/>
          <w:color w:val="000000"/>
          <w:sz w:val="24"/>
          <w:lang w:eastAsia="lv-LV"/>
        </w:rPr>
      </w:pPr>
    </w:p>
    <w:p w14:paraId="7050485D" w14:textId="77777777" w:rsidR="002E1DBF" w:rsidRDefault="002E1DBF" w:rsidP="002E1DBF">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szCs w:val="20"/>
          <w:lang w:eastAsia="lv-LV"/>
        </w:rPr>
      </w:pPr>
      <w:r w:rsidRPr="00222CDB">
        <w:rPr>
          <w:rFonts w:ascii="Times New Roman" w:eastAsia="Times New Roman" w:hAnsi="Times New Roman" w:cs="Times New Roman"/>
          <w:bCs/>
          <w:i/>
          <w:iCs/>
          <w:color w:val="000000"/>
          <w:szCs w:val="20"/>
          <w:lang w:eastAsia="lv-LV"/>
        </w:rPr>
        <w:t xml:space="preserve"> Kolektīva </w:t>
      </w:r>
      <w:r>
        <w:rPr>
          <w:rFonts w:ascii="Times New Roman" w:eastAsia="Times New Roman" w:hAnsi="Times New Roman" w:cs="Times New Roman"/>
          <w:bCs/>
          <w:i/>
          <w:iCs/>
          <w:color w:val="000000"/>
          <w:szCs w:val="20"/>
          <w:lang w:eastAsia="lv-LV"/>
        </w:rPr>
        <w:t xml:space="preserve">pilns </w:t>
      </w:r>
      <w:r w:rsidRPr="00222CDB">
        <w:rPr>
          <w:rFonts w:ascii="Times New Roman" w:eastAsia="Times New Roman" w:hAnsi="Times New Roman" w:cs="Times New Roman"/>
          <w:bCs/>
          <w:i/>
          <w:iCs/>
          <w:color w:val="000000"/>
          <w:szCs w:val="20"/>
          <w:lang w:eastAsia="lv-LV"/>
        </w:rPr>
        <w:t>nosaukums</w:t>
      </w:r>
      <w:r>
        <w:rPr>
          <w:rFonts w:ascii="Times New Roman" w:eastAsia="Times New Roman" w:hAnsi="Times New Roman" w:cs="Times New Roman"/>
          <w:bCs/>
          <w:i/>
          <w:iCs/>
          <w:color w:val="000000"/>
          <w:szCs w:val="20"/>
          <w:lang w:eastAsia="lv-LV"/>
        </w:rPr>
        <w:t xml:space="preserve"> </w:t>
      </w:r>
    </w:p>
    <w:p w14:paraId="52F4FB40" w14:textId="77777777" w:rsidR="002E1DBF" w:rsidRDefault="002E1DBF" w:rsidP="002E1DBF">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szCs w:val="20"/>
          <w:lang w:eastAsia="lv-LV"/>
        </w:rPr>
      </w:pPr>
    </w:p>
    <w:p w14:paraId="1B57B838" w14:textId="77777777" w:rsidR="002E1DBF" w:rsidRPr="00222CDB" w:rsidRDefault="002E1DBF" w:rsidP="002E1DBF">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szCs w:val="20"/>
          <w:lang w:eastAsia="lv-LV"/>
        </w:rPr>
      </w:pPr>
    </w:p>
    <w:p w14:paraId="0F42FA63" w14:textId="77777777" w:rsidR="002E1DBF" w:rsidRDefault="002E1DBF" w:rsidP="002E1DBF">
      <w:pPr>
        <w:pStyle w:val="NormalWeb"/>
        <w:spacing w:before="0" w:beforeAutospacing="0" w:after="0" w:afterAutospacing="0"/>
        <w:jc w:val="center"/>
        <w:rPr>
          <w:i/>
          <w:sz w:val="22"/>
        </w:rPr>
      </w:pPr>
      <w:r>
        <w:rPr>
          <w:i/>
          <w:sz w:val="22"/>
        </w:rPr>
        <w:t>Kolektīva v</w:t>
      </w:r>
      <w:r w:rsidRPr="00622334">
        <w:rPr>
          <w:i/>
          <w:sz w:val="22"/>
        </w:rPr>
        <w:t>adītājs</w:t>
      </w:r>
    </w:p>
    <w:p w14:paraId="178C6ABB" w14:textId="77777777" w:rsidR="002E1DBF" w:rsidRPr="00622334" w:rsidRDefault="002E1DBF" w:rsidP="002E1DBF">
      <w:pPr>
        <w:pStyle w:val="NormalWeb"/>
        <w:spacing w:before="0" w:beforeAutospacing="0" w:after="0" w:afterAutospacing="0"/>
        <w:jc w:val="center"/>
        <w:rPr>
          <w:i/>
          <w:sz w:val="22"/>
        </w:rPr>
      </w:pPr>
    </w:p>
    <w:tbl>
      <w:tblPr>
        <w:tblW w:w="0" w:type="auto"/>
        <w:jc w:val="center"/>
        <w:tblLayout w:type="fixed"/>
        <w:tblLook w:val="04A0" w:firstRow="1" w:lastRow="0" w:firstColumn="1" w:lastColumn="0" w:noHBand="0" w:noVBand="1"/>
      </w:tblPr>
      <w:tblGrid>
        <w:gridCol w:w="542"/>
        <w:gridCol w:w="2288"/>
        <w:gridCol w:w="2694"/>
        <w:gridCol w:w="1275"/>
        <w:gridCol w:w="2829"/>
      </w:tblGrid>
      <w:tr w:rsidR="002E1DBF" w14:paraId="0D272F11"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73558" w14:textId="77777777" w:rsidR="002E1DBF" w:rsidRDefault="002E1DBF" w:rsidP="0081201D">
            <w:pPr>
              <w:pStyle w:val="NormalWeb"/>
              <w:spacing w:before="0" w:beforeAutospacing="0" w:after="0" w:afterAutospacing="0" w:line="256" w:lineRule="auto"/>
              <w:rPr>
                <w:lang w:eastAsia="en-US"/>
              </w:rPr>
            </w:pPr>
            <w:r>
              <w:rPr>
                <w:b/>
                <w:bCs/>
                <w:color w:val="000000"/>
                <w:sz w:val="22"/>
                <w:szCs w:val="22"/>
                <w:lang w:eastAsia="en-US"/>
              </w:rPr>
              <w:t>Nr.</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F6274B" w14:textId="77777777" w:rsidR="002E1DBF" w:rsidRDefault="002E1DBF" w:rsidP="0081201D">
            <w:pPr>
              <w:pStyle w:val="NormalWeb"/>
              <w:spacing w:before="0" w:beforeAutospacing="0" w:after="0" w:afterAutospacing="0" w:line="256" w:lineRule="auto"/>
              <w:rPr>
                <w:lang w:eastAsia="en-US"/>
              </w:rPr>
            </w:pPr>
            <w:r>
              <w:rPr>
                <w:b/>
                <w:bCs/>
                <w:color w:val="000000"/>
                <w:sz w:val="22"/>
                <w:szCs w:val="22"/>
                <w:lang w:eastAsia="en-US"/>
              </w:rPr>
              <w:t>Vārds</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4E362C" w14:textId="77777777" w:rsidR="002E1DBF" w:rsidRDefault="002E1DBF" w:rsidP="0081201D">
            <w:pPr>
              <w:pStyle w:val="NormalWeb"/>
              <w:spacing w:before="0" w:beforeAutospacing="0" w:after="0" w:afterAutospacing="0" w:line="256" w:lineRule="auto"/>
              <w:rPr>
                <w:lang w:eastAsia="en-US"/>
              </w:rPr>
            </w:pPr>
            <w:r>
              <w:rPr>
                <w:b/>
                <w:bCs/>
                <w:color w:val="000000"/>
                <w:sz w:val="22"/>
                <w:szCs w:val="22"/>
                <w:lang w:eastAsia="en-US"/>
              </w:rPr>
              <w:t>Uzvārds</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8117B1" w14:textId="77777777" w:rsidR="002E1DBF" w:rsidRDefault="002E1DBF" w:rsidP="0081201D">
            <w:pPr>
              <w:pStyle w:val="NormalWeb"/>
              <w:spacing w:before="0" w:beforeAutospacing="0" w:after="0" w:afterAutospacing="0" w:line="256" w:lineRule="auto"/>
              <w:rPr>
                <w:lang w:eastAsia="en-US"/>
              </w:rPr>
            </w:pPr>
            <w:r>
              <w:rPr>
                <w:b/>
                <w:bCs/>
                <w:sz w:val="22"/>
                <w:szCs w:val="22"/>
                <w:lang w:eastAsia="en-US"/>
              </w:rPr>
              <w:t xml:space="preserve">Vecums* </w:t>
            </w: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6B5BF" w14:textId="77777777" w:rsidR="002E1DBF" w:rsidRDefault="002E1DBF" w:rsidP="0081201D">
            <w:pPr>
              <w:pStyle w:val="NormalWeb"/>
              <w:spacing w:before="0" w:beforeAutospacing="0" w:after="0" w:afterAutospacing="0" w:line="256" w:lineRule="auto"/>
              <w:rPr>
                <w:lang w:eastAsia="en-US"/>
              </w:rPr>
            </w:pPr>
            <w:r>
              <w:rPr>
                <w:b/>
                <w:bCs/>
                <w:color w:val="000000"/>
                <w:sz w:val="22"/>
                <w:szCs w:val="22"/>
                <w:lang w:eastAsia="en-US"/>
              </w:rPr>
              <w:t>Gads, no kura darbojas kolektīvā</w:t>
            </w:r>
          </w:p>
        </w:tc>
      </w:tr>
      <w:tr w:rsidR="002E1DBF" w14:paraId="290500E6"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54803"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E874B5"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20086"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6AD412"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683A5" w14:textId="77777777" w:rsidR="002E1DBF" w:rsidRDefault="002E1DBF" w:rsidP="0081201D">
            <w:pPr>
              <w:spacing w:line="256" w:lineRule="auto"/>
              <w:rPr>
                <w:sz w:val="20"/>
                <w:szCs w:val="20"/>
              </w:rPr>
            </w:pPr>
          </w:p>
        </w:tc>
      </w:tr>
      <w:tr w:rsidR="002E1DBF" w14:paraId="37AF1F70"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00349F"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EF9306"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8302A"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8C6CB6"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35775" w14:textId="77777777" w:rsidR="002E1DBF" w:rsidRDefault="002E1DBF" w:rsidP="0081201D">
            <w:pPr>
              <w:spacing w:line="256" w:lineRule="auto"/>
              <w:rPr>
                <w:sz w:val="20"/>
                <w:szCs w:val="20"/>
              </w:rPr>
            </w:pPr>
          </w:p>
        </w:tc>
      </w:tr>
      <w:tr w:rsidR="002E1DBF" w14:paraId="38A415E1"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55CFCC"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1A337"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F7A93"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FE5482"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FCE9DA" w14:textId="77777777" w:rsidR="002E1DBF" w:rsidRDefault="002E1DBF" w:rsidP="0081201D">
            <w:pPr>
              <w:spacing w:line="256" w:lineRule="auto"/>
              <w:rPr>
                <w:sz w:val="20"/>
                <w:szCs w:val="20"/>
              </w:rPr>
            </w:pPr>
          </w:p>
        </w:tc>
      </w:tr>
      <w:tr w:rsidR="002E1DBF" w14:paraId="43E18993"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82FBC"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4.</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7BEE5A"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3CF3B"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E1F0CA"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F2D82" w14:textId="77777777" w:rsidR="002E1DBF" w:rsidRDefault="002E1DBF" w:rsidP="0081201D">
            <w:pPr>
              <w:spacing w:line="256" w:lineRule="auto"/>
              <w:rPr>
                <w:sz w:val="20"/>
                <w:szCs w:val="20"/>
              </w:rPr>
            </w:pPr>
          </w:p>
        </w:tc>
      </w:tr>
      <w:tr w:rsidR="002E1DBF" w14:paraId="00A64CB0"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67B2D4"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5.</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45478"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9572F"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28CE1"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234F4E" w14:textId="77777777" w:rsidR="002E1DBF" w:rsidRDefault="002E1DBF" w:rsidP="0081201D">
            <w:pPr>
              <w:spacing w:line="256" w:lineRule="auto"/>
              <w:rPr>
                <w:sz w:val="20"/>
                <w:szCs w:val="20"/>
              </w:rPr>
            </w:pPr>
          </w:p>
        </w:tc>
      </w:tr>
      <w:tr w:rsidR="002E1DBF" w14:paraId="6956FD6C"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D8BE41"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6.</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076D93"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37AF3"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0BD01"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FAB9A" w14:textId="77777777" w:rsidR="002E1DBF" w:rsidRDefault="002E1DBF" w:rsidP="0081201D">
            <w:pPr>
              <w:spacing w:line="256" w:lineRule="auto"/>
              <w:rPr>
                <w:sz w:val="20"/>
                <w:szCs w:val="20"/>
              </w:rPr>
            </w:pPr>
          </w:p>
        </w:tc>
      </w:tr>
      <w:tr w:rsidR="002E1DBF" w14:paraId="5ECC221A" w14:textId="77777777" w:rsidTr="0081201D">
        <w:trPr>
          <w:trHeight w:val="332"/>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50734"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7.</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2301A"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6C49F6"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E273A"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3B324" w14:textId="77777777" w:rsidR="002E1DBF" w:rsidRDefault="002E1DBF" w:rsidP="0081201D">
            <w:pPr>
              <w:spacing w:line="256" w:lineRule="auto"/>
              <w:rPr>
                <w:sz w:val="20"/>
                <w:szCs w:val="20"/>
              </w:rPr>
            </w:pPr>
          </w:p>
        </w:tc>
      </w:tr>
      <w:tr w:rsidR="002E1DBF" w14:paraId="0979D626"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4517DC"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8.</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B139A5"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FD7045"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8CE54"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01607" w14:textId="77777777" w:rsidR="002E1DBF" w:rsidRDefault="002E1DBF" w:rsidP="0081201D">
            <w:pPr>
              <w:spacing w:line="256" w:lineRule="auto"/>
              <w:rPr>
                <w:sz w:val="20"/>
                <w:szCs w:val="20"/>
              </w:rPr>
            </w:pPr>
          </w:p>
        </w:tc>
      </w:tr>
      <w:tr w:rsidR="002E1DBF" w14:paraId="07CD5879"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92DD9"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9.</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0A098"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DBAFE"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B5898"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A2B383" w14:textId="77777777" w:rsidR="002E1DBF" w:rsidRDefault="002E1DBF" w:rsidP="0081201D">
            <w:pPr>
              <w:spacing w:line="256" w:lineRule="auto"/>
              <w:rPr>
                <w:sz w:val="20"/>
                <w:szCs w:val="20"/>
              </w:rPr>
            </w:pPr>
          </w:p>
        </w:tc>
      </w:tr>
      <w:tr w:rsidR="002E1DBF" w14:paraId="08356876"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C7D00E"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10.</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858878"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D14645"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81CDD1"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16B12" w14:textId="77777777" w:rsidR="002E1DBF" w:rsidRDefault="002E1DBF" w:rsidP="0081201D">
            <w:pPr>
              <w:spacing w:line="256" w:lineRule="auto"/>
              <w:rPr>
                <w:sz w:val="20"/>
                <w:szCs w:val="20"/>
              </w:rPr>
            </w:pPr>
          </w:p>
        </w:tc>
      </w:tr>
      <w:tr w:rsidR="002E1DBF" w14:paraId="23CB7896"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51EF5"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B1574C"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EE496"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443094"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84853" w14:textId="77777777" w:rsidR="002E1DBF" w:rsidRDefault="002E1DBF" w:rsidP="0081201D">
            <w:pPr>
              <w:spacing w:line="256" w:lineRule="auto"/>
              <w:rPr>
                <w:sz w:val="20"/>
                <w:szCs w:val="20"/>
              </w:rPr>
            </w:pPr>
          </w:p>
        </w:tc>
      </w:tr>
      <w:tr w:rsidR="002E1DBF" w14:paraId="676A7783"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DE390"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FF9AF"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A7767"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3998A"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604FF" w14:textId="77777777" w:rsidR="002E1DBF" w:rsidRDefault="002E1DBF" w:rsidP="0081201D">
            <w:pPr>
              <w:spacing w:line="256" w:lineRule="auto"/>
              <w:rPr>
                <w:sz w:val="20"/>
                <w:szCs w:val="20"/>
              </w:rPr>
            </w:pPr>
          </w:p>
        </w:tc>
      </w:tr>
      <w:tr w:rsidR="002E1DBF" w14:paraId="2F393D71"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7C45D"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51394"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BCEEE8"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60177"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2FB22" w14:textId="77777777" w:rsidR="002E1DBF" w:rsidRDefault="002E1DBF" w:rsidP="0081201D">
            <w:pPr>
              <w:spacing w:line="256" w:lineRule="auto"/>
              <w:rPr>
                <w:sz w:val="20"/>
                <w:szCs w:val="20"/>
              </w:rPr>
            </w:pPr>
          </w:p>
        </w:tc>
      </w:tr>
      <w:tr w:rsidR="002E1DBF" w14:paraId="3F631043"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F6D5B8"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14.</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71BA21"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FE4600"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D048D0"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63319" w14:textId="77777777" w:rsidR="002E1DBF" w:rsidRDefault="002E1DBF" w:rsidP="0081201D">
            <w:pPr>
              <w:spacing w:line="256" w:lineRule="auto"/>
              <w:rPr>
                <w:sz w:val="20"/>
                <w:szCs w:val="20"/>
              </w:rPr>
            </w:pPr>
          </w:p>
        </w:tc>
      </w:tr>
      <w:tr w:rsidR="002E1DBF" w14:paraId="101C0617"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3AD6F"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15.</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D16606"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43C0D5"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97E3F"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D330B" w14:textId="77777777" w:rsidR="002E1DBF" w:rsidRDefault="002E1DBF" w:rsidP="0081201D">
            <w:pPr>
              <w:spacing w:line="256" w:lineRule="auto"/>
              <w:rPr>
                <w:sz w:val="20"/>
                <w:szCs w:val="20"/>
              </w:rPr>
            </w:pPr>
          </w:p>
        </w:tc>
      </w:tr>
      <w:tr w:rsidR="002E1DBF" w14:paraId="4A7C1199"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2252B6"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16.</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BC5FE"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776BC1"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6D93B9"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8D410" w14:textId="77777777" w:rsidR="002E1DBF" w:rsidRDefault="002E1DBF" w:rsidP="0081201D">
            <w:pPr>
              <w:spacing w:line="256" w:lineRule="auto"/>
              <w:rPr>
                <w:sz w:val="20"/>
                <w:szCs w:val="20"/>
              </w:rPr>
            </w:pPr>
          </w:p>
        </w:tc>
      </w:tr>
      <w:tr w:rsidR="002E1DBF" w14:paraId="788AEC60"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BC05BC"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17.</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4A709"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8BE6A"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ADC08D"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C0A51C" w14:textId="77777777" w:rsidR="002E1DBF" w:rsidRDefault="002E1DBF" w:rsidP="0081201D">
            <w:pPr>
              <w:spacing w:line="256" w:lineRule="auto"/>
              <w:rPr>
                <w:sz w:val="20"/>
                <w:szCs w:val="20"/>
              </w:rPr>
            </w:pPr>
          </w:p>
        </w:tc>
      </w:tr>
      <w:tr w:rsidR="002E1DBF" w14:paraId="79888B3F"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B0A7A"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18.</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D9780"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9F7A6"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E4F3B"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325F8D" w14:textId="77777777" w:rsidR="002E1DBF" w:rsidRDefault="002E1DBF" w:rsidP="0081201D">
            <w:pPr>
              <w:spacing w:line="256" w:lineRule="auto"/>
              <w:rPr>
                <w:sz w:val="20"/>
                <w:szCs w:val="20"/>
              </w:rPr>
            </w:pPr>
          </w:p>
        </w:tc>
      </w:tr>
      <w:tr w:rsidR="002E1DBF" w14:paraId="1C2F8D45"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52E6CD"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19.</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D0424"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449F5D"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274CD"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6790ED" w14:textId="77777777" w:rsidR="002E1DBF" w:rsidRDefault="002E1DBF" w:rsidP="0081201D">
            <w:pPr>
              <w:spacing w:line="256" w:lineRule="auto"/>
              <w:rPr>
                <w:sz w:val="20"/>
                <w:szCs w:val="20"/>
              </w:rPr>
            </w:pPr>
          </w:p>
        </w:tc>
      </w:tr>
      <w:tr w:rsidR="002E1DBF" w14:paraId="2826C157"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4B5A3E"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20.</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D1F5FB"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688E2"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4E12C1"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248FC" w14:textId="77777777" w:rsidR="002E1DBF" w:rsidRDefault="002E1DBF" w:rsidP="0081201D">
            <w:pPr>
              <w:spacing w:line="256" w:lineRule="auto"/>
              <w:rPr>
                <w:sz w:val="20"/>
                <w:szCs w:val="20"/>
              </w:rPr>
            </w:pPr>
          </w:p>
        </w:tc>
      </w:tr>
      <w:tr w:rsidR="002E1DBF" w14:paraId="039DF0AC"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3FF9E"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21.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024882"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A483AA"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5BBB8B"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69278" w14:textId="77777777" w:rsidR="002E1DBF" w:rsidRDefault="002E1DBF" w:rsidP="0081201D">
            <w:pPr>
              <w:spacing w:line="256" w:lineRule="auto"/>
              <w:rPr>
                <w:sz w:val="20"/>
                <w:szCs w:val="20"/>
              </w:rPr>
            </w:pPr>
          </w:p>
        </w:tc>
      </w:tr>
      <w:tr w:rsidR="002E1DBF" w14:paraId="317DFEE8" w14:textId="77777777" w:rsidTr="0081201D">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269953"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22.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4F0C0"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4C94D"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4B3065"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C469E" w14:textId="77777777" w:rsidR="002E1DBF" w:rsidRDefault="002E1DBF" w:rsidP="0081201D">
            <w:pPr>
              <w:spacing w:line="256" w:lineRule="auto"/>
              <w:rPr>
                <w:sz w:val="20"/>
                <w:szCs w:val="20"/>
              </w:rPr>
            </w:pPr>
          </w:p>
        </w:tc>
      </w:tr>
      <w:tr w:rsidR="002E1DBF" w14:paraId="50CDC904" w14:textId="77777777" w:rsidTr="0081201D">
        <w:trPr>
          <w:trHeight w:val="332"/>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A8C626"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23.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67EA9" w14:textId="77777777" w:rsidR="002E1DBF" w:rsidRDefault="002E1DBF" w:rsidP="0081201D"/>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F617F2" w14:textId="77777777" w:rsidR="002E1DBF" w:rsidRDefault="002E1DBF" w:rsidP="0081201D">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1972D" w14:textId="77777777" w:rsidR="002E1DBF" w:rsidRDefault="002E1DBF" w:rsidP="0081201D">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116147" w14:textId="77777777" w:rsidR="002E1DBF" w:rsidRDefault="002E1DBF" w:rsidP="0081201D">
            <w:pPr>
              <w:spacing w:line="256" w:lineRule="auto"/>
              <w:rPr>
                <w:sz w:val="20"/>
                <w:szCs w:val="20"/>
              </w:rPr>
            </w:pPr>
          </w:p>
        </w:tc>
      </w:tr>
    </w:tbl>
    <w:p w14:paraId="01A591B2" w14:textId="77777777" w:rsidR="002E1DBF" w:rsidRDefault="002E1DBF" w:rsidP="002E1DBF"/>
    <w:p w14:paraId="47D31B14" w14:textId="77777777" w:rsidR="002E1DBF" w:rsidRDefault="002E1DBF" w:rsidP="002E1DBF"/>
    <w:tbl>
      <w:tblPr>
        <w:tblW w:w="0" w:type="auto"/>
        <w:tblLayout w:type="fixed"/>
        <w:tblLook w:val="04A0" w:firstRow="1" w:lastRow="0" w:firstColumn="1" w:lastColumn="0" w:noHBand="0" w:noVBand="1"/>
      </w:tblPr>
      <w:tblGrid>
        <w:gridCol w:w="2320"/>
        <w:gridCol w:w="3917"/>
        <w:gridCol w:w="2694"/>
      </w:tblGrid>
      <w:tr w:rsidR="002E1DBF" w14:paraId="03D2DDB1" w14:textId="77777777" w:rsidTr="0081201D">
        <w:trPr>
          <w:trHeight w:val="703"/>
        </w:trPr>
        <w:tc>
          <w:tcPr>
            <w:tcW w:w="2320" w:type="dxa"/>
            <w:tcMar>
              <w:top w:w="0" w:type="dxa"/>
              <w:left w:w="115" w:type="dxa"/>
              <w:bottom w:w="0" w:type="dxa"/>
              <w:right w:w="115" w:type="dxa"/>
            </w:tcMar>
            <w:hideMark/>
          </w:tcPr>
          <w:p w14:paraId="08C297B3"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___________________</w:t>
            </w:r>
          </w:p>
          <w:p w14:paraId="2C426D45" w14:textId="77777777" w:rsidR="002E1DBF" w:rsidRDefault="002E1DBF" w:rsidP="0081201D">
            <w:pPr>
              <w:pStyle w:val="NormalWeb"/>
              <w:spacing w:before="0" w:beforeAutospacing="0" w:after="0" w:afterAutospacing="0" w:line="256" w:lineRule="auto"/>
              <w:rPr>
                <w:lang w:eastAsia="en-US"/>
              </w:rPr>
            </w:pPr>
            <w:r>
              <w:rPr>
                <w:i/>
                <w:iCs/>
                <w:color w:val="000000"/>
                <w:sz w:val="22"/>
                <w:szCs w:val="22"/>
                <w:lang w:eastAsia="en-US"/>
              </w:rPr>
              <w:t>Datums</w:t>
            </w:r>
          </w:p>
        </w:tc>
        <w:tc>
          <w:tcPr>
            <w:tcW w:w="3917" w:type="dxa"/>
            <w:tcMar>
              <w:top w:w="0" w:type="dxa"/>
              <w:left w:w="115" w:type="dxa"/>
              <w:bottom w:w="0" w:type="dxa"/>
              <w:right w:w="115" w:type="dxa"/>
            </w:tcMar>
            <w:hideMark/>
          </w:tcPr>
          <w:p w14:paraId="0B66AF3C"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___________________</w:t>
            </w:r>
          </w:p>
          <w:p w14:paraId="7D5D48FD" w14:textId="77777777" w:rsidR="002E1DBF" w:rsidRDefault="002E1DBF" w:rsidP="0081201D">
            <w:pPr>
              <w:pStyle w:val="NormalWeb"/>
              <w:spacing w:before="0" w:beforeAutospacing="0" w:after="0" w:afterAutospacing="0" w:line="256" w:lineRule="auto"/>
              <w:rPr>
                <w:lang w:eastAsia="en-US"/>
              </w:rPr>
            </w:pPr>
            <w:r>
              <w:rPr>
                <w:i/>
                <w:iCs/>
                <w:color w:val="000000"/>
                <w:sz w:val="22"/>
                <w:szCs w:val="22"/>
                <w:lang w:eastAsia="en-US"/>
              </w:rPr>
              <w:t>Kolektīva vadītājs</w:t>
            </w:r>
          </w:p>
        </w:tc>
        <w:tc>
          <w:tcPr>
            <w:tcW w:w="2694" w:type="dxa"/>
            <w:tcMar>
              <w:top w:w="0" w:type="dxa"/>
              <w:left w:w="115" w:type="dxa"/>
              <w:bottom w:w="0" w:type="dxa"/>
              <w:right w:w="115" w:type="dxa"/>
            </w:tcMar>
            <w:hideMark/>
          </w:tcPr>
          <w:p w14:paraId="7EC61AF3" w14:textId="77777777" w:rsidR="002E1DBF" w:rsidRDefault="002E1DBF" w:rsidP="0081201D">
            <w:pPr>
              <w:pStyle w:val="NormalWeb"/>
              <w:spacing w:before="0" w:beforeAutospacing="0" w:after="0" w:afterAutospacing="0" w:line="256" w:lineRule="auto"/>
              <w:rPr>
                <w:lang w:eastAsia="en-US"/>
              </w:rPr>
            </w:pPr>
            <w:r>
              <w:rPr>
                <w:color w:val="000000"/>
                <w:sz w:val="22"/>
                <w:szCs w:val="22"/>
                <w:u w:val="single"/>
                <w:lang w:eastAsia="en-US"/>
              </w:rPr>
              <w:t>__________________</w:t>
            </w:r>
          </w:p>
          <w:p w14:paraId="1104E506" w14:textId="77777777" w:rsidR="002E1DBF" w:rsidRDefault="002E1DBF" w:rsidP="0081201D">
            <w:pPr>
              <w:pStyle w:val="NormalWeb"/>
              <w:spacing w:before="0" w:beforeAutospacing="0" w:after="0" w:afterAutospacing="0" w:line="256" w:lineRule="auto"/>
              <w:rPr>
                <w:lang w:eastAsia="en-US"/>
              </w:rPr>
            </w:pPr>
            <w:r>
              <w:rPr>
                <w:i/>
                <w:iCs/>
                <w:color w:val="000000"/>
                <w:sz w:val="22"/>
                <w:szCs w:val="22"/>
                <w:lang w:eastAsia="en-US"/>
              </w:rPr>
              <w:t>Paraksts</w:t>
            </w:r>
          </w:p>
        </w:tc>
      </w:tr>
      <w:tr w:rsidR="002E1DBF" w14:paraId="587A413F" w14:textId="77777777" w:rsidTr="0081201D">
        <w:tc>
          <w:tcPr>
            <w:tcW w:w="2320" w:type="dxa"/>
            <w:tcMar>
              <w:top w:w="0" w:type="dxa"/>
              <w:left w:w="115" w:type="dxa"/>
              <w:bottom w:w="0" w:type="dxa"/>
              <w:right w:w="115" w:type="dxa"/>
            </w:tcMar>
            <w:hideMark/>
          </w:tcPr>
          <w:p w14:paraId="4B8F7FDB" w14:textId="77777777" w:rsidR="002E1DBF" w:rsidRDefault="002E1DBF" w:rsidP="0081201D">
            <w:pPr>
              <w:pStyle w:val="NormalWeb"/>
              <w:spacing w:before="0" w:beforeAutospacing="0" w:after="0" w:afterAutospacing="0" w:line="256" w:lineRule="auto"/>
              <w:rPr>
                <w:lang w:eastAsia="en-US"/>
              </w:rPr>
            </w:pPr>
            <w:r w:rsidRPr="002619BD">
              <w:rPr>
                <w:b/>
                <w:color w:val="000000"/>
                <w:sz w:val="22"/>
                <w:szCs w:val="22"/>
                <w:lang w:eastAsia="en-US"/>
              </w:rPr>
              <w:t>Saskaņots</w:t>
            </w:r>
            <w:r>
              <w:rPr>
                <w:color w:val="000000"/>
                <w:sz w:val="22"/>
                <w:szCs w:val="22"/>
                <w:lang w:eastAsia="en-US"/>
              </w:rPr>
              <w:t>:</w:t>
            </w:r>
          </w:p>
          <w:p w14:paraId="5B28C302"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___________________</w:t>
            </w:r>
          </w:p>
          <w:p w14:paraId="45CE0462" w14:textId="77777777" w:rsidR="002E1DBF" w:rsidRDefault="002E1DBF" w:rsidP="0081201D">
            <w:pPr>
              <w:pStyle w:val="NormalWeb"/>
              <w:spacing w:before="0" w:beforeAutospacing="0" w:after="0" w:afterAutospacing="0" w:line="256" w:lineRule="auto"/>
              <w:rPr>
                <w:lang w:eastAsia="en-US"/>
              </w:rPr>
            </w:pPr>
            <w:r>
              <w:rPr>
                <w:i/>
                <w:iCs/>
                <w:color w:val="000000"/>
                <w:sz w:val="22"/>
                <w:szCs w:val="22"/>
                <w:lang w:eastAsia="en-US"/>
              </w:rPr>
              <w:t>Datums</w:t>
            </w:r>
          </w:p>
        </w:tc>
        <w:tc>
          <w:tcPr>
            <w:tcW w:w="3917" w:type="dxa"/>
            <w:tcMar>
              <w:top w:w="0" w:type="dxa"/>
              <w:left w:w="115" w:type="dxa"/>
              <w:bottom w:w="0" w:type="dxa"/>
              <w:right w:w="115" w:type="dxa"/>
            </w:tcMar>
          </w:tcPr>
          <w:p w14:paraId="0B8B0995" w14:textId="77777777" w:rsidR="002E1DBF" w:rsidRDefault="002E1DBF" w:rsidP="0081201D">
            <w:pPr>
              <w:pStyle w:val="NormalWeb"/>
              <w:spacing w:before="0" w:beforeAutospacing="0" w:after="0" w:afterAutospacing="0" w:line="256" w:lineRule="auto"/>
              <w:rPr>
                <w:rFonts w:asciiTheme="minorHAnsi" w:eastAsiaTheme="minorHAnsi" w:hAnsiTheme="minorHAnsi" w:cstheme="minorBidi"/>
                <w:kern w:val="2"/>
                <w:sz w:val="22"/>
                <w:szCs w:val="22"/>
                <w:lang w:eastAsia="en-US"/>
                <w14:ligatures w14:val="standardContextual"/>
              </w:rPr>
            </w:pPr>
          </w:p>
          <w:p w14:paraId="6FFB54C5" w14:textId="77777777" w:rsidR="002E1DBF" w:rsidRDefault="002E1DBF" w:rsidP="0081201D">
            <w:pPr>
              <w:pStyle w:val="NormalWeb"/>
              <w:spacing w:before="0" w:beforeAutospacing="0" w:after="0" w:afterAutospacing="0" w:line="256" w:lineRule="auto"/>
              <w:rPr>
                <w:lang w:eastAsia="en-US"/>
              </w:rPr>
            </w:pPr>
            <w:r>
              <w:rPr>
                <w:color w:val="000000"/>
                <w:sz w:val="22"/>
                <w:szCs w:val="22"/>
                <w:lang w:eastAsia="en-US"/>
              </w:rPr>
              <w:t>___________________</w:t>
            </w:r>
          </w:p>
          <w:p w14:paraId="17EFF9E3" w14:textId="77777777" w:rsidR="002E1DBF" w:rsidRDefault="002E1DBF" w:rsidP="0081201D">
            <w:pPr>
              <w:pStyle w:val="NormalWeb"/>
              <w:spacing w:before="0" w:beforeAutospacing="0" w:after="0" w:afterAutospacing="0" w:line="256" w:lineRule="auto"/>
              <w:rPr>
                <w:lang w:eastAsia="en-US"/>
              </w:rPr>
            </w:pPr>
            <w:r>
              <w:rPr>
                <w:i/>
                <w:iCs/>
                <w:color w:val="000000"/>
                <w:sz w:val="22"/>
                <w:szCs w:val="22"/>
                <w:lang w:eastAsia="en-US"/>
              </w:rPr>
              <w:t>Struktūrvienības vadītājs</w:t>
            </w:r>
          </w:p>
        </w:tc>
        <w:tc>
          <w:tcPr>
            <w:tcW w:w="2694" w:type="dxa"/>
            <w:tcMar>
              <w:top w:w="0" w:type="dxa"/>
              <w:left w:w="115" w:type="dxa"/>
              <w:bottom w:w="0" w:type="dxa"/>
              <w:right w:w="115" w:type="dxa"/>
            </w:tcMar>
          </w:tcPr>
          <w:p w14:paraId="6C5237BA" w14:textId="77777777" w:rsidR="002E1DBF" w:rsidRDefault="002E1DBF" w:rsidP="0081201D">
            <w:pPr>
              <w:pStyle w:val="NormalWeb"/>
              <w:spacing w:before="0" w:beforeAutospacing="0" w:after="0" w:afterAutospacing="0" w:line="256" w:lineRule="auto"/>
              <w:rPr>
                <w:rFonts w:asciiTheme="minorHAnsi" w:eastAsiaTheme="minorHAnsi" w:hAnsiTheme="minorHAnsi" w:cstheme="minorBidi"/>
                <w:kern w:val="2"/>
                <w:sz w:val="22"/>
                <w:szCs w:val="22"/>
                <w:lang w:eastAsia="en-US"/>
                <w14:ligatures w14:val="standardContextual"/>
              </w:rPr>
            </w:pPr>
          </w:p>
          <w:p w14:paraId="2930D89A" w14:textId="77777777" w:rsidR="002E1DBF" w:rsidRDefault="002E1DBF" w:rsidP="0081201D">
            <w:pPr>
              <w:pStyle w:val="NormalWeb"/>
              <w:spacing w:before="0" w:beforeAutospacing="0" w:after="0" w:afterAutospacing="0" w:line="256" w:lineRule="auto"/>
              <w:rPr>
                <w:lang w:eastAsia="en-US"/>
              </w:rPr>
            </w:pPr>
            <w:r>
              <w:rPr>
                <w:color w:val="000000"/>
                <w:sz w:val="22"/>
                <w:szCs w:val="22"/>
                <w:u w:val="single"/>
                <w:lang w:eastAsia="en-US"/>
              </w:rPr>
              <w:t>___________________</w:t>
            </w:r>
          </w:p>
          <w:p w14:paraId="51F25380" w14:textId="77777777" w:rsidR="002E1DBF" w:rsidRDefault="002E1DBF" w:rsidP="0081201D">
            <w:pPr>
              <w:pStyle w:val="NormalWeb"/>
              <w:spacing w:before="0" w:beforeAutospacing="0" w:after="0" w:afterAutospacing="0" w:line="256" w:lineRule="auto"/>
              <w:rPr>
                <w:lang w:eastAsia="en-US"/>
              </w:rPr>
            </w:pPr>
            <w:r>
              <w:rPr>
                <w:i/>
                <w:iCs/>
                <w:color w:val="000000"/>
                <w:sz w:val="22"/>
                <w:szCs w:val="22"/>
                <w:lang w:eastAsia="en-US"/>
              </w:rPr>
              <w:t>Paraksts</w:t>
            </w:r>
          </w:p>
        </w:tc>
      </w:tr>
      <w:tr w:rsidR="002E1DBF" w14:paraId="73AA06FD" w14:textId="77777777" w:rsidTr="0081201D">
        <w:tc>
          <w:tcPr>
            <w:tcW w:w="2320" w:type="dxa"/>
            <w:tcMar>
              <w:top w:w="0" w:type="dxa"/>
              <w:left w:w="115" w:type="dxa"/>
              <w:bottom w:w="0" w:type="dxa"/>
              <w:right w:w="115" w:type="dxa"/>
            </w:tcMar>
          </w:tcPr>
          <w:p w14:paraId="6525EF5E" w14:textId="77777777" w:rsidR="002E1DBF" w:rsidRDefault="002E1DBF" w:rsidP="0081201D">
            <w:pPr>
              <w:pStyle w:val="NormalWeb"/>
              <w:spacing w:before="0" w:beforeAutospacing="0" w:after="0" w:afterAutospacing="0" w:line="256" w:lineRule="auto"/>
              <w:rPr>
                <w:color w:val="000000"/>
                <w:sz w:val="22"/>
                <w:szCs w:val="22"/>
                <w:lang w:eastAsia="en-US"/>
              </w:rPr>
            </w:pPr>
          </w:p>
        </w:tc>
        <w:tc>
          <w:tcPr>
            <w:tcW w:w="3917" w:type="dxa"/>
            <w:tcMar>
              <w:top w:w="0" w:type="dxa"/>
              <w:left w:w="115" w:type="dxa"/>
              <w:bottom w:w="0" w:type="dxa"/>
              <w:right w:w="115" w:type="dxa"/>
            </w:tcMar>
          </w:tcPr>
          <w:p w14:paraId="7B5CCF0C" w14:textId="77777777" w:rsidR="002E1DBF" w:rsidRDefault="002E1DBF" w:rsidP="0081201D">
            <w:pPr>
              <w:spacing w:line="256" w:lineRule="auto"/>
            </w:pPr>
          </w:p>
        </w:tc>
        <w:tc>
          <w:tcPr>
            <w:tcW w:w="2694" w:type="dxa"/>
            <w:tcMar>
              <w:top w:w="0" w:type="dxa"/>
              <w:left w:w="115" w:type="dxa"/>
              <w:bottom w:w="0" w:type="dxa"/>
              <w:right w:w="115" w:type="dxa"/>
            </w:tcMar>
          </w:tcPr>
          <w:p w14:paraId="328000C3" w14:textId="77777777" w:rsidR="002E1DBF" w:rsidRDefault="002E1DBF" w:rsidP="0081201D">
            <w:pPr>
              <w:spacing w:line="256" w:lineRule="auto"/>
            </w:pPr>
          </w:p>
        </w:tc>
      </w:tr>
    </w:tbl>
    <w:p w14:paraId="5CDB030E" w14:textId="77777777" w:rsidR="002E1DBF" w:rsidRPr="000C1438" w:rsidRDefault="002E1DBF" w:rsidP="002E1DBF">
      <w:pPr>
        <w:spacing w:after="0" w:line="240" w:lineRule="auto"/>
        <w:jc w:val="both"/>
        <w:rPr>
          <w:rFonts w:ascii="Times New Roman" w:eastAsia="Times New Roman" w:hAnsi="Times New Roman" w:cs="Times New Roman"/>
          <w:color w:val="000000"/>
          <w:sz w:val="24"/>
          <w:lang w:eastAsia="lv-LV"/>
        </w:rPr>
      </w:pPr>
      <w:r w:rsidRPr="000C1438">
        <w:rPr>
          <w:rFonts w:ascii="Times New Roman" w:hAnsi="Times New Roman" w:cs="Times New Roman"/>
          <w:color w:val="000000"/>
        </w:rPr>
        <w:t>*Amatiermākslas kolektīvu dalībnieku sarakstā norādītos personas datu apstrādā Dobeles novada pašvaldība, lai nodrošinātu amatiermākslas kolektīvu darbību, sagatavotu atskaites un apkopotu statistiku par novada iedzīvotāju aktivitāti un iesaisti amatiermākslā.</w:t>
      </w:r>
    </w:p>
    <w:p w14:paraId="591126B2" w14:textId="77777777" w:rsidR="002E1DBF" w:rsidRDefault="002E1DBF" w:rsidP="002E1DBF">
      <w:pPr>
        <w:widowControl w:val="0"/>
        <w:tabs>
          <w:tab w:val="left" w:pos="993"/>
        </w:tabs>
        <w:suppressAutoHyphens/>
        <w:spacing w:after="0"/>
        <w:jc w:val="both"/>
      </w:pPr>
    </w:p>
    <w:p w14:paraId="2012E319" w14:textId="77777777" w:rsidR="002E1DBF" w:rsidRPr="00222CDB" w:rsidRDefault="002E1DBF" w:rsidP="002E1DBF">
      <w:pPr>
        <w:spacing w:after="0" w:line="240" w:lineRule="auto"/>
        <w:ind w:left="1460" w:right="162" w:hanging="10"/>
        <w:jc w:val="right"/>
        <w:rPr>
          <w:rFonts w:ascii="Times New Roman" w:eastAsia="Times New Roman" w:hAnsi="Times New Roman" w:cs="Times New Roman"/>
          <w:bCs/>
          <w:color w:val="000000"/>
          <w:sz w:val="24"/>
          <w:lang w:eastAsia="lv-LV"/>
        </w:rPr>
      </w:pPr>
      <w:r>
        <w:rPr>
          <w:rFonts w:ascii="Times New Roman" w:eastAsia="Times New Roman" w:hAnsi="Times New Roman" w:cs="Times New Roman"/>
          <w:bCs/>
          <w:color w:val="000000"/>
          <w:sz w:val="24"/>
          <w:lang w:eastAsia="lv-LV"/>
        </w:rPr>
        <w:lastRenderedPageBreak/>
        <w:t>9</w:t>
      </w:r>
      <w:r w:rsidRPr="00222CDB">
        <w:rPr>
          <w:rFonts w:ascii="Times New Roman" w:eastAsia="Times New Roman" w:hAnsi="Times New Roman" w:cs="Times New Roman"/>
          <w:bCs/>
          <w:color w:val="000000"/>
          <w:sz w:val="24"/>
          <w:lang w:eastAsia="lv-LV"/>
        </w:rPr>
        <w:t>. pielikums</w:t>
      </w:r>
    </w:p>
    <w:p w14:paraId="0F9EE8E3" w14:textId="77777777" w:rsidR="002E1DBF" w:rsidRPr="00222CDB" w:rsidRDefault="002E1DBF" w:rsidP="002E1DBF">
      <w:pPr>
        <w:spacing w:after="0" w:line="240" w:lineRule="auto"/>
        <w:ind w:left="1460" w:right="162" w:hanging="10"/>
        <w:jc w:val="center"/>
        <w:rPr>
          <w:rFonts w:ascii="Times New Roman" w:eastAsia="Times New Roman" w:hAnsi="Times New Roman" w:cs="Times New Roman"/>
          <w:b/>
          <w:color w:val="000000"/>
          <w:sz w:val="24"/>
          <w:lang w:eastAsia="lv-LV"/>
        </w:rPr>
      </w:pPr>
    </w:p>
    <w:p w14:paraId="5E5905C9" w14:textId="77777777" w:rsidR="002E1DBF" w:rsidRPr="00222CDB" w:rsidRDefault="002E1DBF" w:rsidP="002E1DBF">
      <w:pPr>
        <w:spacing w:after="0" w:line="240" w:lineRule="auto"/>
        <w:ind w:left="1460" w:right="162" w:hanging="10"/>
        <w:jc w:val="center"/>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Transporta pieteikums</w:t>
      </w:r>
    </w:p>
    <w:p w14:paraId="183FC823" w14:textId="77777777" w:rsidR="002E1DBF" w:rsidRPr="00222CDB" w:rsidRDefault="002E1DBF" w:rsidP="002E1DBF">
      <w:pPr>
        <w:spacing w:after="0" w:line="240" w:lineRule="auto"/>
        <w:ind w:left="1460" w:right="162" w:hanging="10"/>
        <w:jc w:val="center"/>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 xml:space="preserve"> amatiermākslas kolektīva izbraukuma pasākumam</w:t>
      </w:r>
    </w:p>
    <w:p w14:paraId="61EDB191" w14:textId="77777777" w:rsidR="002E1DBF" w:rsidRPr="00222CDB" w:rsidRDefault="002E1DBF" w:rsidP="002E1DBF">
      <w:pPr>
        <w:spacing w:after="0" w:line="240" w:lineRule="auto"/>
        <w:ind w:left="1460" w:right="162" w:hanging="10"/>
        <w:jc w:val="center"/>
        <w:rPr>
          <w:rFonts w:ascii="Times New Roman" w:eastAsia="Times New Roman" w:hAnsi="Times New Roman" w:cs="Times New Roman"/>
          <w:b/>
          <w:color w:val="000000"/>
          <w:sz w:val="24"/>
          <w:lang w:eastAsia="lv-LV"/>
        </w:rPr>
      </w:pPr>
    </w:p>
    <w:p w14:paraId="76C1F31F" w14:textId="77777777" w:rsidR="002E1DBF" w:rsidRPr="00222CDB" w:rsidRDefault="002E1DBF" w:rsidP="002E1DBF">
      <w:pPr>
        <w:spacing w:after="0" w:line="240" w:lineRule="auto"/>
        <w:ind w:left="1460" w:right="162" w:hanging="10"/>
        <w:jc w:val="center"/>
        <w:rPr>
          <w:rFonts w:ascii="Times New Roman" w:eastAsia="Times New Roman" w:hAnsi="Times New Roman" w:cs="Times New Roman"/>
          <w:b/>
          <w:color w:val="000000"/>
          <w:sz w:val="24"/>
          <w:lang w:eastAsia="lv-LV"/>
        </w:rPr>
      </w:pPr>
    </w:p>
    <w:tbl>
      <w:tblPr>
        <w:tblStyle w:val="TableGrid"/>
        <w:tblW w:w="8758" w:type="dxa"/>
        <w:tblInd w:w="735" w:type="dxa"/>
        <w:tblLayout w:type="fixed"/>
        <w:tblLook w:val="04A0" w:firstRow="1" w:lastRow="0" w:firstColumn="1" w:lastColumn="0" w:noHBand="0" w:noVBand="1"/>
      </w:tblPr>
      <w:tblGrid>
        <w:gridCol w:w="2379"/>
        <w:gridCol w:w="6379"/>
      </w:tblGrid>
      <w:tr w:rsidR="002E1DBF" w:rsidRPr="00222CDB" w14:paraId="6CC5A511" w14:textId="77777777" w:rsidTr="0081201D">
        <w:tc>
          <w:tcPr>
            <w:tcW w:w="2379" w:type="dxa"/>
            <w:vAlign w:val="center"/>
          </w:tcPr>
          <w:p w14:paraId="0998D83D"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Datums</w:t>
            </w:r>
          </w:p>
        </w:tc>
        <w:tc>
          <w:tcPr>
            <w:tcW w:w="6379" w:type="dxa"/>
            <w:vAlign w:val="center"/>
          </w:tcPr>
          <w:p w14:paraId="47AC45E5" w14:textId="77777777" w:rsidR="002E1DBF" w:rsidRPr="000A0618" w:rsidRDefault="002E1DBF" w:rsidP="0081201D">
            <w:pPr>
              <w:ind w:left="10" w:right="162" w:hanging="10"/>
              <w:rPr>
                <w:rFonts w:ascii="Times New Roman" w:hAnsi="Times New Roman"/>
                <w:b/>
                <w:color w:val="000000"/>
                <w:sz w:val="24"/>
              </w:rPr>
            </w:pPr>
          </w:p>
          <w:p w14:paraId="370242B3" w14:textId="77777777" w:rsidR="002E1DBF" w:rsidRPr="000A0618" w:rsidRDefault="002E1DBF" w:rsidP="0081201D">
            <w:pPr>
              <w:ind w:left="10" w:right="162" w:hanging="10"/>
              <w:rPr>
                <w:rFonts w:ascii="Times New Roman" w:hAnsi="Times New Roman"/>
                <w:b/>
                <w:color w:val="000000"/>
                <w:sz w:val="24"/>
              </w:rPr>
            </w:pPr>
          </w:p>
        </w:tc>
      </w:tr>
      <w:tr w:rsidR="002E1DBF" w:rsidRPr="00222CDB" w14:paraId="4C105EBC" w14:textId="77777777" w:rsidTr="0081201D">
        <w:tc>
          <w:tcPr>
            <w:tcW w:w="2379" w:type="dxa"/>
            <w:vAlign w:val="center"/>
          </w:tcPr>
          <w:p w14:paraId="755A676C"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Maršruts</w:t>
            </w:r>
          </w:p>
        </w:tc>
        <w:tc>
          <w:tcPr>
            <w:tcW w:w="6379" w:type="dxa"/>
            <w:vAlign w:val="center"/>
          </w:tcPr>
          <w:p w14:paraId="283E89F4" w14:textId="77777777" w:rsidR="002E1DBF" w:rsidRPr="000A0618" w:rsidRDefault="002E1DBF" w:rsidP="0081201D">
            <w:pPr>
              <w:ind w:left="10" w:right="162" w:hanging="10"/>
              <w:rPr>
                <w:rFonts w:ascii="Times New Roman" w:hAnsi="Times New Roman"/>
                <w:b/>
                <w:color w:val="000000"/>
                <w:sz w:val="24"/>
              </w:rPr>
            </w:pPr>
          </w:p>
          <w:p w14:paraId="023F28E4" w14:textId="77777777" w:rsidR="002E1DBF" w:rsidRPr="000A0618" w:rsidRDefault="002E1DBF" w:rsidP="0081201D">
            <w:pPr>
              <w:ind w:left="10" w:right="162" w:hanging="10"/>
              <w:rPr>
                <w:rFonts w:ascii="Times New Roman" w:hAnsi="Times New Roman"/>
                <w:b/>
                <w:color w:val="000000"/>
                <w:sz w:val="24"/>
              </w:rPr>
            </w:pPr>
          </w:p>
        </w:tc>
      </w:tr>
      <w:tr w:rsidR="002E1DBF" w:rsidRPr="00222CDB" w14:paraId="530CFEF1" w14:textId="77777777" w:rsidTr="0081201D">
        <w:tc>
          <w:tcPr>
            <w:tcW w:w="2379" w:type="dxa"/>
            <w:vAlign w:val="center"/>
          </w:tcPr>
          <w:p w14:paraId="2B0F3D13"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Kolektīva nosaukums</w:t>
            </w:r>
          </w:p>
        </w:tc>
        <w:tc>
          <w:tcPr>
            <w:tcW w:w="6379" w:type="dxa"/>
            <w:vAlign w:val="center"/>
          </w:tcPr>
          <w:p w14:paraId="02A6C62B" w14:textId="77777777" w:rsidR="002E1DBF" w:rsidRPr="000A0618" w:rsidRDefault="002E1DBF" w:rsidP="0081201D">
            <w:pPr>
              <w:ind w:left="10" w:right="162" w:hanging="10"/>
              <w:rPr>
                <w:rFonts w:ascii="Times New Roman" w:hAnsi="Times New Roman"/>
                <w:b/>
                <w:color w:val="000000"/>
                <w:sz w:val="24"/>
              </w:rPr>
            </w:pPr>
          </w:p>
        </w:tc>
      </w:tr>
      <w:tr w:rsidR="002E1DBF" w:rsidRPr="00222CDB" w14:paraId="3FBEA348" w14:textId="77777777" w:rsidTr="0081201D">
        <w:tc>
          <w:tcPr>
            <w:tcW w:w="2379" w:type="dxa"/>
            <w:vAlign w:val="center"/>
          </w:tcPr>
          <w:p w14:paraId="349D3A8C"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Pasažieru skaits</w:t>
            </w:r>
          </w:p>
        </w:tc>
        <w:tc>
          <w:tcPr>
            <w:tcW w:w="6379" w:type="dxa"/>
            <w:vAlign w:val="center"/>
          </w:tcPr>
          <w:p w14:paraId="0EDBD2EC" w14:textId="77777777" w:rsidR="002E1DBF" w:rsidRPr="000A0618" w:rsidRDefault="002E1DBF" w:rsidP="0081201D">
            <w:pPr>
              <w:ind w:left="10" w:right="162" w:hanging="10"/>
              <w:rPr>
                <w:rFonts w:ascii="Times New Roman" w:hAnsi="Times New Roman"/>
                <w:b/>
                <w:color w:val="000000"/>
                <w:sz w:val="24"/>
              </w:rPr>
            </w:pPr>
          </w:p>
          <w:p w14:paraId="223754D8" w14:textId="77777777" w:rsidR="002E1DBF" w:rsidRPr="000A0618" w:rsidRDefault="002E1DBF" w:rsidP="0081201D">
            <w:pPr>
              <w:ind w:left="10" w:right="162" w:hanging="10"/>
              <w:rPr>
                <w:rFonts w:ascii="Times New Roman" w:hAnsi="Times New Roman"/>
                <w:b/>
                <w:color w:val="000000"/>
                <w:sz w:val="24"/>
              </w:rPr>
            </w:pPr>
          </w:p>
        </w:tc>
      </w:tr>
      <w:tr w:rsidR="002E1DBF" w:rsidRPr="00222CDB" w14:paraId="5C56D6F3" w14:textId="77777777" w:rsidTr="0081201D">
        <w:tc>
          <w:tcPr>
            <w:tcW w:w="2379" w:type="dxa"/>
            <w:vAlign w:val="center"/>
          </w:tcPr>
          <w:p w14:paraId="0F8ADF92"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Pamatojums</w:t>
            </w:r>
          </w:p>
          <w:p w14:paraId="5DAF926B" w14:textId="77777777" w:rsidR="002E1DBF" w:rsidRPr="00222CDB" w:rsidRDefault="002E1DBF" w:rsidP="0081201D">
            <w:pPr>
              <w:ind w:left="10" w:right="162" w:hanging="10"/>
              <w:jc w:val="both"/>
              <w:rPr>
                <w:rFonts w:ascii="Times New Roman" w:hAnsi="Times New Roman"/>
                <w:i/>
                <w:color w:val="000000"/>
                <w:sz w:val="24"/>
              </w:rPr>
            </w:pPr>
            <w:r w:rsidRPr="00222CDB">
              <w:rPr>
                <w:rFonts w:ascii="Times New Roman" w:hAnsi="Times New Roman"/>
                <w:i/>
                <w:color w:val="000000"/>
              </w:rPr>
              <w:t>( norises nosaukums, vieta</w:t>
            </w:r>
            <w:r>
              <w:rPr>
                <w:rFonts w:ascii="Times New Roman" w:hAnsi="Times New Roman"/>
                <w:i/>
                <w:color w:val="000000"/>
              </w:rPr>
              <w:t xml:space="preserve">, pievienots ielūgums uz pasākumu </w:t>
            </w:r>
            <w:r w:rsidRPr="00222CDB">
              <w:rPr>
                <w:rFonts w:ascii="Times New Roman" w:hAnsi="Times New Roman"/>
                <w:i/>
                <w:color w:val="000000"/>
              </w:rPr>
              <w:t>un tml.)</w:t>
            </w:r>
          </w:p>
        </w:tc>
        <w:tc>
          <w:tcPr>
            <w:tcW w:w="6379" w:type="dxa"/>
            <w:vAlign w:val="center"/>
          </w:tcPr>
          <w:p w14:paraId="3390FD6C" w14:textId="77777777" w:rsidR="002E1DBF" w:rsidRPr="00222CDB" w:rsidRDefault="002E1DBF" w:rsidP="0081201D">
            <w:pPr>
              <w:ind w:left="10" w:right="162" w:hanging="10"/>
              <w:rPr>
                <w:rFonts w:ascii="Times New Roman" w:hAnsi="Times New Roman"/>
                <w:bCs/>
                <w:color w:val="000000"/>
                <w:sz w:val="24"/>
              </w:rPr>
            </w:pPr>
          </w:p>
        </w:tc>
      </w:tr>
      <w:tr w:rsidR="002E1DBF" w:rsidRPr="00222CDB" w14:paraId="332509A2" w14:textId="77777777" w:rsidTr="0081201D">
        <w:tc>
          <w:tcPr>
            <w:tcW w:w="2379" w:type="dxa"/>
            <w:vAlign w:val="center"/>
          </w:tcPr>
          <w:p w14:paraId="0A810365"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Izbraukšanas laiks</w:t>
            </w:r>
          </w:p>
        </w:tc>
        <w:tc>
          <w:tcPr>
            <w:tcW w:w="6379" w:type="dxa"/>
            <w:vAlign w:val="center"/>
          </w:tcPr>
          <w:p w14:paraId="126BE860" w14:textId="77777777" w:rsidR="002E1DBF" w:rsidRPr="002619BD" w:rsidRDefault="002E1DBF" w:rsidP="0081201D">
            <w:pPr>
              <w:ind w:left="10" w:right="162" w:hanging="10"/>
              <w:rPr>
                <w:rFonts w:ascii="Times New Roman" w:hAnsi="Times New Roman"/>
                <w:b/>
                <w:bCs/>
                <w:color w:val="000000"/>
                <w:sz w:val="24"/>
              </w:rPr>
            </w:pPr>
          </w:p>
          <w:p w14:paraId="50BE6492" w14:textId="77777777" w:rsidR="002E1DBF" w:rsidRPr="002619BD" w:rsidRDefault="002E1DBF" w:rsidP="0081201D">
            <w:pPr>
              <w:ind w:left="10" w:right="162" w:hanging="10"/>
              <w:rPr>
                <w:rFonts w:ascii="Times New Roman" w:hAnsi="Times New Roman"/>
                <w:b/>
                <w:bCs/>
                <w:color w:val="000000"/>
                <w:sz w:val="24"/>
              </w:rPr>
            </w:pPr>
          </w:p>
        </w:tc>
      </w:tr>
      <w:tr w:rsidR="002E1DBF" w:rsidRPr="00222CDB" w14:paraId="5F37178F" w14:textId="77777777" w:rsidTr="0081201D">
        <w:tc>
          <w:tcPr>
            <w:tcW w:w="2379" w:type="dxa"/>
            <w:vAlign w:val="center"/>
          </w:tcPr>
          <w:p w14:paraId="2EEF6877"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Izbraukšanas vieta</w:t>
            </w:r>
          </w:p>
        </w:tc>
        <w:tc>
          <w:tcPr>
            <w:tcW w:w="6379" w:type="dxa"/>
            <w:vAlign w:val="center"/>
          </w:tcPr>
          <w:p w14:paraId="31876430" w14:textId="77777777" w:rsidR="002E1DBF" w:rsidRPr="00222CDB" w:rsidRDefault="002E1DBF" w:rsidP="0081201D">
            <w:pPr>
              <w:ind w:left="10" w:right="162" w:hanging="10"/>
              <w:rPr>
                <w:rFonts w:ascii="Times New Roman" w:hAnsi="Times New Roman"/>
                <w:bCs/>
                <w:color w:val="000000"/>
                <w:sz w:val="24"/>
              </w:rPr>
            </w:pPr>
          </w:p>
          <w:p w14:paraId="321B5FCD" w14:textId="77777777" w:rsidR="002E1DBF" w:rsidRPr="00222CDB" w:rsidRDefault="002E1DBF" w:rsidP="0081201D">
            <w:pPr>
              <w:ind w:left="10" w:right="162" w:hanging="10"/>
              <w:rPr>
                <w:rFonts w:ascii="Times New Roman" w:hAnsi="Times New Roman"/>
                <w:bCs/>
                <w:color w:val="000000"/>
                <w:sz w:val="24"/>
              </w:rPr>
            </w:pPr>
          </w:p>
        </w:tc>
      </w:tr>
      <w:tr w:rsidR="002E1DBF" w:rsidRPr="00222CDB" w14:paraId="1EB92215" w14:textId="77777777" w:rsidTr="0081201D">
        <w:tc>
          <w:tcPr>
            <w:tcW w:w="2379" w:type="dxa"/>
            <w:vAlign w:val="center"/>
          </w:tcPr>
          <w:p w14:paraId="5F8FABDA"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Atgriešanās laiks</w:t>
            </w:r>
          </w:p>
        </w:tc>
        <w:tc>
          <w:tcPr>
            <w:tcW w:w="6379" w:type="dxa"/>
            <w:vAlign w:val="center"/>
          </w:tcPr>
          <w:p w14:paraId="25C0C168" w14:textId="77777777" w:rsidR="002E1DBF" w:rsidRPr="00222CDB" w:rsidRDefault="002E1DBF" w:rsidP="0081201D">
            <w:pPr>
              <w:ind w:left="10" w:right="162" w:hanging="10"/>
              <w:rPr>
                <w:rFonts w:ascii="Times New Roman" w:hAnsi="Times New Roman"/>
                <w:bCs/>
                <w:color w:val="000000"/>
                <w:sz w:val="24"/>
              </w:rPr>
            </w:pPr>
          </w:p>
          <w:p w14:paraId="6EC88C3E" w14:textId="77777777" w:rsidR="002E1DBF" w:rsidRPr="00222CDB" w:rsidRDefault="002E1DBF" w:rsidP="0081201D">
            <w:pPr>
              <w:ind w:left="10" w:right="162" w:hanging="10"/>
              <w:rPr>
                <w:rFonts w:ascii="Times New Roman" w:hAnsi="Times New Roman"/>
                <w:bCs/>
                <w:color w:val="000000"/>
                <w:sz w:val="24"/>
              </w:rPr>
            </w:pPr>
          </w:p>
        </w:tc>
      </w:tr>
      <w:tr w:rsidR="002E1DBF" w:rsidRPr="00222CDB" w14:paraId="5B254A8D" w14:textId="77777777" w:rsidTr="0081201D">
        <w:tc>
          <w:tcPr>
            <w:tcW w:w="2379" w:type="dxa"/>
            <w:vAlign w:val="center"/>
          </w:tcPr>
          <w:p w14:paraId="3F5D4756"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 xml:space="preserve">Atbildīgā kultūras iestāde </w:t>
            </w:r>
            <w:r w:rsidRPr="002619BD">
              <w:rPr>
                <w:rFonts w:ascii="Times New Roman" w:hAnsi="Times New Roman"/>
                <w:bCs/>
                <w:i/>
                <w:iCs/>
                <w:color w:val="000000"/>
                <w:sz w:val="22"/>
                <w:szCs w:val="18"/>
              </w:rPr>
              <w:t>(maksātājs)</w:t>
            </w:r>
          </w:p>
        </w:tc>
        <w:tc>
          <w:tcPr>
            <w:tcW w:w="6379" w:type="dxa"/>
            <w:vAlign w:val="center"/>
          </w:tcPr>
          <w:p w14:paraId="7886818F" w14:textId="77777777" w:rsidR="002E1DBF" w:rsidRPr="00222CDB" w:rsidRDefault="002E1DBF" w:rsidP="0081201D">
            <w:pPr>
              <w:ind w:left="10" w:right="162" w:hanging="10"/>
              <w:rPr>
                <w:rFonts w:ascii="Times New Roman" w:hAnsi="Times New Roman"/>
                <w:bCs/>
                <w:color w:val="000000"/>
                <w:sz w:val="24"/>
              </w:rPr>
            </w:pPr>
          </w:p>
        </w:tc>
      </w:tr>
      <w:tr w:rsidR="002E1DBF" w:rsidRPr="00222CDB" w14:paraId="79A8EFC9" w14:textId="77777777" w:rsidTr="0081201D">
        <w:tc>
          <w:tcPr>
            <w:tcW w:w="2379" w:type="dxa"/>
            <w:vAlign w:val="center"/>
          </w:tcPr>
          <w:p w14:paraId="40A9E9F3"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Kolektīva vadītājs</w:t>
            </w:r>
          </w:p>
        </w:tc>
        <w:tc>
          <w:tcPr>
            <w:tcW w:w="6379" w:type="dxa"/>
            <w:vAlign w:val="center"/>
          </w:tcPr>
          <w:p w14:paraId="5180EA3D" w14:textId="77777777" w:rsidR="002E1DBF" w:rsidRPr="00222CDB" w:rsidRDefault="002E1DBF" w:rsidP="0081201D">
            <w:pPr>
              <w:ind w:left="10" w:right="162" w:hanging="10"/>
              <w:rPr>
                <w:rFonts w:ascii="Times New Roman" w:hAnsi="Times New Roman"/>
                <w:bCs/>
                <w:color w:val="000000"/>
                <w:sz w:val="24"/>
              </w:rPr>
            </w:pPr>
          </w:p>
          <w:p w14:paraId="59A713A1" w14:textId="77777777" w:rsidR="002E1DBF" w:rsidRPr="00222CDB" w:rsidRDefault="002E1DBF" w:rsidP="0081201D">
            <w:pPr>
              <w:ind w:left="10" w:right="162" w:hanging="10"/>
              <w:rPr>
                <w:rFonts w:ascii="Times New Roman" w:hAnsi="Times New Roman"/>
                <w:bCs/>
                <w:color w:val="000000"/>
                <w:sz w:val="24"/>
              </w:rPr>
            </w:pPr>
          </w:p>
        </w:tc>
      </w:tr>
      <w:tr w:rsidR="002E1DBF" w:rsidRPr="00222CDB" w14:paraId="07E5D889" w14:textId="77777777" w:rsidTr="0081201D">
        <w:tc>
          <w:tcPr>
            <w:tcW w:w="2379" w:type="dxa"/>
            <w:vAlign w:val="center"/>
          </w:tcPr>
          <w:p w14:paraId="6103EC3A" w14:textId="77777777" w:rsidR="002E1DBF" w:rsidRPr="00222CDB" w:rsidRDefault="002E1DBF" w:rsidP="0081201D">
            <w:pPr>
              <w:ind w:left="10" w:right="162" w:hanging="10"/>
              <w:jc w:val="both"/>
              <w:rPr>
                <w:rFonts w:ascii="Times New Roman" w:hAnsi="Times New Roman"/>
                <w:b/>
                <w:color w:val="000000"/>
                <w:sz w:val="24"/>
              </w:rPr>
            </w:pPr>
            <w:r w:rsidRPr="00222CDB">
              <w:rPr>
                <w:rFonts w:ascii="Times New Roman" w:hAnsi="Times New Roman"/>
                <w:b/>
                <w:color w:val="000000"/>
                <w:sz w:val="24"/>
              </w:rPr>
              <w:t>Atbildīgā persona, kontakttelefons</w:t>
            </w:r>
          </w:p>
          <w:p w14:paraId="6E8A50CC" w14:textId="77777777" w:rsidR="002E1DBF" w:rsidRPr="00222CDB" w:rsidRDefault="002E1DBF" w:rsidP="0081201D">
            <w:pPr>
              <w:ind w:left="10" w:right="162" w:hanging="10"/>
              <w:jc w:val="both"/>
              <w:rPr>
                <w:rFonts w:ascii="Times New Roman" w:hAnsi="Times New Roman"/>
                <w:i/>
                <w:color w:val="000000"/>
                <w:sz w:val="24"/>
              </w:rPr>
            </w:pPr>
            <w:r w:rsidRPr="00222CDB">
              <w:rPr>
                <w:rFonts w:ascii="Times New Roman" w:hAnsi="Times New Roman"/>
                <w:i/>
                <w:color w:val="000000"/>
              </w:rPr>
              <w:t>( izbraukuma laikā)</w:t>
            </w:r>
          </w:p>
        </w:tc>
        <w:tc>
          <w:tcPr>
            <w:tcW w:w="6379" w:type="dxa"/>
            <w:vAlign w:val="center"/>
          </w:tcPr>
          <w:p w14:paraId="4B4A993F" w14:textId="77777777" w:rsidR="002E1DBF" w:rsidRPr="00222CDB" w:rsidRDefault="002E1DBF" w:rsidP="0081201D">
            <w:pPr>
              <w:ind w:left="10" w:right="162" w:hanging="10"/>
              <w:rPr>
                <w:rFonts w:ascii="Times New Roman" w:hAnsi="Times New Roman"/>
                <w:bCs/>
                <w:color w:val="000000"/>
                <w:sz w:val="24"/>
              </w:rPr>
            </w:pPr>
          </w:p>
        </w:tc>
      </w:tr>
      <w:tr w:rsidR="002E1DBF" w:rsidRPr="00222CDB" w14:paraId="5F3B7EEF" w14:textId="77777777" w:rsidTr="0081201D">
        <w:tc>
          <w:tcPr>
            <w:tcW w:w="2379" w:type="dxa"/>
            <w:vAlign w:val="center"/>
          </w:tcPr>
          <w:p w14:paraId="17B0C0A9" w14:textId="77777777" w:rsidR="002E1DBF" w:rsidRPr="00222CDB" w:rsidRDefault="002E1DBF" w:rsidP="0081201D">
            <w:pPr>
              <w:ind w:left="10" w:right="162" w:hanging="10"/>
              <w:jc w:val="both"/>
              <w:rPr>
                <w:rFonts w:ascii="Times New Roman" w:hAnsi="Times New Roman"/>
                <w:b/>
                <w:color w:val="000000"/>
                <w:sz w:val="24"/>
              </w:rPr>
            </w:pPr>
            <w:r>
              <w:rPr>
                <w:rFonts w:ascii="Times New Roman" w:hAnsi="Times New Roman"/>
                <w:b/>
                <w:color w:val="000000"/>
                <w:sz w:val="24"/>
              </w:rPr>
              <w:t>Piezīmes</w:t>
            </w:r>
          </w:p>
        </w:tc>
        <w:tc>
          <w:tcPr>
            <w:tcW w:w="6379" w:type="dxa"/>
            <w:vAlign w:val="center"/>
          </w:tcPr>
          <w:p w14:paraId="72DBD268" w14:textId="77777777" w:rsidR="002E1DBF" w:rsidRDefault="002E1DBF" w:rsidP="0081201D">
            <w:pPr>
              <w:ind w:left="10" w:right="162" w:hanging="10"/>
              <w:rPr>
                <w:rFonts w:ascii="Times New Roman" w:hAnsi="Times New Roman"/>
                <w:bCs/>
                <w:color w:val="000000"/>
                <w:sz w:val="24"/>
              </w:rPr>
            </w:pPr>
          </w:p>
          <w:p w14:paraId="7623D6C4" w14:textId="77777777" w:rsidR="002E1DBF" w:rsidRDefault="002E1DBF" w:rsidP="0081201D">
            <w:pPr>
              <w:ind w:left="10" w:right="162" w:hanging="10"/>
              <w:rPr>
                <w:rFonts w:ascii="Times New Roman" w:hAnsi="Times New Roman"/>
                <w:bCs/>
                <w:color w:val="000000"/>
                <w:sz w:val="24"/>
              </w:rPr>
            </w:pPr>
          </w:p>
          <w:p w14:paraId="57F30820" w14:textId="77777777" w:rsidR="002E1DBF" w:rsidRDefault="002E1DBF" w:rsidP="0081201D">
            <w:pPr>
              <w:ind w:left="10" w:right="162" w:hanging="10"/>
              <w:rPr>
                <w:rFonts w:ascii="Times New Roman" w:hAnsi="Times New Roman"/>
                <w:bCs/>
                <w:color w:val="000000"/>
                <w:sz w:val="24"/>
              </w:rPr>
            </w:pPr>
          </w:p>
          <w:p w14:paraId="218B9542" w14:textId="77777777" w:rsidR="002E1DBF" w:rsidRDefault="002E1DBF" w:rsidP="0081201D">
            <w:pPr>
              <w:ind w:left="10" w:right="162" w:hanging="10"/>
              <w:rPr>
                <w:rFonts w:ascii="Times New Roman" w:hAnsi="Times New Roman"/>
                <w:bCs/>
                <w:color w:val="000000"/>
                <w:sz w:val="24"/>
              </w:rPr>
            </w:pPr>
          </w:p>
          <w:p w14:paraId="02E9D275" w14:textId="77777777" w:rsidR="002E1DBF" w:rsidRPr="00222CDB" w:rsidRDefault="002E1DBF" w:rsidP="0081201D">
            <w:pPr>
              <w:ind w:left="10" w:right="162" w:hanging="10"/>
              <w:rPr>
                <w:rFonts w:ascii="Times New Roman" w:hAnsi="Times New Roman"/>
                <w:bCs/>
                <w:color w:val="000000"/>
                <w:sz w:val="24"/>
              </w:rPr>
            </w:pPr>
          </w:p>
        </w:tc>
      </w:tr>
    </w:tbl>
    <w:p w14:paraId="08818C05" w14:textId="77777777" w:rsidR="002E1DBF" w:rsidRPr="00222CDB" w:rsidRDefault="002E1DBF" w:rsidP="002E1DBF">
      <w:pPr>
        <w:spacing w:after="0" w:line="240" w:lineRule="auto"/>
        <w:ind w:left="1460" w:right="162" w:hanging="10"/>
        <w:jc w:val="center"/>
        <w:rPr>
          <w:rFonts w:ascii="Times New Roman" w:eastAsia="Times New Roman" w:hAnsi="Times New Roman" w:cs="Times New Roman"/>
          <w:b/>
          <w:color w:val="000000"/>
          <w:sz w:val="24"/>
          <w:lang w:eastAsia="lv-LV"/>
        </w:rPr>
      </w:pPr>
    </w:p>
    <w:p w14:paraId="6CE5433A" w14:textId="77777777" w:rsidR="002E1DBF" w:rsidRPr="00222CDB" w:rsidRDefault="002E1DBF" w:rsidP="002E1DBF">
      <w:pPr>
        <w:spacing w:after="0" w:line="240" w:lineRule="auto"/>
        <w:ind w:left="1460" w:right="162" w:hanging="10"/>
        <w:jc w:val="center"/>
        <w:rPr>
          <w:rFonts w:ascii="Times New Roman" w:eastAsia="Times New Roman" w:hAnsi="Times New Roman" w:cs="Times New Roman"/>
          <w:b/>
          <w:color w:val="000000"/>
          <w:sz w:val="24"/>
          <w:lang w:eastAsia="lv-LV"/>
        </w:rPr>
      </w:pPr>
    </w:p>
    <w:p w14:paraId="3250F6BE"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67169570"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686FCF4A"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24702F6A"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7ED7ADB3"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332FB513"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484255EB"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33E7052B"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40BE1292"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56DB3D9C"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33D769F5"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6A089F23"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67CDF853"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501E9B61" w14:textId="77777777" w:rsidR="002E1DBF" w:rsidRPr="00222CDB" w:rsidRDefault="002E1DBF" w:rsidP="002E1DBF">
      <w:pPr>
        <w:spacing w:after="0" w:line="240" w:lineRule="auto"/>
        <w:ind w:left="1431" w:right="3" w:hanging="10"/>
        <w:jc w:val="center"/>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lastRenderedPageBreak/>
        <w:t>Amatiermākslas kolektīva izbraukuma pasākuma</w:t>
      </w:r>
    </w:p>
    <w:p w14:paraId="413BC33C" w14:textId="77777777" w:rsidR="002E1DBF" w:rsidRPr="00222CDB" w:rsidRDefault="002E1DBF" w:rsidP="002E1DBF">
      <w:pPr>
        <w:spacing w:after="0" w:line="240" w:lineRule="auto"/>
        <w:ind w:left="1431" w:right="3" w:hanging="10"/>
        <w:jc w:val="center"/>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pasažieru saraksts</w:t>
      </w:r>
    </w:p>
    <w:p w14:paraId="2CBDBD53" w14:textId="77777777" w:rsidR="002E1DBF" w:rsidRPr="00222CDB" w:rsidRDefault="002E1DBF" w:rsidP="002E1DBF">
      <w:pPr>
        <w:spacing w:after="0" w:line="240" w:lineRule="auto"/>
        <w:ind w:left="1431" w:right="3" w:hanging="10"/>
        <w:jc w:val="both"/>
        <w:rPr>
          <w:rFonts w:ascii="Times New Roman" w:eastAsia="Times New Roman" w:hAnsi="Times New Roman" w:cs="Times New Roman"/>
          <w:color w:val="000000"/>
          <w:sz w:val="24"/>
          <w:lang w:eastAsia="lv-LV"/>
        </w:rPr>
      </w:pPr>
    </w:p>
    <w:p w14:paraId="0614DB8B" w14:textId="77777777" w:rsidR="002E1DBF" w:rsidRPr="00222CDB" w:rsidRDefault="002E1DBF" w:rsidP="002E1DBF">
      <w:pPr>
        <w:spacing w:after="0" w:line="240" w:lineRule="auto"/>
        <w:ind w:left="1431" w:right="3" w:hanging="10"/>
        <w:jc w:val="both"/>
        <w:rPr>
          <w:rFonts w:ascii="Times New Roman" w:eastAsia="Times New Roman" w:hAnsi="Times New Roman" w:cs="Times New Roman"/>
          <w:color w:val="000000"/>
          <w:sz w:val="24"/>
          <w:lang w:eastAsia="lv-LV"/>
        </w:rPr>
      </w:pPr>
    </w:p>
    <w:tbl>
      <w:tblPr>
        <w:tblW w:w="9629" w:type="dxa"/>
        <w:tblInd w:w="5" w:type="dxa"/>
        <w:tblCellMar>
          <w:top w:w="7" w:type="dxa"/>
          <w:left w:w="106" w:type="dxa"/>
          <w:right w:w="60" w:type="dxa"/>
        </w:tblCellMar>
        <w:tblLook w:val="04A0" w:firstRow="1" w:lastRow="0" w:firstColumn="1" w:lastColumn="0" w:noHBand="0" w:noVBand="1"/>
      </w:tblPr>
      <w:tblGrid>
        <w:gridCol w:w="841"/>
        <w:gridCol w:w="3544"/>
        <w:gridCol w:w="283"/>
        <w:gridCol w:w="992"/>
        <w:gridCol w:w="3969"/>
      </w:tblGrid>
      <w:tr w:rsidR="002E1DBF" w:rsidRPr="00222CDB" w14:paraId="749EDEC9" w14:textId="77777777" w:rsidTr="0081201D">
        <w:trPr>
          <w:trHeight w:val="550"/>
        </w:trPr>
        <w:tc>
          <w:tcPr>
            <w:tcW w:w="841"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6937146C" w14:textId="77777777" w:rsidR="002E1DBF" w:rsidRPr="002619BD" w:rsidRDefault="002E1DBF" w:rsidP="0081201D">
            <w:pPr>
              <w:spacing w:after="0" w:line="240" w:lineRule="auto"/>
              <w:ind w:left="14" w:right="3" w:hanging="10"/>
              <w:jc w:val="both"/>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 xml:space="preserve">N.p.k. </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76488" w14:textId="77777777" w:rsidR="002E1DBF" w:rsidRPr="002619BD" w:rsidRDefault="002E1DBF" w:rsidP="0081201D">
            <w:pPr>
              <w:spacing w:after="0" w:line="240" w:lineRule="auto"/>
              <w:ind w:left="10" w:right="50" w:hanging="10"/>
              <w:jc w:val="center"/>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 xml:space="preserve">Vārds, uzvārds </w:t>
            </w:r>
          </w:p>
        </w:tc>
        <w:tc>
          <w:tcPr>
            <w:tcW w:w="283" w:type="dxa"/>
            <w:vMerge w:val="restart"/>
            <w:tcBorders>
              <w:left w:val="single" w:sz="4" w:space="0" w:color="auto"/>
              <w:right w:val="single" w:sz="4" w:space="0" w:color="auto"/>
            </w:tcBorders>
          </w:tcPr>
          <w:p w14:paraId="79785B18" w14:textId="77777777" w:rsidR="002E1DBF" w:rsidRPr="002619BD" w:rsidRDefault="002E1DBF" w:rsidP="0081201D">
            <w:pPr>
              <w:spacing w:after="0" w:line="240" w:lineRule="auto"/>
              <w:ind w:left="38" w:right="3" w:hanging="10"/>
              <w:jc w:val="both"/>
              <w:rPr>
                <w:rFonts w:ascii="Times New Roman" w:eastAsia="Times New Roman" w:hAnsi="Times New Roman" w:cs="Times New Roman"/>
                <w:b/>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B8F93" w14:textId="77777777" w:rsidR="002E1DBF" w:rsidRPr="002619BD" w:rsidRDefault="002E1DBF" w:rsidP="0081201D">
            <w:pPr>
              <w:spacing w:after="0" w:line="240" w:lineRule="auto"/>
              <w:ind w:left="38" w:right="3" w:hanging="10"/>
              <w:jc w:val="both"/>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 xml:space="preserve">N.p.k.. </w:t>
            </w:r>
          </w:p>
        </w:tc>
        <w:tc>
          <w:tcPr>
            <w:tcW w:w="3969"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02CFAFFB" w14:textId="77777777" w:rsidR="002E1DBF" w:rsidRPr="002619BD" w:rsidRDefault="002E1DBF" w:rsidP="0081201D">
            <w:pPr>
              <w:spacing w:after="0" w:line="240" w:lineRule="auto"/>
              <w:ind w:left="10" w:right="50" w:hanging="10"/>
              <w:jc w:val="center"/>
              <w:rPr>
                <w:rFonts w:ascii="Times New Roman" w:eastAsia="Times New Roman" w:hAnsi="Times New Roman" w:cs="Times New Roman"/>
                <w:b/>
                <w:color w:val="000000"/>
                <w:sz w:val="24"/>
                <w:lang w:eastAsia="lv-LV"/>
              </w:rPr>
            </w:pPr>
            <w:r w:rsidRPr="002619BD">
              <w:rPr>
                <w:rFonts w:ascii="Times New Roman" w:eastAsia="Times New Roman" w:hAnsi="Times New Roman" w:cs="Times New Roman"/>
                <w:b/>
                <w:color w:val="000000"/>
                <w:sz w:val="24"/>
                <w:lang w:eastAsia="lv-LV"/>
              </w:rPr>
              <w:t xml:space="preserve">Vārds, uzvārds </w:t>
            </w:r>
          </w:p>
        </w:tc>
      </w:tr>
      <w:tr w:rsidR="002E1DBF" w:rsidRPr="00222CDB" w14:paraId="4DBDEFF0" w14:textId="77777777" w:rsidTr="0081201D">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DD5C47A"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DF45AC"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7C80D104"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DF781E"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28.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C1005DE"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00627C62"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AAA9F4F"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AE5A5D"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11CD7243"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A52AF7"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29.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86E092B"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7FA6E12C"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D4A7332"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C323CD4"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7E5455F2"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722951"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AA7BA68"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38963543" w14:textId="77777777" w:rsidTr="0081201D">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0195A6F"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7AF1B2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03B0B3C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EDBDA0"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7905EEB"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7999267D"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758627A6"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AC031E"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00005A76"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9B1C10"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190585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564038BC" w14:textId="77777777" w:rsidTr="0081201D">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3668E69"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072158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03AFDB05"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720A8A"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E0AFAB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3E3DF573"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78CD555E"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850E584"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5281E839"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B6A281"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58519DC"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0E8F1FB7"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9FDFF29"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032C58C"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46D17D27"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BB0D3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35.</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BF7053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6496C630" w14:textId="77777777" w:rsidTr="0081201D">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3C06D13"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8253138"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35DDF77A"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6BDDC3"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36.</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8273E89"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2D307560"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73E1707"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06171F"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28B1E737"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FFF2A2"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37.</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50C1FE5"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170DD62B"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713ADE8"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903627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61E455A0"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B5CD65"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4C954F3E"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792D9E01"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8DDDE88"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2AEAFA5"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4295152C"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5A16B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39.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57267399"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213A5F88" w14:textId="77777777" w:rsidTr="0081201D">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6137C01"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13.</w:t>
            </w:r>
            <w:r w:rsidRPr="00222CDB">
              <w:rPr>
                <w:rFonts w:ascii="Times New Roman" w:eastAsia="Times New Roman" w:hAnsi="Times New Roman" w:cs="Times New Roman"/>
                <w:color w:val="000000"/>
                <w:sz w:val="24"/>
                <w:lang w:eastAsia="lv-LV"/>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4892515"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6C604DA0"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8ED967"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4371C03"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5A3C2D04"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76F9FF9"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058FCCE"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20E75383"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7B98FC"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51A8F7ED"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5E5DA13A"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197DE33"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342C0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4E892EA1"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CEB186"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77D561E"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28FA6654" w14:textId="77777777" w:rsidTr="0081201D">
        <w:trPr>
          <w:trHeight w:val="289"/>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8FF103A"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C1E58F5"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3347B1AE"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7831A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E15E4E0"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6BEEB7F7"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9346F39"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9B94DA"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7AAA636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B4826A"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8FC239B"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06762607"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0146396"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93D37D9"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6C946F2C"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79E80B"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45.</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0C7A79F"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7FBED595" w14:textId="77777777" w:rsidTr="0081201D">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7D9D94E9"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19.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66A717"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7A24DBEB"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15B9E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46.</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389FD15"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0D88A3A7"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714B5DB"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20.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0916ECB"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c>
          <w:tcPr>
            <w:tcW w:w="283" w:type="dxa"/>
            <w:vMerge/>
            <w:tcBorders>
              <w:left w:val="single" w:sz="4" w:space="0" w:color="auto"/>
              <w:right w:val="single" w:sz="4" w:space="0" w:color="auto"/>
            </w:tcBorders>
          </w:tcPr>
          <w:p w14:paraId="76545296"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F13377"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Pr>
                <w:rFonts w:ascii="Times New Roman" w:eastAsia="Times New Roman" w:hAnsi="Times New Roman" w:cs="Times New Roman"/>
                <w:color w:val="000000"/>
                <w:sz w:val="24"/>
                <w:lang w:eastAsia="lv-LV"/>
              </w:rPr>
              <w:t>47.</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F501029"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p>
        </w:tc>
      </w:tr>
      <w:tr w:rsidR="002E1DBF" w:rsidRPr="00222CDB" w14:paraId="6A385FCA"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DFAFE55"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21.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0FBD35A"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c>
          <w:tcPr>
            <w:tcW w:w="283" w:type="dxa"/>
            <w:vMerge/>
            <w:tcBorders>
              <w:left w:val="single" w:sz="4" w:space="0" w:color="auto"/>
              <w:right w:val="single" w:sz="4" w:space="0" w:color="auto"/>
            </w:tcBorders>
          </w:tcPr>
          <w:p w14:paraId="47E800AE"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6EFD03"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48.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EED21D8"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r>
      <w:tr w:rsidR="002E1DBF" w:rsidRPr="00222CDB" w14:paraId="086D8A5B"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FBFC032"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22.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3D02A6"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c>
          <w:tcPr>
            <w:tcW w:w="283" w:type="dxa"/>
            <w:vMerge/>
            <w:tcBorders>
              <w:left w:val="single" w:sz="4" w:space="0" w:color="auto"/>
              <w:right w:val="single" w:sz="4" w:space="0" w:color="auto"/>
            </w:tcBorders>
          </w:tcPr>
          <w:p w14:paraId="219B74E5"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E03FD1"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49.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CFD31D5"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r>
      <w:tr w:rsidR="002E1DBF" w:rsidRPr="00222CDB" w14:paraId="20E8FF80"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D616D98"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23.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B64453"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c>
          <w:tcPr>
            <w:tcW w:w="283" w:type="dxa"/>
            <w:vMerge/>
            <w:tcBorders>
              <w:left w:val="single" w:sz="4" w:space="0" w:color="auto"/>
              <w:right w:val="single" w:sz="4" w:space="0" w:color="auto"/>
            </w:tcBorders>
          </w:tcPr>
          <w:p w14:paraId="6467F167"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A4E0AD"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50.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A4C01AD"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r>
      <w:tr w:rsidR="002E1DBF" w:rsidRPr="00222CDB" w14:paraId="236CBD9D"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59E9E12"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24.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122D531"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c>
          <w:tcPr>
            <w:tcW w:w="283" w:type="dxa"/>
            <w:vMerge/>
            <w:tcBorders>
              <w:left w:val="single" w:sz="4" w:space="0" w:color="auto"/>
              <w:right w:val="single" w:sz="4" w:space="0" w:color="auto"/>
            </w:tcBorders>
          </w:tcPr>
          <w:p w14:paraId="4059A74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735BA8"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51.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46902874"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r>
      <w:tr w:rsidR="002E1DBF" w:rsidRPr="00222CDB" w14:paraId="6677B884"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DB2F0DA"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25.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CE933D"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c>
          <w:tcPr>
            <w:tcW w:w="283" w:type="dxa"/>
            <w:vMerge/>
            <w:tcBorders>
              <w:left w:val="single" w:sz="4" w:space="0" w:color="auto"/>
              <w:right w:val="single" w:sz="4" w:space="0" w:color="auto"/>
            </w:tcBorders>
          </w:tcPr>
          <w:p w14:paraId="33F38645"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72C954"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52.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EA26132"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r>
      <w:tr w:rsidR="002E1DBF" w:rsidRPr="00222CDB" w14:paraId="272EDB5B"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9EE9BD0"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26.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DC37B4"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c>
          <w:tcPr>
            <w:tcW w:w="283" w:type="dxa"/>
            <w:vMerge/>
            <w:tcBorders>
              <w:left w:val="single" w:sz="4" w:space="0" w:color="auto"/>
              <w:right w:val="single" w:sz="4" w:space="0" w:color="auto"/>
            </w:tcBorders>
          </w:tcPr>
          <w:p w14:paraId="2851D6A0"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A370B2"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53.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7273BD3"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r>
      <w:tr w:rsidR="002E1DBF" w:rsidRPr="00222CDB" w14:paraId="64D26A87" w14:textId="77777777" w:rsidTr="0081201D">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BA1F365" w14:textId="77777777" w:rsidR="002E1DBF" w:rsidRPr="00222CDB" w:rsidRDefault="002E1DBF" w:rsidP="0081201D">
            <w:pPr>
              <w:spacing w:after="0" w:line="240" w:lineRule="auto"/>
              <w:ind w:left="14" w:right="3" w:hanging="10"/>
              <w:jc w:val="cente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27.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035285"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c>
          <w:tcPr>
            <w:tcW w:w="283" w:type="dxa"/>
            <w:vMerge/>
            <w:tcBorders>
              <w:left w:val="single" w:sz="4" w:space="0" w:color="auto"/>
              <w:right w:val="single" w:sz="4" w:space="0" w:color="auto"/>
            </w:tcBorders>
          </w:tcPr>
          <w:p w14:paraId="5D817036"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BAB4CA" w14:textId="77777777" w:rsidR="002E1DBF" w:rsidRPr="00222CDB" w:rsidRDefault="002E1DBF" w:rsidP="0081201D">
            <w:pPr>
              <w:spacing w:after="0" w:line="240" w:lineRule="auto"/>
              <w:ind w:left="10" w:right="3" w:hanging="10"/>
              <w:jc w:val="both"/>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54.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AB675D0" w14:textId="77777777" w:rsidR="002E1DBF" w:rsidRPr="00222CDB" w:rsidRDefault="002E1DBF" w:rsidP="0081201D">
            <w:pPr>
              <w:spacing w:after="0" w:line="240" w:lineRule="auto"/>
              <w:ind w:left="2" w:right="3" w:hanging="10"/>
              <w:jc w:val="both"/>
              <w:rPr>
                <w:rFonts w:ascii="Times New Roman" w:eastAsia="Times New Roman" w:hAnsi="Times New Roman" w:cs="Times New Roman"/>
                <w:color w:val="000000"/>
                <w:sz w:val="24"/>
                <w:lang w:eastAsia="lv-LV"/>
              </w:rPr>
            </w:pPr>
          </w:p>
        </w:tc>
      </w:tr>
    </w:tbl>
    <w:p w14:paraId="774D9F32" w14:textId="77777777" w:rsidR="002E1DBF" w:rsidRPr="00222CDB" w:rsidRDefault="002E1DBF" w:rsidP="002E1DBF">
      <w:pPr>
        <w:spacing w:after="0" w:line="240" w:lineRule="auto"/>
        <w:ind w:left="10" w:right="3" w:hanging="10"/>
        <w:jc w:val="right"/>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 </w:t>
      </w:r>
      <w:r w:rsidRPr="00222CDB">
        <w:rPr>
          <w:rFonts w:ascii="Times New Roman" w:eastAsia="Times New Roman" w:hAnsi="Times New Roman" w:cs="Times New Roman"/>
          <w:color w:val="000000"/>
          <w:sz w:val="24"/>
          <w:lang w:eastAsia="lv-LV"/>
        </w:rPr>
        <w:tab/>
        <w:t xml:space="preserve"> </w:t>
      </w:r>
      <w:r w:rsidRPr="00222CDB">
        <w:rPr>
          <w:rFonts w:ascii="Times New Roman" w:eastAsia="Times New Roman" w:hAnsi="Times New Roman" w:cs="Times New Roman"/>
          <w:color w:val="000000"/>
          <w:sz w:val="24"/>
          <w:lang w:eastAsia="lv-LV"/>
        </w:rPr>
        <w:tab/>
        <w:t xml:space="preserve"> </w:t>
      </w:r>
      <w:r w:rsidRPr="00222CDB">
        <w:rPr>
          <w:rFonts w:ascii="Times New Roman" w:eastAsia="Times New Roman" w:hAnsi="Times New Roman" w:cs="Times New Roman"/>
          <w:color w:val="000000"/>
          <w:sz w:val="24"/>
          <w:lang w:eastAsia="lv-LV"/>
        </w:rPr>
        <w:tab/>
        <w:t xml:space="preserve"> </w:t>
      </w:r>
    </w:p>
    <w:p w14:paraId="77E13F6A" w14:textId="77777777" w:rsidR="002E1DBF" w:rsidRPr="00222CDB" w:rsidRDefault="002E1DBF" w:rsidP="002E1DBF">
      <w:pPr>
        <w:spacing w:after="0" w:line="240" w:lineRule="auto"/>
        <w:ind w:left="10" w:right="3" w:hanging="10"/>
        <w:jc w:val="right"/>
        <w:rPr>
          <w:rFonts w:ascii="Times New Roman" w:eastAsia="Times New Roman" w:hAnsi="Times New Roman" w:cs="Times New Roman"/>
          <w:color w:val="000000"/>
          <w:sz w:val="24"/>
          <w:lang w:eastAsia="lv-LV"/>
        </w:rPr>
      </w:pPr>
    </w:p>
    <w:p w14:paraId="174AC843" w14:textId="77777777" w:rsidR="002E1DBF" w:rsidRPr="00222CDB" w:rsidRDefault="002E1DBF" w:rsidP="002E1DBF">
      <w:pPr>
        <w:spacing w:after="0" w:line="240" w:lineRule="auto"/>
        <w:ind w:left="6155" w:right="424" w:hanging="1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noProof/>
          <w:color w:val="000000"/>
          <w:sz w:val="24"/>
          <w:lang w:eastAsia="lv-LV"/>
        </w:rPr>
        <mc:AlternateContent>
          <mc:Choice Requires="wpg">
            <w:drawing>
              <wp:inline distT="0" distB="0" distL="0" distR="0" wp14:anchorId="2162AB78" wp14:editId="6158CD05">
                <wp:extent cx="2388870" cy="6350"/>
                <wp:effectExtent l="0" t="0" r="0" b="12700"/>
                <wp:docPr id="726913301" name="Grupa 66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8870" cy="6350"/>
                          <a:chOff x="0" y="0"/>
                          <a:chExt cx="2388743" cy="6096"/>
                        </a:xfrm>
                      </wpg:grpSpPr>
                      <wps:wsp>
                        <wps:cNvPr id="817729871" name="Shape 72791"/>
                        <wps:cNvSpPr/>
                        <wps:spPr>
                          <a:xfrm>
                            <a:off x="0" y="0"/>
                            <a:ext cx="2388743" cy="9144"/>
                          </a:xfrm>
                          <a:custGeom>
                            <a:avLst/>
                            <a:gdLst/>
                            <a:ahLst/>
                            <a:cxnLst/>
                            <a:rect l="0" t="0" r="0" b="0"/>
                            <a:pathLst>
                              <a:path w="2388743" h="9144">
                                <a:moveTo>
                                  <a:pt x="0" y="0"/>
                                </a:moveTo>
                                <a:lnTo>
                                  <a:pt x="2388743" y="0"/>
                                </a:lnTo>
                                <a:lnTo>
                                  <a:pt x="2388743"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42E535E" id="Grupa 66430" o:spid="_x0000_s1026" style="width:188.1pt;height:.5pt;mso-position-horizontal-relative:char;mso-position-vertical-relative:line" coordsize="238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kfWgIAAKYFAAAOAAAAZHJzL2Uyb0RvYy54bWykVNtu2zAMfR+wfxD8vjhxstgx4vRhXfNS&#10;bAXafoAiyxdMlgRJiZO/H0Vf4qbAUHR5kCnxiCIPT7i9OzeCnLixtZJZsJjNA8IlU3ktyyx4fXn4&#10;lgTEOipzKpTkWXDhNrjbff2ybXXKI1UpkXNDIIi0aauzoHJOp2FoWcUbamdKcwnOQpmGOtiaMswN&#10;bSF6I8JoPl+HrTK5Nopxa+H0vnMGO4xfFJy530VhuSMiCyA3h6vB9eDXcLelaWmormrWp0E/kUVD&#10;awmPjqHuqaPkaOp3oZqaGWVV4WZMNaEqippxrAGqWcxvqtkbddRYS5m2pR5pAmpvePp0WPbrtDf6&#10;WT+ZLnswHxX7Y4GXsNVlOvX7fXkFnwvT+EtQBDkjo5eRUX52hMFhtEySJAbiGfjWy+894ayCrry7&#10;xKqfk2vxatlfm2/Wvk8hTbsnMbExkVaDcuyVHPt/5DxXVHPk3Prinwyp8yxIFnEcbZJ4ERBJG9Ax&#10;wkgcxZuFz80nAWjPY7+zPaUfZWksd7NYrd6US1N2tG7PFbJNT4/WwRsgtXywaDVY7CwH04D2/6l6&#10;TZ2/50N5k7RduzCRKgswD+9s1Im/KIS5m55BS65eIaco33kMNYgCsANi+GqMN0VOih9Aw7cDg5Qg&#10;4AdhqLbxXTB8nSiksXY4nLJrlajzh1oIX6415eGHMORE/fDAX9+YNzAhPXVe4xQGWCGow0kglY+D&#10;nWpqB0NO1A1MyCiGQH0YIf0zHMdU1zaQtk076XjroPILKgrPQeX9vxKGAZbRDy4/baZ7RF3H6+4v&#10;AAAA//8DAFBLAwQUAAYACAAAACEAqca509oAAAADAQAADwAAAGRycy9kb3ducmV2LnhtbEyPQUvD&#10;QBCF74L/YRnBm92kxSoxm1KKeiqCrSDeptlpEpqdDdltkv57Ry96eTC8x3vf5KvJtWqgPjSeDaSz&#10;BBRx6W3DlYGP/cvdI6gQkS22nsnAhQKsiuurHDPrR36nYRcrJSUcMjRQx9hlWoeyJodh5jti8Y6+&#10;dxjl7Cttexyl3LV6niRL7bBhWaixo01N5Wl3dgZeRxzXi/R52J6Om8vX/v7tc5uSMbc30/oJVKQp&#10;/oXhB1/QoRCmgz+zDao1II/EXxVv8bCcgzpIKAFd5Po/e/ENAAD//wMAUEsBAi0AFAAGAAgAAAAh&#10;ALaDOJL+AAAA4QEAABMAAAAAAAAAAAAAAAAAAAAAAFtDb250ZW50X1R5cGVzXS54bWxQSwECLQAU&#10;AAYACAAAACEAOP0h/9YAAACUAQAACwAAAAAAAAAAAAAAAAAvAQAAX3JlbHMvLnJlbHNQSwECLQAU&#10;AAYACAAAACEALZLpH1oCAACmBQAADgAAAAAAAAAAAAAAAAAuAgAAZHJzL2Uyb0RvYy54bWxQSwEC&#10;LQAUAAYACAAAACEAqca509oAAAADAQAADwAAAAAAAAAAAAAAAAC0BAAAZHJzL2Rvd25yZXYueG1s&#10;UEsFBgAAAAAEAAQA8wAAALsFAAAAAA==&#10;">
                <v:shape id="Shape 72791" o:spid="_x0000_s1027" style="position:absolute;width:23887;height:91;visibility:visible;mso-wrap-style:square;v-text-anchor:top" coordsize="2388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h/kygAAAOIAAAAPAAAAZHJzL2Rvd25yZXYueG1sRI9Ba8JA&#10;FITvQv/D8gq96SYeTJq6ShULpR6CqT/gkX1mQ7Nv0+xW0/76riB4HGbmG2a5Hm0nzjT41rGCdJaA&#10;IK6dbrlRcPx8m+YgfEDW2DkmBb/kYb16mCyx0O7CBzpXoRERwr5ABSaEvpDS14Ys+pnriaN3coPF&#10;EOXQSD3gJcJtJ+dJspAWW44LBnvaGqq/qh+roMs+Sl0fq/K03+w2WNLC2L9vpZ4ex9cXEIHGcA/f&#10;2u9aQZ5m2fw5z1K4Xop3QK7+AQAA//8DAFBLAQItABQABgAIAAAAIQDb4fbL7gAAAIUBAAATAAAA&#10;AAAAAAAAAAAAAAAAAABbQ29udGVudF9UeXBlc10ueG1sUEsBAi0AFAAGAAgAAAAhAFr0LFu/AAAA&#10;FQEAAAsAAAAAAAAAAAAAAAAAHwEAAF9yZWxzLy5yZWxzUEsBAi0AFAAGAAgAAAAhANvSH+TKAAAA&#10;4gAAAA8AAAAAAAAAAAAAAAAABwIAAGRycy9kb3ducmV2LnhtbFBLBQYAAAAAAwADALcAAAD+AgAA&#10;AAA=&#10;" path="m,l2388743,r,9144l,9144,,e" fillcolor="black" stroked="f" strokeweight="0">
                  <v:stroke miterlimit="83231f" joinstyle="miter"/>
                  <v:path arrowok="t" textboxrect="0,0,2388743,9144"/>
                </v:shape>
                <w10:anchorlock/>
              </v:group>
            </w:pict>
          </mc:Fallback>
        </mc:AlternateContent>
      </w:r>
    </w:p>
    <w:p w14:paraId="2AF16478" w14:textId="77777777" w:rsidR="002E1DBF" w:rsidRPr="00222CDB" w:rsidRDefault="002E1DBF" w:rsidP="002E1DBF">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sz w:val="24"/>
          <w:lang w:eastAsia="lv-LV"/>
        </w:rPr>
      </w:pPr>
      <w:r w:rsidRPr="00222CDB">
        <w:rPr>
          <w:rFonts w:ascii="Times New Roman" w:eastAsia="Times New Roman" w:hAnsi="Times New Roman" w:cs="Times New Roman"/>
          <w:color w:val="000000"/>
          <w:sz w:val="24"/>
          <w:lang w:eastAsia="lv-LV"/>
        </w:rPr>
        <w:t xml:space="preserve"> </w:t>
      </w:r>
      <w:r w:rsidRPr="00222CDB">
        <w:rPr>
          <w:rFonts w:ascii="Times New Roman" w:eastAsia="Times New Roman" w:hAnsi="Times New Roman" w:cs="Times New Roman"/>
          <w:color w:val="000000"/>
          <w:sz w:val="24"/>
          <w:lang w:eastAsia="lv-LV"/>
        </w:rPr>
        <w:tab/>
        <w:t xml:space="preserve"> </w:t>
      </w:r>
      <w:r w:rsidRPr="00222CDB">
        <w:rPr>
          <w:rFonts w:ascii="Times New Roman" w:eastAsia="Times New Roman" w:hAnsi="Times New Roman" w:cs="Times New Roman"/>
          <w:color w:val="000000"/>
          <w:sz w:val="24"/>
          <w:lang w:eastAsia="lv-LV"/>
        </w:rPr>
        <w:tab/>
      </w:r>
      <w:r w:rsidRPr="00222CDB">
        <w:rPr>
          <w:rFonts w:ascii="Times New Roman" w:eastAsia="Times New Roman" w:hAnsi="Times New Roman" w:cs="Times New Roman"/>
          <w:i/>
          <w:color w:val="000000"/>
          <w:sz w:val="24"/>
          <w:lang w:eastAsia="lv-LV"/>
        </w:rPr>
        <w:t xml:space="preserve">                                                                                                                      Kolektīva vadītājs</w:t>
      </w:r>
    </w:p>
    <w:p w14:paraId="09A816EE" w14:textId="77777777" w:rsidR="002E1DBF" w:rsidRPr="00222CDB"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108458F1" w14:textId="77777777" w:rsidR="002E1DBF" w:rsidRPr="00222CDB"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4054DD08" w14:textId="77777777" w:rsidR="002E1DBF" w:rsidRPr="00222CDB" w:rsidRDefault="002E1DBF" w:rsidP="002E1DBF">
      <w:pPr>
        <w:spacing w:after="0" w:line="240" w:lineRule="auto"/>
        <w:ind w:right="3"/>
        <w:jc w:val="both"/>
        <w:rPr>
          <w:rFonts w:ascii="Times New Roman" w:eastAsia="Times New Roman" w:hAnsi="Times New Roman" w:cs="Times New Roman"/>
          <w:b/>
          <w:color w:val="000000"/>
          <w:sz w:val="24"/>
          <w:szCs w:val="24"/>
          <w:lang w:eastAsia="lv-LV"/>
        </w:rPr>
      </w:pPr>
    </w:p>
    <w:p w14:paraId="12B060B0"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1379FF2E"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4A3F46E0"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788EDDEE"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1BE4FC82"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3AB7C33F"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36CA0E52"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00942FBE"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4FF8383B" w14:textId="77777777" w:rsidR="002E1DBF" w:rsidRDefault="002E1DBF" w:rsidP="002E1DBF">
      <w:pPr>
        <w:spacing w:after="0" w:line="240" w:lineRule="auto"/>
        <w:ind w:left="10" w:right="3" w:hanging="10"/>
        <w:jc w:val="both"/>
        <w:rPr>
          <w:rFonts w:ascii="Times New Roman" w:eastAsia="Times New Roman" w:hAnsi="Times New Roman" w:cs="Times New Roman"/>
          <w:color w:val="000000"/>
          <w:sz w:val="24"/>
          <w:lang w:eastAsia="lv-LV"/>
        </w:rPr>
      </w:pPr>
    </w:p>
    <w:p w14:paraId="7E71D471" w14:textId="77777777" w:rsidR="002E1DBF" w:rsidRPr="00222CDB" w:rsidRDefault="002E1DBF" w:rsidP="002E1DBF">
      <w:pPr>
        <w:keepNext/>
        <w:keepLines/>
        <w:spacing w:after="0" w:line="240" w:lineRule="auto"/>
        <w:ind w:left="720"/>
        <w:jc w:val="right"/>
        <w:outlineLvl w:val="0"/>
        <w:rPr>
          <w:rFonts w:ascii="Times New Roman" w:eastAsia="Times New Roman" w:hAnsi="Times New Roman" w:cs="Times New Roman"/>
          <w:bCs/>
          <w:color w:val="000000"/>
          <w:sz w:val="24"/>
          <w:lang w:eastAsia="lv-LV"/>
        </w:rPr>
      </w:pPr>
      <w:r>
        <w:rPr>
          <w:rFonts w:ascii="Times New Roman" w:eastAsia="Times New Roman" w:hAnsi="Times New Roman" w:cs="Times New Roman"/>
          <w:bCs/>
          <w:color w:val="000000"/>
          <w:sz w:val="24"/>
          <w:lang w:eastAsia="lv-LV"/>
        </w:rPr>
        <w:lastRenderedPageBreak/>
        <w:t>10</w:t>
      </w:r>
      <w:r w:rsidRPr="00222CDB">
        <w:rPr>
          <w:rFonts w:ascii="Times New Roman" w:eastAsia="Times New Roman" w:hAnsi="Times New Roman" w:cs="Times New Roman"/>
          <w:bCs/>
          <w:color w:val="000000"/>
          <w:sz w:val="24"/>
          <w:lang w:eastAsia="lv-LV"/>
        </w:rPr>
        <w:t>.pielikums</w:t>
      </w:r>
    </w:p>
    <w:p w14:paraId="6FEFE1A5" w14:textId="77777777" w:rsidR="002E1DBF" w:rsidRPr="00222CDB" w:rsidRDefault="002E1DBF" w:rsidP="002E1DBF">
      <w:pPr>
        <w:keepNext/>
        <w:keepLines/>
        <w:spacing w:after="0" w:line="240" w:lineRule="auto"/>
        <w:ind w:left="364" w:right="874" w:hanging="10"/>
        <w:jc w:val="center"/>
        <w:outlineLvl w:val="0"/>
        <w:rPr>
          <w:rFonts w:ascii="Times New Roman" w:eastAsia="Times New Roman" w:hAnsi="Times New Roman" w:cs="Times New Roman"/>
          <w:b/>
          <w:color w:val="000000"/>
          <w:sz w:val="24"/>
          <w:lang w:eastAsia="lv-LV"/>
        </w:rPr>
      </w:pPr>
      <w:r w:rsidRPr="00222CDB">
        <w:rPr>
          <w:rFonts w:ascii="Times New Roman" w:eastAsia="Times New Roman" w:hAnsi="Times New Roman" w:cs="Times New Roman"/>
          <w:b/>
          <w:color w:val="000000"/>
          <w:sz w:val="24"/>
          <w:lang w:eastAsia="lv-LV"/>
        </w:rPr>
        <w:t>Dobeles novada ama</w:t>
      </w:r>
      <w:r>
        <w:rPr>
          <w:rFonts w:ascii="Times New Roman" w:eastAsia="Times New Roman" w:hAnsi="Times New Roman" w:cs="Times New Roman"/>
          <w:b/>
          <w:color w:val="000000"/>
          <w:sz w:val="24"/>
          <w:lang w:eastAsia="lv-LV"/>
        </w:rPr>
        <w:t xml:space="preserve">tiermākslas kolektīvu kategorijas un </w:t>
      </w:r>
      <w:r w:rsidRPr="00222CDB">
        <w:rPr>
          <w:rFonts w:ascii="Times New Roman" w:eastAsia="Times New Roman" w:hAnsi="Times New Roman" w:cs="Times New Roman"/>
          <w:b/>
          <w:color w:val="000000"/>
          <w:sz w:val="24"/>
          <w:lang w:eastAsia="lv-LV"/>
        </w:rPr>
        <w:t xml:space="preserve"> pašvaldības prasības</w:t>
      </w:r>
    </w:p>
    <w:p w14:paraId="60B06037" w14:textId="77777777" w:rsidR="002E1DBF" w:rsidRPr="00222CDB" w:rsidRDefault="002E1DBF" w:rsidP="002E1DBF">
      <w:pPr>
        <w:spacing w:after="0" w:line="240" w:lineRule="auto"/>
        <w:ind w:left="10" w:right="162" w:hanging="10"/>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 xml:space="preserve"> </w:t>
      </w:r>
    </w:p>
    <w:tbl>
      <w:tblPr>
        <w:tblpPr w:leftFromText="180" w:rightFromText="180" w:vertAnchor="text" w:horzAnchor="margin" w:tblpY="64"/>
        <w:tblW w:w="0" w:type="auto"/>
        <w:tblCellMar>
          <w:top w:w="7" w:type="dxa"/>
          <w:left w:w="106" w:type="dxa"/>
          <w:right w:w="79" w:type="dxa"/>
        </w:tblCellMar>
        <w:tblLook w:val="04A0" w:firstRow="1" w:lastRow="0" w:firstColumn="1" w:lastColumn="0" w:noHBand="0" w:noVBand="1"/>
      </w:tblPr>
      <w:tblGrid>
        <w:gridCol w:w="1704"/>
        <w:gridCol w:w="2969"/>
        <w:gridCol w:w="4678"/>
      </w:tblGrid>
      <w:tr w:rsidR="002E1DBF" w:rsidRPr="00222CDB" w14:paraId="54C44C42" w14:textId="77777777" w:rsidTr="0081201D">
        <w:trPr>
          <w:trHeight w:hRule="exact" w:val="728"/>
        </w:trPr>
        <w:tc>
          <w:tcPr>
            <w:tcW w:w="141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967FFC2" w14:textId="77777777" w:rsidR="002E1DBF" w:rsidRPr="00805835" w:rsidRDefault="002E1DBF" w:rsidP="0081201D">
            <w:pPr>
              <w:spacing w:after="0" w:line="240" w:lineRule="auto"/>
              <w:jc w:val="center"/>
              <w:rPr>
                <w:rFonts w:ascii="Times New Roman" w:eastAsia="Times New Roman" w:hAnsi="Times New Roman" w:cs="Times New Roman"/>
                <w:b/>
                <w:color w:val="000000"/>
                <w:sz w:val="24"/>
                <w:lang w:eastAsia="lv-LV"/>
              </w:rPr>
            </w:pPr>
            <w:r w:rsidRPr="00805835">
              <w:rPr>
                <w:rFonts w:ascii="Times New Roman" w:eastAsia="Times New Roman" w:hAnsi="Times New Roman" w:cs="Times New Roman"/>
                <w:b/>
                <w:color w:val="000000"/>
                <w:sz w:val="24"/>
                <w:lang w:eastAsia="lv-LV"/>
              </w:rPr>
              <w:t>Kolektīva kategorija</w:t>
            </w:r>
          </w:p>
        </w:tc>
        <w:tc>
          <w:tcPr>
            <w:tcW w:w="2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5CBB740" w14:textId="77777777" w:rsidR="002E1DBF" w:rsidRPr="00805835" w:rsidRDefault="002E1DBF" w:rsidP="0081201D">
            <w:pPr>
              <w:spacing w:after="0" w:line="240" w:lineRule="auto"/>
              <w:ind w:right="32"/>
              <w:jc w:val="center"/>
              <w:rPr>
                <w:rFonts w:ascii="Times New Roman" w:eastAsia="Times New Roman" w:hAnsi="Times New Roman" w:cs="Times New Roman"/>
                <w:b/>
                <w:color w:val="000000"/>
                <w:sz w:val="24"/>
                <w:lang w:eastAsia="lv-LV"/>
              </w:rPr>
            </w:pPr>
            <w:r w:rsidRPr="00805835">
              <w:rPr>
                <w:rFonts w:ascii="Times New Roman" w:eastAsia="Times New Roman" w:hAnsi="Times New Roman" w:cs="Times New Roman"/>
                <w:b/>
                <w:color w:val="000000"/>
                <w:sz w:val="24"/>
                <w:lang w:eastAsia="lv-LV"/>
              </w:rPr>
              <w:t>Amatiermāks</w:t>
            </w:r>
            <w:r>
              <w:rPr>
                <w:rFonts w:ascii="Times New Roman" w:eastAsia="Times New Roman" w:hAnsi="Times New Roman" w:cs="Times New Roman"/>
                <w:b/>
                <w:color w:val="000000"/>
                <w:sz w:val="24"/>
                <w:lang w:eastAsia="lv-LV"/>
              </w:rPr>
              <w:t>las kolektīva</w:t>
            </w:r>
            <w:r w:rsidRPr="00805835">
              <w:rPr>
                <w:rFonts w:ascii="Times New Roman" w:eastAsia="Times New Roman" w:hAnsi="Times New Roman" w:cs="Times New Roman"/>
                <w:b/>
                <w:color w:val="000000"/>
                <w:sz w:val="24"/>
                <w:lang w:eastAsia="lv-LV"/>
              </w:rPr>
              <w:t xml:space="preserve"> raksturojums</w:t>
            </w:r>
          </w:p>
        </w:tc>
        <w:tc>
          <w:tcPr>
            <w:tcW w:w="4678" w:type="dxa"/>
            <w:tcBorders>
              <w:top w:val="single" w:sz="4" w:space="0" w:color="000000"/>
              <w:left w:val="single" w:sz="4" w:space="0" w:color="000000"/>
              <w:right w:val="single" w:sz="4" w:space="0" w:color="000000"/>
            </w:tcBorders>
            <w:shd w:val="clear" w:color="auto" w:fill="EDEDED" w:themeFill="accent3" w:themeFillTint="33"/>
          </w:tcPr>
          <w:p w14:paraId="0342032C" w14:textId="77777777" w:rsidR="002E1DBF" w:rsidRDefault="002E1DBF" w:rsidP="0081201D">
            <w:pPr>
              <w:spacing w:after="0" w:line="240" w:lineRule="auto"/>
              <w:jc w:val="center"/>
              <w:rPr>
                <w:rFonts w:ascii="Times New Roman" w:eastAsia="Times New Roman" w:hAnsi="Times New Roman" w:cs="Times New Roman"/>
                <w:b/>
                <w:color w:val="000000"/>
                <w:sz w:val="24"/>
                <w:lang w:eastAsia="lv-LV"/>
              </w:rPr>
            </w:pPr>
            <w:r w:rsidRPr="00805835">
              <w:rPr>
                <w:rFonts w:ascii="Times New Roman" w:eastAsia="Times New Roman" w:hAnsi="Times New Roman" w:cs="Times New Roman"/>
                <w:b/>
                <w:color w:val="000000"/>
                <w:sz w:val="24"/>
                <w:lang w:eastAsia="lv-LV"/>
              </w:rPr>
              <w:t xml:space="preserve">Amatiermākslas kolektīva </w:t>
            </w:r>
          </w:p>
          <w:p w14:paraId="16805833" w14:textId="77777777" w:rsidR="002E1DBF" w:rsidRPr="00805835" w:rsidRDefault="002E1DBF" w:rsidP="0081201D">
            <w:pPr>
              <w:spacing w:after="0" w:line="240" w:lineRule="auto"/>
              <w:jc w:val="center"/>
              <w:rPr>
                <w:rFonts w:ascii="Times New Roman" w:eastAsia="Times New Roman" w:hAnsi="Times New Roman" w:cs="Times New Roman"/>
                <w:b/>
                <w:color w:val="000000"/>
                <w:sz w:val="24"/>
                <w:lang w:eastAsia="lv-LV"/>
              </w:rPr>
            </w:pPr>
            <w:r w:rsidRPr="00805835">
              <w:rPr>
                <w:rFonts w:ascii="Times New Roman" w:eastAsia="Times New Roman" w:hAnsi="Times New Roman" w:cs="Times New Roman"/>
                <w:b/>
                <w:color w:val="000000"/>
                <w:sz w:val="24"/>
                <w:lang w:eastAsia="lv-LV"/>
              </w:rPr>
              <w:t xml:space="preserve">darbība </w:t>
            </w:r>
          </w:p>
        </w:tc>
      </w:tr>
      <w:tr w:rsidR="002E1DBF" w:rsidRPr="00222CDB" w14:paraId="292F0165" w14:textId="77777777" w:rsidTr="0081201D">
        <w:trPr>
          <w:trHeight w:hRule="exact" w:val="3106"/>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6582" w14:textId="77777777" w:rsidR="002E1DBF" w:rsidRPr="00222CDB" w:rsidRDefault="002E1DBF" w:rsidP="0081201D">
            <w:pPr>
              <w:spacing w:after="0" w:line="240" w:lineRule="auto"/>
              <w:ind w:right="212"/>
              <w:jc w:val="center"/>
              <w:rPr>
                <w:rFonts w:ascii="Times New Roman" w:eastAsia="Times New Roman" w:hAnsi="Times New Roman" w:cs="Times New Roman"/>
                <w:b/>
                <w:bCs/>
                <w:color w:val="000000"/>
                <w:sz w:val="24"/>
                <w:lang w:eastAsia="lv-LV"/>
              </w:rPr>
            </w:pPr>
            <w:r w:rsidRPr="00222CDB">
              <w:rPr>
                <w:rFonts w:ascii="Times New Roman" w:eastAsia="Times New Roman" w:hAnsi="Times New Roman" w:cs="Times New Roman"/>
                <w:b/>
                <w:bCs/>
                <w:color w:val="000000"/>
                <w:sz w:val="24"/>
                <w:lang w:eastAsia="lv-LV"/>
              </w:rPr>
              <w:t>I kategorija</w:t>
            </w:r>
          </w:p>
          <w:p w14:paraId="0278E46D" w14:textId="77777777" w:rsidR="002E1DBF" w:rsidRPr="00222CDB" w:rsidRDefault="002E1DBF" w:rsidP="0081201D">
            <w:pPr>
              <w:spacing w:after="0" w:line="240" w:lineRule="auto"/>
              <w:ind w:right="26"/>
              <w:jc w:val="center"/>
              <w:rPr>
                <w:rFonts w:ascii="Times New Roman" w:eastAsia="Times New Roman" w:hAnsi="Times New Roman" w:cs="Times New Roman"/>
                <w:b/>
                <w:bCs/>
                <w:color w:val="000000"/>
                <w:sz w:val="24"/>
                <w:lang w:eastAsia="lv-LV"/>
              </w:rPr>
            </w:pPr>
          </w:p>
          <w:p w14:paraId="72DFE5EA" w14:textId="77777777" w:rsidR="002E1DBF" w:rsidRPr="00222CDB" w:rsidRDefault="002E1DBF" w:rsidP="0081201D">
            <w:pPr>
              <w:spacing w:after="0" w:line="240" w:lineRule="auto"/>
              <w:ind w:right="26"/>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G1 grupas kolektīvi</w:t>
            </w:r>
          </w:p>
        </w:tc>
        <w:tc>
          <w:tcPr>
            <w:tcW w:w="2969" w:type="dxa"/>
            <w:tcBorders>
              <w:top w:val="single" w:sz="4" w:space="0" w:color="000000"/>
              <w:left w:val="single" w:sz="4" w:space="0" w:color="000000"/>
              <w:right w:val="single" w:sz="4" w:space="0" w:color="000000"/>
            </w:tcBorders>
            <w:shd w:val="clear" w:color="auto" w:fill="auto"/>
          </w:tcPr>
          <w:p w14:paraId="12842452" w14:textId="77777777" w:rsidR="002E1DBF" w:rsidRPr="00222CDB" w:rsidRDefault="002E1DBF">
            <w:pPr>
              <w:numPr>
                <w:ilvl w:val="0"/>
                <w:numId w:val="4"/>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 xml:space="preserve">A, B, C, D, E, F (valsts noteiktā līmeņa) grupu deju kolektīvi; </w:t>
            </w:r>
          </w:p>
          <w:p w14:paraId="72720DF7" w14:textId="77777777" w:rsidR="002E1DBF" w:rsidRPr="00222CDB" w:rsidRDefault="002E1DBF">
            <w:pPr>
              <w:numPr>
                <w:ilvl w:val="0"/>
                <w:numId w:val="4"/>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 xml:space="preserve">A,B grupas, viendabīgie un senioru (valsts noteiktā līmeņa) kori; </w:t>
            </w:r>
          </w:p>
          <w:p w14:paraId="1C8EB511" w14:textId="77777777" w:rsidR="002E1DBF" w:rsidRPr="00222CDB" w:rsidRDefault="002E1DBF">
            <w:pPr>
              <w:numPr>
                <w:ilvl w:val="0"/>
                <w:numId w:val="4"/>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valsts noteiktā līmeņa pūtēju orķestri;</w:t>
            </w:r>
          </w:p>
          <w:p w14:paraId="29C51C3A" w14:textId="77777777" w:rsidR="002E1DBF" w:rsidRPr="00222CDB" w:rsidRDefault="002E1DBF">
            <w:pPr>
              <w:numPr>
                <w:ilvl w:val="0"/>
                <w:numId w:val="4"/>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visi minētie kolektīvi,  kas pretendē uz valsts mērķdotācijām.</w:t>
            </w:r>
          </w:p>
        </w:tc>
        <w:tc>
          <w:tcPr>
            <w:tcW w:w="4678" w:type="dxa"/>
            <w:tcBorders>
              <w:top w:val="single" w:sz="4" w:space="0" w:color="000000"/>
              <w:left w:val="single" w:sz="4" w:space="0" w:color="000000"/>
              <w:right w:val="single" w:sz="4" w:space="0" w:color="000000"/>
            </w:tcBorders>
            <w:shd w:val="clear" w:color="auto" w:fill="auto"/>
          </w:tcPr>
          <w:p w14:paraId="09D8A8C0" w14:textId="77777777" w:rsidR="002E1DBF" w:rsidRPr="00805835" w:rsidRDefault="002E1DBF">
            <w:pPr>
              <w:numPr>
                <w:ilvl w:val="0"/>
                <w:numId w:val="4"/>
              </w:numPr>
              <w:spacing w:after="0" w:line="240" w:lineRule="auto"/>
              <w:ind w:left="178" w:hanging="178"/>
              <w:rPr>
                <w:rFonts w:ascii="Times New Roman" w:eastAsia="Times New Roman" w:hAnsi="Times New Roman" w:cs="Times New Roman"/>
                <w:color w:val="000000" w:themeColor="text1"/>
                <w:sz w:val="24"/>
                <w:szCs w:val="24"/>
                <w:lang w:eastAsia="lv-LV"/>
              </w:rPr>
            </w:pPr>
            <w:r w:rsidRPr="00805835">
              <w:rPr>
                <w:rFonts w:ascii="Times New Roman" w:eastAsia="Times New Roman" w:hAnsi="Times New Roman" w:cs="Times New Roman"/>
                <w:color w:val="000000" w:themeColor="text1"/>
                <w:sz w:val="24"/>
                <w:szCs w:val="24"/>
                <w:lang w:eastAsia="lv-LV"/>
              </w:rPr>
              <w:t>regulārs mēģinājumu/nodarbību process;</w:t>
            </w:r>
          </w:p>
          <w:p w14:paraId="57CE92C2" w14:textId="77777777" w:rsidR="002E1DBF" w:rsidRPr="00805835" w:rsidRDefault="002E1DBF">
            <w:pPr>
              <w:numPr>
                <w:ilvl w:val="0"/>
                <w:numId w:val="4"/>
              </w:numPr>
              <w:spacing w:after="0" w:line="240" w:lineRule="auto"/>
              <w:ind w:left="178" w:hanging="178"/>
              <w:rPr>
                <w:rFonts w:ascii="Times New Roman" w:eastAsia="Times New Roman" w:hAnsi="Times New Roman" w:cs="Times New Roman"/>
                <w:color w:val="000000" w:themeColor="text1"/>
                <w:sz w:val="24"/>
                <w:szCs w:val="24"/>
                <w:lang w:eastAsia="lv-LV"/>
              </w:rPr>
            </w:pPr>
            <w:r w:rsidRPr="00805835">
              <w:rPr>
                <w:rFonts w:ascii="Times New Roman" w:eastAsia="Times New Roman" w:hAnsi="Times New Roman" w:cs="Times New Roman"/>
                <w:color w:val="000000" w:themeColor="text1"/>
                <w:sz w:val="24"/>
                <w:szCs w:val="24"/>
                <w:lang w:eastAsia="lv-LV"/>
              </w:rPr>
              <w:t>iegūts vērtējums novada/reģiona</w:t>
            </w:r>
            <w:r>
              <w:rPr>
                <w:rFonts w:ascii="Times New Roman" w:eastAsia="Times New Roman" w:hAnsi="Times New Roman" w:cs="Times New Roman"/>
                <w:color w:val="000000" w:themeColor="text1"/>
                <w:sz w:val="24"/>
                <w:szCs w:val="24"/>
                <w:lang w:eastAsia="lv-LV"/>
              </w:rPr>
              <w:t xml:space="preserve">/valsts </w:t>
            </w:r>
            <w:r w:rsidRPr="00805835">
              <w:rPr>
                <w:rFonts w:ascii="Times New Roman" w:eastAsia="Times New Roman" w:hAnsi="Times New Roman" w:cs="Times New Roman"/>
                <w:color w:val="000000" w:themeColor="text1"/>
                <w:sz w:val="24"/>
                <w:szCs w:val="24"/>
                <w:lang w:eastAsia="lv-LV"/>
              </w:rPr>
              <w:t>skatē atbilstoši LNKC noteiktajai kvalifikācijas grupai;</w:t>
            </w:r>
          </w:p>
          <w:p w14:paraId="2AE1017B" w14:textId="77777777" w:rsidR="002E1DBF" w:rsidRPr="00805835" w:rsidRDefault="002E1DBF">
            <w:pPr>
              <w:numPr>
                <w:ilvl w:val="0"/>
                <w:numId w:val="4"/>
              </w:numPr>
              <w:spacing w:after="0" w:line="240" w:lineRule="auto"/>
              <w:ind w:left="178" w:hanging="178"/>
              <w:rPr>
                <w:rFonts w:ascii="Times New Roman" w:eastAsia="Times New Roman" w:hAnsi="Times New Roman" w:cs="Times New Roman"/>
                <w:color w:val="000000" w:themeColor="text1"/>
                <w:sz w:val="24"/>
                <w:szCs w:val="24"/>
                <w:lang w:eastAsia="lv-LV"/>
              </w:rPr>
            </w:pPr>
            <w:r w:rsidRPr="00805835">
              <w:rPr>
                <w:rFonts w:ascii="Times New Roman" w:eastAsia="Times New Roman" w:hAnsi="Times New Roman" w:cs="Times New Roman"/>
                <w:color w:val="000000" w:themeColor="text1"/>
                <w:sz w:val="24"/>
                <w:szCs w:val="24"/>
                <w:lang w:eastAsia="lv-LV"/>
              </w:rPr>
              <w:t xml:space="preserve">aktīva </w:t>
            </w:r>
            <w:r>
              <w:rPr>
                <w:rFonts w:ascii="Times New Roman" w:eastAsia="Times New Roman" w:hAnsi="Times New Roman" w:cs="Times New Roman"/>
                <w:color w:val="000000" w:themeColor="text1"/>
                <w:sz w:val="24"/>
                <w:szCs w:val="24"/>
                <w:lang w:eastAsia="lv-LV"/>
              </w:rPr>
              <w:t xml:space="preserve">koncertdarbība </w:t>
            </w:r>
            <w:r w:rsidRPr="00805835">
              <w:rPr>
                <w:rFonts w:ascii="Times New Roman" w:eastAsia="Times New Roman" w:hAnsi="Times New Roman" w:cs="Times New Roman"/>
                <w:color w:val="000000" w:themeColor="text1"/>
                <w:sz w:val="24"/>
                <w:szCs w:val="24"/>
                <w:lang w:eastAsia="lv-LV"/>
              </w:rPr>
              <w:t>vietēja</w:t>
            </w:r>
            <w:r>
              <w:rPr>
                <w:rFonts w:ascii="Times New Roman" w:eastAsia="Times New Roman" w:hAnsi="Times New Roman" w:cs="Times New Roman"/>
                <w:color w:val="000000" w:themeColor="text1"/>
                <w:sz w:val="24"/>
                <w:szCs w:val="24"/>
                <w:lang w:eastAsia="lv-LV"/>
              </w:rPr>
              <w:t>/</w:t>
            </w:r>
            <w:r w:rsidRPr="00805835">
              <w:rPr>
                <w:rFonts w:ascii="Times New Roman" w:eastAsia="Times New Roman" w:hAnsi="Times New Roman" w:cs="Times New Roman"/>
                <w:color w:val="000000" w:themeColor="text1"/>
                <w:sz w:val="24"/>
                <w:szCs w:val="24"/>
                <w:lang w:eastAsia="lv-LV"/>
              </w:rPr>
              <w:t xml:space="preserve"> novada</w:t>
            </w:r>
            <w:r>
              <w:rPr>
                <w:rFonts w:ascii="Times New Roman" w:eastAsia="Times New Roman" w:hAnsi="Times New Roman" w:cs="Times New Roman"/>
                <w:color w:val="000000" w:themeColor="text1"/>
                <w:sz w:val="24"/>
                <w:szCs w:val="24"/>
                <w:lang w:eastAsia="lv-LV"/>
              </w:rPr>
              <w:t>/</w:t>
            </w:r>
            <w:r w:rsidRPr="00805835">
              <w:rPr>
                <w:rFonts w:ascii="Times New Roman" w:eastAsia="Times New Roman" w:hAnsi="Times New Roman" w:cs="Times New Roman"/>
                <w:color w:val="000000" w:themeColor="text1"/>
                <w:sz w:val="24"/>
                <w:szCs w:val="24"/>
                <w:lang w:eastAsia="lv-LV"/>
              </w:rPr>
              <w:t xml:space="preserve"> valsts mēroga pasākumos;</w:t>
            </w:r>
          </w:p>
          <w:p w14:paraId="15029FD5" w14:textId="77777777" w:rsidR="002E1DBF" w:rsidRDefault="002E1DBF">
            <w:pPr>
              <w:numPr>
                <w:ilvl w:val="0"/>
                <w:numId w:val="4"/>
              </w:numPr>
              <w:spacing w:after="0" w:line="240" w:lineRule="auto"/>
              <w:ind w:left="178" w:hanging="178"/>
              <w:rPr>
                <w:rFonts w:ascii="Times New Roman" w:eastAsia="Times New Roman" w:hAnsi="Times New Roman" w:cs="Times New Roman"/>
                <w:color w:val="000000" w:themeColor="text1"/>
                <w:sz w:val="24"/>
                <w:szCs w:val="24"/>
                <w:lang w:eastAsia="lv-LV"/>
              </w:rPr>
            </w:pPr>
            <w:r w:rsidRPr="00805835">
              <w:rPr>
                <w:rFonts w:ascii="Times New Roman" w:eastAsia="Times New Roman" w:hAnsi="Times New Roman" w:cs="Times New Roman"/>
                <w:color w:val="000000" w:themeColor="text1"/>
                <w:sz w:val="24"/>
                <w:szCs w:val="24"/>
                <w:lang w:eastAsia="lv-LV"/>
              </w:rPr>
              <w:t>dalība Dziesmu un d</w:t>
            </w:r>
            <w:r>
              <w:rPr>
                <w:rFonts w:ascii="Times New Roman" w:eastAsia="Times New Roman" w:hAnsi="Times New Roman" w:cs="Times New Roman"/>
                <w:color w:val="000000" w:themeColor="text1"/>
                <w:sz w:val="24"/>
                <w:szCs w:val="24"/>
                <w:lang w:eastAsia="lv-LV"/>
              </w:rPr>
              <w:t>eju svētku starplaika pasākumā;</w:t>
            </w:r>
          </w:p>
          <w:p w14:paraId="20BA612F" w14:textId="77777777" w:rsidR="002E1DBF" w:rsidRPr="00EA57AB" w:rsidRDefault="002E1DBF">
            <w:pPr>
              <w:numPr>
                <w:ilvl w:val="0"/>
                <w:numId w:val="4"/>
              </w:numPr>
              <w:spacing w:after="0" w:line="240" w:lineRule="auto"/>
              <w:ind w:left="178" w:hanging="178"/>
              <w:rPr>
                <w:rFonts w:ascii="Times New Roman" w:eastAsia="Times New Roman" w:hAnsi="Times New Roman" w:cs="Times New Roman"/>
                <w:color w:val="000000" w:themeColor="text1"/>
                <w:sz w:val="24"/>
                <w:szCs w:val="24"/>
                <w:lang w:eastAsia="lv-LV"/>
              </w:rPr>
            </w:pPr>
            <w:r w:rsidRPr="00805835">
              <w:rPr>
                <w:rFonts w:ascii="Times New Roman" w:eastAsia="Times New Roman" w:hAnsi="Times New Roman" w:cs="Times New Roman"/>
                <w:color w:val="000000" w:themeColor="text1"/>
                <w:sz w:val="24"/>
                <w:szCs w:val="24"/>
                <w:lang w:eastAsia="lv-LV"/>
              </w:rPr>
              <w:t>sagatavota un izrādīta jauna koncertprogramma</w:t>
            </w:r>
            <w:r>
              <w:rPr>
                <w:rFonts w:ascii="Times New Roman" w:eastAsia="Times New Roman" w:hAnsi="Times New Roman" w:cs="Times New Roman"/>
                <w:color w:val="000000" w:themeColor="text1"/>
                <w:sz w:val="24"/>
                <w:szCs w:val="24"/>
                <w:lang w:eastAsia="lv-LV"/>
              </w:rPr>
              <w:t>.</w:t>
            </w:r>
          </w:p>
        </w:tc>
      </w:tr>
      <w:tr w:rsidR="002E1DBF" w:rsidRPr="00222CDB" w14:paraId="48D1DB32" w14:textId="77777777" w:rsidTr="0081201D">
        <w:trPr>
          <w:trHeight w:hRule="exact" w:val="4822"/>
        </w:trPr>
        <w:tc>
          <w:tcPr>
            <w:tcW w:w="1418" w:type="dxa"/>
            <w:tcBorders>
              <w:top w:val="single" w:sz="4" w:space="0" w:color="000000"/>
              <w:left w:val="single" w:sz="4" w:space="0" w:color="000000"/>
              <w:bottom w:val="single" w:sz="4" w:space="0" w:color="auto"/>
              <w:right w:val="single" w:sz="4" w:space="0" w:color="000000"/>
            </w:tcBorders>
            <w:shd w:val="clear" w:color="auto" w:fill="auto"/>
            <w:vAlign w:val="center"/>
          </w:tcPr>
          <w:p w14:paraId="0B5557D0" w14:textId="77777777" w:rsidR="002E1DBF" w:rsidRPr="00222CDB" w:rsidRDefault="002E1DBF" w:rsidP="0081201D">
            <w:pPr>
              <w:spacing w:after="0" w:line="240" w:lineRule="auto"/>
              <w:ind w:right="26"/>
              <w:jc w:val="center"/>
              <w:rPr>
                <w:rFonts w:ascii="Times New Roman" w:eastAsia="Times New Roman" w:hAnsi="Times New Roman" w:cs="Times New Roman"/>
                <w:b/>
                <w:bCs/>
                <w:color w:val="000000"/>
                <w:sz w:val="24"/>
                <w:lang w:eastAsia="lv-LV"/>
              </w:rPr>
            </w:pPr>
            <w:r w:rsidRPr="00222CDB">
              <w:rPr>
                <w:rFonts w:ascii="Times New Roman" w:eastAsia="Times New Roman" w:hAnsi="Times New Roman" w:cs="Times New Roman"/>
                <w:b/>
                <w:bCs/>
                <w:color w:val="000000"/>
                <w:sz w:val="24"/>
                <w:lang w:eastAsia="lv-LV"/>
              </w:rPr>
              <w:t>II kategorija</w:t>
            </w:r>
          </w:p>
          <w:p w14:paraId="64166B0D" w14:textId="77777777" w:rsidR="002E1DBF" w:rsidRPr="00222CDB" w:rsidRDefault="002E1DBF" w:rsidP="0081201D">
            <w:pPr>
              <w:spacing w:after="0" w:line="240" w:lineRule="auto"/>
              <w:ind w:right="26"/>
              <w:jc w:val="center"/>
              <w:rPr>
                <w:rFonts w:ascii="Times New Roman" w:eastAsia="Times New Roman" w:hAnsi="Times New Roman" w:cs="Times New Roman"/>
                <w:b/>
                <w:bCs/>
                <w:color w:val="000000"/>
                <w:sz w:val="24"/>
                <w:lang w:eastAsia="lv-LV"/>
              </w:rPr>
            </w:pPr>
          </w:p>
          <w:p w14:paraId="4B15BD2B" w14:textId="77777777" w:rsidR="002E1DBF" w:rsidRPr="00222CDB" w:rsidRDefault="002E1DBF" w:rsidP="0081201D">
            <w:pPr>
              <w:spacing w:after="0" w:line="240" w:lineRule="auto"/>
              <w:ind w:right="26"/>
              <w:jc w:val="center"/>
              <w:rPr>
                <w:rFonts w:ascii="Times New Roman" w:eastAsia="Times New Roman" w:hAnsi="Times New Roman" w:cs="Times New Roman"/>
                <w:color w:val="000000"/>
                <w:sz w:val="24"/>
                <w:lang w:eastAsia="lv-LV"/>
              </w:rPr>
            </w:pPr>
          </w:p>
          <w:p w14:paraId="1C070698" w14:textId="77777777" w:rsidR="002E1DBF" w:rsidRPr="00222CDB" w:rsidRDefault="002E1DBF" w:rsidP="0081201D">
            <w:pPr>
              <w:spacing w:after="0" w:line="240" w:lineRule="auto"/>
              <w:ind w:right="26"/>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G2 grupas kolektīvi</w:t>
            </w:r>
          </w:p>
        </w:tc>
        <w:tc>
          <w:tcPr>
            <w:tcW w:w="2969" w:type="dxa"/>
            <w:tcBorders>
              <w:top w:val="single" w:sz="4" w:space="0" w:color="000000"/>
              <w:left w:val="single" w:sz="4" w:space="0" w:color="000000"/>
              <w:bottom w:val="single" w:sz="4" w:space="0" w:color="auto"/>
              <w:right w:val="single" w:sz="4" w:space="0" w:color="000000"/>
            </w:tcBorders>
            <w:shd w:val="clear" w:color="auto" w:fill="auto"/>
          </w:tcPr>
          <w:p w14:paraId="5494C53E" w14:textId="77777777" w:rsidR="002E1DBF" w:rsidRPr="00222CDB" w:rsidRDefault="002E1DBF">
            <w:pPr>
              <w:numPr>
                <w:ilvl w:val="0"/>
                <w:numId w:val="5"/>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amatierteātri;</w:t>
            </w:r>
          </w:p>
          <w:p w14:paraId="6A5FB50F" w14:textId="77777777" w:rsidR="002E1DBF" w:rsidRPr="00222CDB" w:rsidRDefault="002E1DBF">
            <w:pPr>
              <w:numPr>
                <w:ilvl w:val="0"/>
                <w:numId w:val="5"/>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vokālie ansambļi;</w:t>
            </w:r>
          </w:p>
          <w:p w14:paraId="74B202F9" w14:textId="77777777" w:rsidR="002E1DBF" w:rsidRPr="00222CDB" w:rsidRDefault="002E1DBF">
            <w:pPr>
              <w:numPr>
                <w:ilvl w:val="0"/>
                <w:numId w:val="5"/>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folkloras un tautas mūzikas kolektīvi;</w:t>
            </w:r>
          </w:p>
          <w:p w14:paraId="6C28F454" w14:textId="77777777" w:rsidR="002E1DBF" w:rsidRPr="00222CDB" w:rsidRDefault="002E1DBF">
            <w:pPr>
              <w:numPr>
                <w:ilvl w:val="0"/>
                <w:numId w:val="5"/>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tautas lietišķās mākslas studijas;</w:t>
            </w:r>
          </w:p>
          <w:p w14:paraId="7A322DAD" w14:textId="77777777" w:rsidR="002E1DBF" w:rsidRPr="00222CDB" w:rsidRDefault="002E1DBF">
            <w:pPr>
              <w:numPr>
                <w:ilvl w:val="0"/>
                <w:numId w:val="5"/>
              </w:numPr>
              <w:spacing w:after="0" w:line="240" w:lineRule="auto"/>
              <w:ind w:left="170" w:right="63" w:hanging="170"/>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visi minētie kolektīvi, kas pretendē uz valsts mērķdotācijām.</w:t>
            </w:r>
          </w:p>
        </w:tc>
        <w:tc>
          <w:tcPr>
            <w:tcW w:w="4678" w:type="dxa"/>
            <w:tcBorders>
              <w:top w:val="single" w:sz="4" w:space="0" w:color="000000"/>
              <w:left w:val="single" w:sz="4" w:space="0" w:color="000000"/>
              <w:bottom w:val="single" w:sz="4" w:space="0" w:color="auto"/>
              <w:right w:val="single" w:sz="4" w:space="0" w:color="000000"/>
            </w:tcBorders>
            <w:shd w:val="clear" w:color="auto" w:fill="auto"/>
          </w:tcPr>
          <w:p w14:paraId="720F4D17" w14:textId="77777777" w:rsidR="002E1DBF" w:rsidRPr="00703938"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sidRPr="00703938">
              <w:rPr>
                <w:rFonts w:ascii="Times New Roman" w:eastAsia="Times New Roman" w:hAnsi="Times New Roman" w:cs="Times New Roman"/>
                <w:color w:val="000000" w:themeColor="text1"/>
                <w:sz w:val="24"/>
                <w:szCs w:val="24"/>
                <w:lang w:eastAsia="lv-LV"/>
              </w:rPr>
              <w:t>regulārs mēģinājumu/ nodarbību process</w:t>
            </w:r>
            <w:r>
              <w:rPr>
                <w:rFonts w:ascii="Times New Roman" w:eastAsia="Times New Roman" w:hAnsi="Times New Roman" w:cs="Times New Roman"/>
                <w:color w:val="000000" w:themeColor="text1"/>
                <w:sz w:val="24"/>
                <w:szCs w:val="24"/>
                <w:lang w:eastAsia="lv-LV"/>
              </w:rPr>
              <w:t>;</w:t>
            </w:r>
          </w:p>
          <w:p w14:paraId="500D6650" w14:textId="77777777" w:rsidR="002E1DBF"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aktīva </w:t>
            </w:r>
            <w:r w:rsidRPr="00703938">
              <w:rPr>
                <w:rFonts w:ascii="Times New Roman" w:eastAsia="Times New Roman" w:hAnsi="Times New Roman" w:cs="Times New Roman"/>
                <w:color w:val="000000" w:themeColor="text1"/>
                <w:sz w:val="24"/>
                <w:szCs w:val="24"/>
                <w:lang w:eastAsia="lv-LV"/>
              </w:rPr>
              <w:t>dalība  novada un vietējas nozīmes pasākumos;</w:t>
            </w:r>
          </w:p>
          <w:p w14:paraId="2D1AE7C0" w14:textId="77777777" w:rsidR="002E1DBF"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iegūts vērtējums </w:t>
            </w:r>
            <w:r w:rsidRPr="00805835">
              <w:rPr>
                <w:rFonts w:ascii="Times New Roman" w:eastAsia="Times New Roman" w:hAnsi="Times New Roman" w:cs="Times New Roman"/>
                <w:color w:val="000000" w:themeColor="text1"/>
                <w:sz w:val="24"/>
                <w:szCs w:val="24"/>
                <w:lang w:eastAsia="lv-LV"/>
              </w:rPr>
              <w:t xml:space="preserve"> novada/reģiona</w:t>
            </w:r>
            <w:r>
              <w:rPr>
                <w:rFonts w:ascii="Times New Roman" w:eastAsia="Times New Roman" w:hAnsi="Times New Roman" w:cs="Times New Roman"/>
                <w:color w:val="000000" w:themeColor="text1"/>
                <w:sz w:val="24"/>
                <w:szCs w:val="24"/>
                <w:lang w:eastAsia="lv-LV"/>
              </w:rPr>
              <w:t>/valsts mēroga skatē vai darbības izvērtēšanas pasākumā (atbilstoši nozares specifikai);</w:t>
            </w:r>
          </w:p>
          <w:p w14:paraId="7C397EAC" w14:textId="77777777" w:rsidR="002E1DBF" w:rsidRPr="00703938"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dalība </w:t>
            </w:r>
            <w:r w:rsidRPr="00703938">
              <w:rPr>
                <w:rFonts w:ascii="Times New Roman" w:eastAsia="Times New Roman" w:hAnsi="Times New Roman" w:cs="Times New Roman"/>
                <w:color w:val="000000" w:themeColor="text1"/>
                <w:sz w:val="24"/>
                <w:szCs w:val="24"/>
                <w:lang w:eastAsia="lv-LV"/>
              </w:rPr>
              <w:t xml:space="preserve"> Dziesmu un deju svētku starplaika pasākumā</w:t>
            </w:r>
            <w:r>
              <w:rPr>
                <w:rFonts w:ascii="Times New Roman" w:eastAsia="Times New Roman" w:hAnsi="Times New Roman" w:cs="Times New Roman"/>
                <w:color w:val="000000" w:themeColor="text1"/>
                <w:sz w:val="24"/>
                <w:szCs w:val="24"/>
                <w:lang w:eastAsia="lv-LV"/>
              </w:rPr>
              <w:t>;</w:t>
            </w:r>
          </w:p>
          <w:p w14:paraId="44BD8917" w14:textId="77777777" w:rsidR="002E1DBF"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sidRPr="00703938">
              <w:rPr>
                <w:rFonts w:ascii="Times New Roman" w:eastAsia="Times New Roman" w:hAnsi="Times New Roman" w:cs="Times New Roman"/>
                <w:color w:val="000000" w:themeColor="text1"/>
                <w:sz w:val="24"/>
                <w:szCs w:val="24"/>
                <w:lang w:eastAsia="lv-LV"/>
              </w:rPr>
              <w:t>amatierteātriem</w:t>
            </w:r>
            <w:r>
              <w:rPr>
                <w:rFonts w:ascii="Times New Roman" w:eastAsia="Times New Roman" w:hAnsi="Times New Roman" w:cs="Times New Roman"/>
                <w:color w:val="000000" w:themeColor="text1"/>
                <w:sz w:val="24"/>
                <w:szCs w:val="24"/>
                <w:lang w:eastAsia="lv-LV"/>
              </w:rPr>
              <w:t>:</w:t>
            </w:r>
            <w:r w:rsidRPr="0070393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iestudēta pilna apjoma dramatiskā izrāde un novada skatē iegūti</w:t>
            </w:r>
            <w:r w:rsidRPr="00703938">
              <w:rPr>
                <w:rFonts w:ascii="Times New Roman" w:eastAsia="Times New Roman" w:hAnsi="Times New Roman" w:cs="Times New Roman"/>
                <w:color w:val="000000" w:themeColor="text1"/>
                <w:sz w:val="24"/>
                <w:szCs w:val="24"/>
                <w:lang w:eastAsia="lv-LV"/>
              </w:rPr>
              <w:t xml:space="preserve"> vismaz 60% no iespējamā vērtējuma</w:t>
            </w:r>
            <w:r>
              <w:rPr>
                <w:rFonts w:ascii="Times New Roman" w:eastAsia="Times New Roman" w:hAnsi="Times New Roman" w:cs="Times New Roman"/>
                <w:color w:val="000000" w:themeColor="text1"/>
                <w:sz w:val="24"/>
                <w:szCs w:val="24"/>
                <w:lang w:eastAsia="lv-LV"/>
              </w:rPr>
              <w:t>;</w:t>
            </w:r>
            <w:r w:rsidRPr="00703938">
              <w:rPr>
                <w:rFonts w:ascii="Times New Roman" w:eastAsia="Times New Roman" w:hAnsi="Times New Roman" w:cs="Times New Roman"/>
                <w:color w:val="000000" w:themeColor="text1"/>
                <w:sz w:val="24"/>
                <w:szCs w:val="24"/>
                <w:lang w:eastAsia="lv-LV"/>
              </w:rPr>
              <w:t xml:space="preserve"> </w:t>
            </w:r>
          </w:p>
          <w:p w14:paraId="364113E5" w14:textId="77777777" w:rsidR="002E1DBF"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amatierteātriem: </w:t>
            </w:r>
            <w:r w:rsidRPr="0070393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 dalība</w:t>
            </w:r>
            <w:r w:rsidRPr="00703938">
              <w:rPr>
                <w:rFonts w:ascii="Times New Roman" w:eastAsia="Times New Roman" w:hAnsi="Times New Roman" w:cs="Times New Roman"/>
                <w:color w:val="000000" w:themeColor="text1"/>
                <w:sz w:val="24"/>
                <w:szCs w:val="24"/>
                <w:lang w:eastAsia="lv-LV"/>
              </w:rPr>
              <w:t xml:space="preserve"> kādā no divām iepriekšējām sezonām ama</w:t>
            </w:r>
            <w:r>
              <w:rPr>
                <w:rFonts w:ascii="Times New Roman" w:eastAsia="Times New Roman" w:hAnsi="Times New Roman" w:cs="Times New Roman"/>
                <w:color w:val="000000" w:themeColor="text1"/>
                <w:sz w:val="24"/>
                <w:szCs w:val="24"/>
                <w:lang w:eastAsia="lv-LV"/>
              </w:rPr>
              <w:t>tierteātru iestudējumu reģionālajā skatē</w:t>
            </w:r>
            <w:r w:rsidRPr="00703938">
              <w:rPr>
                <w:rFonts w:ascii="Times New Roman" w:eastAsia="Times New Roman" w:hAnsi="Times New Roman" w:cs="Times New Roman"/>
                <w:color w:val="000000" w:themeColor="text1"/>
                <w:sz w:val="24"/>
                <w:szCs w:val="24"/>
                <w:lang w:eastAsia="lv-LV"/>
              </w:rPr>
              <w:t xml:space="preserve">  „Gada </w:t>
            </w:r>
            <w:r>
              <w:rPr>
                <w:rFonts w:ascii="Times New Roman" w:eastAsia="Times New Roman" w:hAnsi="Times New Roman" w:cs="Times New Roman"/>
                <w:color w:val="000000" w:themeColor="text1"/>
                <w:sz w:val="24"/>
                <w:szCs w:val="24"/>
                <w:lang w:eastAsia="lv-LV"/>
              </w:rPr>
              <w:t xml:space="preserve">izrāde” </w:t>
            </w:r>
            <w:r w:rsidRPr="00703938">
              <w:rPr>
                <w:rFonts w:ascii="Times New Roman" w:eastAsia="Times New Roman" w:hAnsi="Times New Roman" w:cs="Times New Roman"/>
                <w:color w:val="000000" w:themeColor="text1"/>
                <w:sz w:val="24"/>
                <w:szCs w:val="24"/>
                <w:lang w:eastAsia="lv-LV"/>
              </w:rPr>
              <w:t xml:space="preserve">; </w:t>
            </w:r>
          </w:p>
          <w:p w14:paraId="79A4F82D" w14:textId="77777777" w:rsidR="002E1DBF" w:rsidRPr="00703938"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sagatavota </w:t>
            </w:r>
            <w:r w:rsidRPr="00805835">
              <w:rPr>
                <w:rFonts w:ascii="Times New Roman" w:eastAsia="Times New Roman" w:hAnsi="Times New Roman" w:cs="Times New Roman"/>
                <w:color w:val="000000" w:themeColor="text1"/>
                <w:sz w:val="24"/>
                <w:szCs w:val="24"/>
                <w:lang w:eastAsia="lv-LV"/>
              </w:rPr>
              <w:t>un izrādīta jauna koncertprogramma</w:t>
            </w:r>
            <w:r>
              <w:rPr>
                <w:rFonts w:ascii="Times New Roman" w:eastAsia="Times New Roman" w:hAnsi="Times New Roman" w:cs="Times New Roman"/>
                <w:color w:val="000000" w:themeColor="text1"/>
                <w:sz w:val="24"/>
                <w:szCs w:val="24"/>
                <w:lang w:eastAsia="lv-LV"/>
              </w:rPr>
              <w:t>/izrāde/izstāde.</w:t>
            </w:r>
          </w:p>
        </w:tc>
      </w:tr>
      <w:tr w:rsidR="002E1DBF" w:rsidRPr="00222CDB" w14:paraId="416741B9" w14:textId="77777777" w:rsidTr="0081201D">
        <w:trPr>
          <w:trHeight w:hRule="exact" w:val="242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D2E8F4" w14:textId="77777777" w:rsidR="002E1DBF" w:rsidRPr="00222CDB" w:rsidRDefault="002E1DBF" w:rsidP="0081201D">
            <w:pPr>
              <w:spacing w:after="0" w:line="240" w:lineRule="auto"/>
              <w:ind w:right="26"/>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b/>
                <w:bCs/>
                <w:color w:val="000000"/>
                <w:sz w:val="24"/>
                <w:lang w:eastAsia="lv-LV"/>
              </w:rPr>
              <w:t>III kategorija</w:t>
            </w:r>
          </w:p>
          <w:p w14:paraId="773F9FAB" w14:textId="77777777" w:rsidR="002E1DBF" w:rsidRPr="00222CDB" w:rsidRDefault="002E1DBF" w:rsidP="0081201D">
            <w:pPr>
              <w:spacing w:after="0" w:line="240" w:lineRule="auto"/>
              <w:ind w:right="26"/>
              <w:jc w:val="center"/>
              <w:rPr>
                <w:rFonts w:ascii="Times New Roman" w:eastAsia="Times New Roman" w:hAnsi="Times New Roman" w:cs="Times New Roman"/>
                <w:color w:val="000000"/>
                <w:sz w:val="24"/>
                <w:lang w:eastAsia="lv-LV"/>
              </w:rPr>
            </w:pPr>
          </w:p>
          <w:p w14:paraId="5EDD6AD1" w14:textId="77777777" w:rsidR="002E1DBF" w:rsidRPr="00222CDB" w:rsidRDefault="002E1DBF" w:rsidP="0081201D">
            <w:pPr>
              <w:spacing w:after="0" w:line="240" w:lineRule="auto"/>
              <w:ind w:right="26"/>
              <w:jc w:val="center"/>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Bērnu amatiermākslas kolektīvi</w:t>
            </w:r>
          </w:p>
        </w:tc>
        <w:tc>
          <w:tcPr>
            <w:tcW w:w="2969" w:type="dxa"/>
            <w:tcBorders>
              <w:top w:val="single" w:sz="4" w:space="0" w:color="auto"/>
              <w:left w:val="single" w:sz="4" w:space="0" w:color="auto"/>
              <w:bottom w:val="single" w:sz="4" w:space="0" w:color="auto"/>
              <w:right w:val="single" w:sz="4" w:space="0" w:color="auto"/>
            </w:tcBorders>
            <w:shd w:val="clear" w:color="auto" w:fill="auto"/>
          </w:tcPr>
          <w:p w14:paraId="6F57ABF7" w14:textId="77777777" w:rsidR="002E1DBF" w:rsidRPr="00222CDB" w:rsidRDefault="002E1DBF">
            <w:pPr>
              <w:numPr>
                <w:ilvl w:val="0"/>
                <w:numId w:val="5"/>
              </w:numPr>
              <w:spacing w:after="0" w:line="240" w:lineRule="auto"/>
              <w:ind w:left="170" w:right="26" w:hanging="17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 xml:space="preserve">deju kolektīvi; </w:t>
            </w:r>
          </w:p>
          <w:p w14:paraId="116D0CFB" w14:textId="77777777" w:rsidR="002E1DBF" w:rsidRPr="00222CDB" w:rsidRDefault="002E1DBF">
            <w:pPr>
              <w:numPr>
                <w:ilvl w:val="0"/>
                <w:numId w:val="5"/>
              </w:numPr>
              <w:spacing w:after="0" w:line="240" w:lineRule="auto"/>
              <w:ind w:left="170" w:right="26" w:hanging="17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vokālie ansambļi;</w:t>
            </w:r>
          </w:p>
          <w:p w14:paraId="1F97C28A" w14:textId="77777777" w:rsidR="002E1DBF" w:rsidRPr="00222CDB" w:rsidRDefault="002E1DBF">
            <w:pPr>
              <w:numPr>
                <w:ilvl w:val="0"/>
                <w:numId w:val="5"/>
              </w:numPr>
              <w:spacing w:after="0" w:line="240" w:lineRule="auto"/>
              <w:ind w:left="170" w:right="26" w:hanging="170"/>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color w:val="000000"/>
                <w:sz w:val="24"/>
                <w:lang w:eastAsia="lv-LV"/>
              </w:rPr>
              <w:t>amatierteātri.</w:t>
            </w:r>
          </w:p>
          <w:p w14:paraId="1C0EFB4E" w14:textId="77777777" w:rsidR="002E1DBF" w:rsidRPr="00222CDB" w:rsidRDefault="002E1DBF" w:rsidP="0081201D">
            <w:pPr>
              <w:spacing w:after="0" w:line="240" w:lineRule="auto"/>
              <w:ind w:hanging="10"/>
              <w:rPr>
                <w:rFonts w:ascii="Times New Roman" w:eastAsia="Times New Roman" w:hAnsi="Times New Roman" w:cs="Times New Roman"/>
                <w:color w:val="000000"/>
                <w:sz w:val="24"/>
                <w:lang w:eastAsia="lv-LV"/>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5CBAAA5" w14:textId="77777777" w:rsidR="002E1DBF" w:rsidRPr="00255543" w:rsidRDefault="002E1DBF">
            <w:pPr>
              <w:numPr>
                <w:ilvl w:val="0"/>
                <w:numId w:val="5"/>
              </w:numPr>
              <w:tabs>
                <w:tab w:val="left" w:pos="4000"/>
                <w:tab w:val="left" w:pos="4147"/>
              </w:tabs>
              <w:spacing w:after="0" w:line="240" w:lineRule="auto"/>
              <w:ind w:left="178" w:right="345" w:hanging="178"/>
              <w:jc w:val="both"/>
              <w:rPr>
                <w:rFonts w:ascii="Times New Roman" w:eastAsia="Times New Roman" w:hAnsi="Times New Roman" w:cs="Times New Roman"/>
                <w:sz w:val="24"/>
                <w:szCs w:val="24"/>
                <w:lang w:eastAsia="lv-LV"/>
              </w:rPr>
            </w:pPr>
            <w:r w:rsidRPr="00703938">
              <w:rPr>
                <w:rFonts w:ascii="Times New Roman" w:eastAsia="Times New Roman" w:hAnsi="Times New Roman" w:cs="Times New Roman"/>
                <w:color w:val="000000" w:themeColor="text1"/>
                <w:sz w:val="24"/>
                <w:szCs w:val="24"/>
                <w:lang w:eastAsia="lv-LV"/>
              </w:rPr>
              <w:t>regulārs mēģinājumu/ nodarbību process</w:t>
            </w:r>
            <w:r>
              <w:rPr>
                <w:rFonts w:ascii="Times New Roman" w:eastAsia="Times New Roman" w:hAnsi="Times New Roman" w:cs="Times New Roman"/>
                <w:color w:val="000000" w:themeColor="text1"/>
                <w:sz w:val="24"/>
                <w:szCs w:val="24"/>
                <w:lang w:eastAsia="lv-LV"/>
              </w:rPr>
              <w:t>;</w:t>
            </w:r>
          </w:p>
          <w:p w14:paraId="715E1E1B" w14:textId="77777777" w:rsidR="002E1DBF"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sidRPr="00703938">
              <w:rPr>
                <w:rFonts w:ascii="Times New Roman" w:eastAsia="Times New Roman" w:hAnsi="Times New Roman" w:cs="Times New Roman"/>
                <w:color w:val="000000" w:themeColor="text1"/>
                <w:sz w:val="24"/>
                <w:szCs w:val="24"/>
                <w:lang w:eastAsia="lv-LV"/>
              </w:rPr>
              <w:t>dalība  novada un vietējas nozīmes pasākumos;</w:t>
            </w:r>
          </w:p>
          <w:p w14:paraId="42B5EB6B" w14:textId="77777777" w:rsidR="002E1DBF" w:rsidRPr="00B94D0A" w:rsidRDefault="002E1DBF">
            <w:pPr>
              <w:numPr>
                <w:ilvl w:val="0"/>
                <w:numId w:val="5"/>
              </w:numPr>
              <w:spacing w:after="0" w:line="240" w:lineRule="auto"/>
              <w:ind w:left="178" w:right="57" w:hanging="178"/>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iegūts vērtējums </w:t>
            </w:r>
            <w:r w:rsidRPr="00805835">
              <w:rPr>
                <w:rFonts w:ascii="Times New Roman" w:eastAsia="Times New Roman" w:hAnsi="Times New Roman" w:cs="Times New Roman"/>
                <w:color w:val="000000" w:themeColor="text1"/>
                <w:sz w:val="24"/>
                <w:szCs w:val="24"/>
                <w:lang w:eastAsia="lv-LV"/>
              </w:rPr>
              <w:t xml:space="preserve"> novada/reģiona</w:t>
            </w:r>
            <w:r>
              <w:rPr>
                <w:rFonts w:ascii="Times New Roman" w:eastAsia="Times New Roman" w:hAnsi="Times New Roman" w:cs="Times New Roman"/>
                <w:color w:val="000000" w:themeColor="text1"/>
                <w:sz w:val="24"/>
                <w:szCs w:val="24"/>
                <w:lang w:eastAsia="lv-LV"/>
              </w:rPr>
              <w:t>/valsts mēroga skatē vai darbības izvērtēšanas pasākumā (atbilstoši nozares specifikai);</w:t>
            </w:r>
          </w:p>
          <w:p w14:paraId="58153A37" w14:textId="77777777" w:rsidR="002E1DBF" w:rsidRPr="00EA57AB" w:rsidRDefault="002E1DBF">
            <w:pPr>
              <w:numPr>
                <w:ilvl w:val="0"/>
                <w:numId w:val="5"/>
              </w:numPr>
              <w:tabs>
                <w:tab w:val="left" w:pos="4000"/>
                <w:tab w:val="left" w:pos="4147"/>
              </w:tabs>
              <w:spacing w:after="0" w:line="240" w:lineRule="auto"/>
              <w:ind w:left="178" w:right="345" w:hanging="178"/>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sagatavoti un izrādīti jauni koncerta numuri, priekšnesumi/izrāžu fragmenti</w:t>
            </w:r>
            <w:r>
              <w:rPr>
                <w:rFonts w:ascii="Times New Roman" w:eastAsia="Times New Roman" w:hAnsi="Times New Roman" w:cs="Times New Roman"/>
                <w:sz w:val="24"/>
                <w:szCs w:val="24"/>
                <w:lang w:eastAsia="lv-LV"/>
              </w:rPr>
              <w:t>.</w:t>
            </w:r>
          </w:p>
        </w:tc>
      </w:tr>
      <w:tr w:rsidR="002E1DBF" w:rsidRPr="00222CDB" w14:paraId="50B276C0" w14:textId="77777777" w:rsidTr="0081201D">
        <w:trPr>
          <w:trHeight w:hRule="exact" w:val="2548"/>
        </w:trPr>
        <w:tc>
          <w:tcPr>
            <w:tcW w:w="1418" w:type="dxa"/>
            <w:tcBorders>
              <w:top w:val="single" w:sz="4" w:space="0" w:color="auto"/>
              <w:left w:val="single" w:sz="4" w:space="0" w:color="000000"/>
              <w:bottom w:val="single" w:sz="4" w:space="0" w:color="000000"/>
              <w:right w:val="single" w:sz="4" w:space="0" w:color="000000"/>
            </w:tcBorders>
            <w:shd w:val="clear" w:color="auto" w:fill="auto"/>
            <w:vAlign w:val="center"/>
          </w:tcPr>
          <w:p w14:paraId="315125B5" w14:textId="77777777" w:rsidR="002E1DBF" w:rsidRPr="00222CDB" w:rsidRDefault="002E1DBF" w:rsidP="0081201D">
            <w:pPr>
              <w:spacing w:after="0" w:line="240" w:lineRule="auto"/>
              <w:jc w:val="center"/>
              <w:rPr>
                <w:rFonts w:ascii="Times New Roman" w:eastAsia="Times New Roman" w:hAnsi="Times New Roman" w:cs="Times New Roman"/>
                <w:b/>
                <w:bCs/>
                <w:color w:val="000000"/>
                <w:sz w:val="24"/>
                <w:lang w:eastAsia="lv-LV"/>
              </w:rPr>
            </w:pPr>
            <w:r w:rsidRPr="00222CDB">
              <w:rPr>
                <w:rFonts w:ascii="Times New Roman" w:eastAsia="Times New Roman" w:hAnsi="Times New Roman" w:cs="Times New Roman"/>
                <w:b/>
                <w:bCs/>
                <w:color w:val="000000"/>
                <w:sz w:val="24"/>
                <w:lang w:eastAsia="lv-LV"/>
              </w:rPr>
              <w:lastRenderedPageBreak/>
              <w:t>IV kategorija</w:t>
            </w:r>
          </w:p>
          <w:p w14:paraId="11205FE2" w14:textId="77777777" w:rsidR="002E1DBF" w:rsidRPr="00222CDB" w:rsidRDefault="002E1DBF" w:rsidP="0081201D">
            <w:pPr>
              <w:spacing w:after="0" w:line="240" w:lineRule="auto"/>
              <w:jc w:val="center"/>
              <w:rPr>
                <w:rFonts w:ascii="Times New Roman" w:eastAsia="Times New Roman" w:hAnsi="Times New Roman" w:cs="Times New Roman"/>
                <w:color w:val="000000"/>
                <w:sz w:val="24"/>
                <w:lang w:eastAsia="lv-LV"/>
              </w:rPr>
            </w:pPr>
          </w:p>
          <w:p w14:paraId="220B0D63" w14:textId="77777777" w:rsidR="002E1DBF" w:rsidRPr="00222CDB" w:rsidRDefault="002E1DBF" w:rsidP="0081201D">
            <w:pPr>
              <w:spacing w:after="0" w:line="240" w:lineRule="auto"/>
              <w:jc w:val="center"/>
              <w:rPr>
                <w:rFonts w:ascii="Times New Roman" w:eastAsia="Times New Roman" w:hAnsi="Times New Roman" w:cs="Times New Roman"/>
                <w:color w:val="000000"/>
                <w:lang w:eastAsia="lv-LV"/>
              </w:rPr>
            </w:pPr>
            <w:r w:rsidRPr="00222CDB">
              <w:rPr>
                <w:rFonts w:ascii="Times New Roman" w:eastAsia="Times New Roman" w:hAnsi="Times New Roman" w:cs="Times New Roman"/>
                <w:color w:val="000000"/>
                <w:lang w:eastAsia="lv-LV"/>
              </w:rPr>
              <w:t>Citi skatuviskās mākslas kolektīvi</w:t>
            </w:r>
          </w:p>
          <w:p w14:paraId="1D0D4FDB" w14:textId="77777777" w:rsidR="002E1DBF" w:rsidRPr="00222CDB" w:rsidRDefault="002E1DBF" w:rsidP="0081201D">
            <w:pPr>
              <w:spacing w:after="0" w:line="240" w:lineRule="auto"/>
              <w:jc w:val="center"/>
              <w:rPr>
                <w:rFonts w:ascii="Times New Roman" w:eastAsia="Times New Roman" w:hAnsi="Times New Roman" w:cs="Times New Roman"/>
                <w:color w:val="000000"/>
                <w:sz w:val="24"/>
                <w:lang w:eastAsia="lv-LV"/>
              </w:rPr>
            </w:pPr>
          </w:p>
          <w:p w14:paraId="22BD4393" w14:textId="77777777" w:rsidR="002E1DBF" w:rsidRPr="00222CDB" w:rsidRDefault="002E1DBF" w:rsidP="0081201D">
            <w:pPr>
              <w:spacing w:after="0" w:line="240" w:lineRule="auto"/>
              <w:jc w:val="center"/>
              <w:rPr>
                <w:rFonts w:ascii="Times New Roman" w:eastAsia="Times New Roman" w:hAnsi="Times New Roman" w:cs="Times New Roman"/>
                <w:color w:val="000000"/>
                <w:sz w:val="24"/>
                <w:lang w:eastAsia="lv-LV"/>
              </w:rPr>
            </w:pPr>
          </w:p>
        </w:tc>
        <w:tc>
          <w:tcPr>
            <w:tcW w:w="2969" w:type="dxa"/>
            <w:tcBorders>
              <w:top w:val="single" w:sz="4" w:space="0" w:color="auto"/>
              <w:left w:val="single" w:sz="4" w:space="0" w:color="000000"/>
              <w:bottom w:val="single" w:sz="4" w:space="0" w:color="000000"/>
              <w:right w:val="single" w:sz="4" w:space="0" w:color="000000"/>
            </w:tcBorders>
            <w:shd w:val="clear" w:color="auto" w:fill="auto"/>
          </w:tcPr>
          <w:p w14:paraId="51D62F06" w14:textId="77777777" w:rsidR="002E1DBF" w:rsidRPr="00222CDB" w:rsidRDefault="002E1DBF">
            <w:pPr>
              <w:numPr>
                <w:ilvl w:val="0"/>
                <w:numId w:val="3"/>
              </w:numPr>
              <w:spacing w:after="0" w:line="240" w:lineRule="auto"/>
              <w:ind w:left="28" w:right="3" w:hanging="28"/>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sz w:val="24"/>
                <w:szCs w:val="24"/>
                <w:lang w:eastAsia="lv-LV"/>
              </w:rPr>
              <w:t>jaundibināts kolektīvs;</w:t>
            </w:r>
          </w:p>
          <w:p w14:paraId="20D6E41B" w14:textId="77777777" w:rsidR="002E1DBF" w:rsidRPr="00D92F05" w:rsidRDefault="002E1DBF">
            <w:pPr>
              <w:numPr>
                <w:ilvl w:val="0"/>
                <w:numId w:val="3"/>
              </w:numPr>
              <w:spacing w:after="0" w:line="240" w:lineRule="auto"/>
              <w:ind w:left="28" w:right="3" w:hanging="28"/>
              <w:jc w:val="both"/>
              <w:rPr>
                <w:rFonts w:ascii="Times New Roman" w:eastAsia="Times New Roman" w:hAnsi="Times New Roman" w:cs="Times New Roman"/>
                <w:color w:val="000000"/>
                <w:sz w:val="24"/>
                <w:lang w:eastAsia="lv-LV"/>
              </w:rPr>
            </w:pPr>
            <w:r>
              <w:rPr>
                <w:rFonts w:ascii="Times New Roman" w:eastAsia="Times New Roman" w:hAnsi="Times New Roman" w:cs="Times New Roman"/>
                <w:sz w:val="24"/>
                <w:szCs w:val="24"/>
                <w:lang w:eastAsia="lv-LV"/>
              </w:rPr>
              <w:t>interešu grupa;</w:t>
            </w:r>
          </w:p>
          <w:p w14:paraId="6EF99B00" w14:textId="77777777" w:rsidR="002E1DBF" w:rsidRPr="00222CDB" w:rsidRDefault="002E1DBF">
            <w:pPr>
              <w:numPr>
                <w:ilvl w:val="0"/>
                <w:numId w:val="3"/>
              </w:numPr>
              <w:spacing w:after="0" w:line="240" w:lineRule="auto"/>
              <w:ind w:left="28" w:right="3" w:hanging="28"/>
              <w:jc w:val="both"/>
              <w:rPr>
                <w:rFonts w:ascii="Times New Roman" w:eastAsia="Times New Roman" w:hAnsi="Times New Roman" w:cs="Times New Roman"/>
                <w:color w:val="000000"/>
                <w:sz w:val="24"/>
                <w:lang w:eastAsia="lv-LV"/>
              </w:rPr>
            </w:pPr>
            <w:r w:rsidRPr="00222CDB">
              <w:rPr>
                <w:rFonts w:ascii="Times New Roman" w:eastAsia="Times New Roman" w:hAnsi="Times New Roman" w:cs="Times New Roman"/>
                <w:sz w:val="24"/>
                <w:szCs w:val="24"/>
                <w:lang w:eastAsia="lv-LV"/>
              </w:rPr>
              <w:t>kolektīvi, kas nepretendē uz piedalīšanos Vispārējos l</w:t>
            </w:r>
            <w:r>
              <w:rPr>
                <w:rFonts w:ascii="Times New Roman" w:eastAsia="Times New Roman" w:hAnsi="Times New Roman" w:cs="Times New Roman"/>
                <w:sz w:val="24"/>
                <w:szCs w:val="24"/>
                <w:lang w:eastAsia="lv-LV"/>
              </w:rPr>
              <w:t>atviešu Dziesmu un Deju svētkos.</w:t>
            </w:r>
          </w:p>
          <w:p w14:paraId="78BC3BDE" w14:textId="77777777" w:rsidR="002E1DBF" w:rsidRPr="00222CDB" w:rsidRDefault="002E1DBF" w:rsidP="0081201D">
            <w:pPr>
              <w:spacing w:after="0" w:line="240" w:lineRule="auto"/>
              <w:rPr>
                <w:rFonts w:ascii="Times New Roman" w:eastAsia="Times New Roman" w:hAnsi="Times New Roman" w:cs="Times New Roman"/>
                <w:color w:val="000000"/>
                <w:sz w:val="24"/>
                <w:lang w:eastAsia="lv-LV"/>
              </w:rPr>
            </w:pPr>
          </w:p>
          <w:p w14:paraId="6851B100" w14:textId="77777777" w:rsidR="002E1DBF" w:rsidRPr="00222CDB" w:rsidRDefault="002E1DBF" w:rsidP="0081201D">
            <w:pPr>
              <w:spacing w:after="0" w:line="240" w:lineRule="auto"/>
              <w:ind w:left="720"/>
              <w:rPr>
                <w:rFonts w:ascii="Times New Roman" w:eastAsia="Times New Roman" w:hAnsi="Times New Roman" w:cs="Times New Roman"/>
                <w:color w:val="000000"/>
                <w:sz w:val="24"/>
                <w:lang w:eastAsia="lv-LV"/>
              </w:rPr>
            </w:pPr>
          </w:p>
        </w:tc>
        <w:tc>
          <w:tcPr>
            <w:tcW w:w="4678" w:type="dxa"/>
            <w:tcBorders>
              <w:top w:val="single" w:sz="4" w:space="0" w:color="auto"/>
              <w:left w:val="single" w:sz="4" w:space="0" w:color="000000"/>
              <w:bottom w:val="single" w:sz="4" w:space="0" w:color="000000"/>
              <w:right w:val="single" w:sz="4" w:space="0" w:color="000000"/>
            </w:tcBorders>
            <w:shd w:val="clear" w:color="auto" w:fill="auto"/>
          </w:tcPr>
          <w:p w14:paraId="210048DC" w14:textId="77777777" w:rsidR="002E1DBF" w:rsidRPr="00DA0A56" w:rsidRDefault="002E1DBF">
            <w:pPr>
              <w:numPr>
                <w:ilvl w:val="0"/>
                <w:numId w:val="3"/>
              </w:numPr>
              <w:spacing w:after="0" w:line="240" w:lineRule="auto"/>
              <w:ind w:left="178" w:right="63" w:hanging="1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regulārs mēģinājumu/nodarbību process;</w:t>
            </w:r>
          </w:p>
          <w:p w14:paraId="22F7DD11" w14:textId="77777777" w:rsidR="002E1DBF" w:rsidRPr="00222CDB" w:rsidRDefault="002E1DBF">
            <w:pPr>
              <w:numPr>
                <w:ilvl w:val="0"/>
                <w:numId w:val="3"/>
              </w:numPr>
              <w:spacing w:after="0" w:line="240" w:lineRule="auto"/>
              <w:ind w:left="178" w:right="63" w:hanging="1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dalība</w:t>
            </w:r>
            <w:r w:rsidRPr="00222CDB">
              <w:rPr>
                <w:rFonts w:ascii="Times New Roman" w:eastAsia="Times New Roman" w:hAnsi="Times New Roman" w:cs="Times New Roman"/>
                <w:sz w:val="24"/>
                <w:szCs w:val="24"/>
                <w:lang w:eastAsia="lv-LV"/>
              </w:rPr>
              <w:t xml:space="preserve"> vietēja mēroga pasākumos, bet nepiedalās nozares novada /reģiona organizētajās skatēs;</w:t>
            </w:r>
          </w:p>
          <w:p w14:paraId="19E8910C" w14:textId="77777777" w:rsidR="002E1DBF" w:rsidRPr="00222CDB" w:rsidRDefault="002E1DBF">
            <w:pPr>
              <w:numPr>
                <w:ilvl w:val="0"/>
                <w:numId w:val="3"/>
              </w:numPr>
              <w:spacing w:after="0" w:line="240" w:lineRule="auto"/>
              <w:ind w:left="178" w:right="63" w:hanging="178"/>
              <w:jc w:val="both"/>
              <w:rPr>
                <w:rFonts w:ascii="Times New Roman" w:eastAsia="Times New Roman" w:hAnsi="Times New Roman" w:cs="Times New Roman"/>
                <w:sz w:val="24"/>
                <w:szCs w:val="24"/>
                <w:lang w:eastAsia="lv-LV"/>
              </w:rPr>
            </w:pPr>
            <w:r w:rsidRPr="00222CDB">
              <w:rPr>
                <w:rFonts w:ascii="Times New Roman" w:eastAsia="Times New Roman" w:hAnsi="Times New Roman" w:cs="Times New Roman"/>
                <w:sz w:val="24"/>
                <w:szCs w:val="24"/>
                <w:lang w:eastAsia="lv-LV"/>
              </w:rPr>
              <w:t xml:space="preserve">darbības sezonas laikā sagatavoti un izrādīti jauni </w:t>
            </w:r>
            <w:r>
              <w:rPr>
                <w:rFonts w:ascii="Times New Roman" w:eastAsia="Times New Roman" w:hAnsi="Times New Roman" w:cs="Times New Roman"/>
                <w:sz w:val="24"/>
                <w:szCs w:val="24"/>
                <w:lang w:eastAsia="lv-LV"/>
              </w:rPr>
              <w:t>koncertnumuri/</w:t>
            </w:r>
            <w:r w:rsidRPr="00222CDB">
              <w:rPr>
                <w:rFonts w:ascii="Times New Roman" w:eastAsia="Times New Roman" w:hAnsi="Times New Roman" w:cs="Times New Roman"/>
                <w:sz w:val="24"/>
                <w:szCs w:val="24"/>
                <w:lang w:eastAsia="lv-LV"/>
              </w:rPr>
              <w:t>priekšnesumi/izrāžu fragm</w:t>
            </w:r>
            <w:r>
              <w:rPr>
                <w:rFonts w:ascii="Times New Roman" w:eastAsia="Times New Roman" w:hAnsi="Times New Roman" w:cs="Times New Roman"/>
                <w:sz w:val="24"/>
                <w:szCs w:val="24"/>
                <w:lang w:eastAsia="lv-LV"/>
              </w:rPr>
              <w:t>enti.</w:t>
            </w:r>
          </w:p>
          <w:p w14:paraId="0A1131DC" w14:textId="77777777" w:rsidR="002E1DBF" w:rsidRPr="00222CDB" w:rsidRDefault="002E1DBF" w:rsidP="0081201D">
            <w:pPr>
              <w:spacing w:after="0" w:line="240" w:lineRule="auto"/>
              <w:ind w:right="79"/>
              <w:jc w:val="right"/>
              <w:rPr>
                <w:rFonts w:ascii="Times New Roman" w:eastAsia="Times New Roman" w:hAnsi="Times New Roman" w:cs="Times New Roman"/>
                <w:color w:val="000000"/>
                <w:sz w:val="24"/>
                <w:lang w:eastAsia="lv-LV"/>
              </w:rPr>
            </w:pPr>
          </w:p>
        </w:tc>
      </w:tr>
    </w:tbl>
    <w:p w14:paraId="69827592" w14:textId="77777777" w:rsidR="002E1DBF" w:rsidRPr="00222CDB" w:rsidRDefault="002E1DBF" w:rsidP="002E1DBF">
      <w:pPr>
        <w:spacing w:after="0" w:line="240" w:lineRule="auto"/>
        <w:ind w:right="162"/>
        <w:rPr>
          <w:rFonts w:ascii="Times New Roman" w:eastAsia="Times New Roman" w:hAnsi="Times New Roman" w:cs="Times New Roman"/>
          <w:vanish/>
          <w:color w:val="000000"/>
          <w:sz w:val="24"/>
          <w:lang w:eastAsia="lv-LV"/>
        </w:rPr>
      </w:pPr>
    </w:p>
    <w:p w14:paraId="4CE5495D" w14:textId="77777777" w:rsidR="002E1DBF" w:rsidRPr="00222CDB" w:rsidRDefault="002E1DBF" w:rsidP="002E1DBF">
      <w:pPr>
        <w:spacing w:after="0" w:line="240" w:lineRule="auto"/>
        <w:ind w:left="10" w:right="3" w:hanging="10"/>
        <w:jc w:val="both"/>
        <w:rPr>
          <w:rFonts w:ascii="Times New Roman" w:eastAsia="Times New Roman" w:hAnsi="Times New Roman" w:cs="Times New Roman"/>
          <w:vanish/>
          <w:color w:val="000000"/>
          <w:sz w:val="24"/>
          <w:lang w:eastAsia="lv-LV"/>
        </w:rPr>
      </w:pPr>
    </w:p>
    <w:p w14:paraId="6057E950" w14:textId="77777777" w:rsidR="00482659" w:rsidRDefault="00482659" w:rsidP="002E1DBF">
      <w:pPr>
        <w:tabs>
          <w:tab w:val="left" w:pos="-24212"/>
        </w:tabs>
        <w:jc w:val="center"/>
        <w:rPr>
          <w:rFonts w:ascii="Times New Roman" w:eastAsia="Times New Roman" w:hAnsi="Times New Roman" w:cs="Times New Roman"/>
          <w:color w:val="000000"/>
          <w:sz w:val="24"/>
          <w:lang w:eastAsia="lv-LV"/>
        </w:rPr>
      </w:pPr>
    </w:p>
    <w:p w14:paraId="07A4EBD7" w14:textId="77777777" w:rsidR="00482659" w:rsidRPr="00482659" w:rsidRDefault="00482659" w:rsidP="00482659">
      <w:pPr>
        <w:rPr>
          <w:rFonts w:ascii="Times New Roman" w:hAnsi="Times New Roman" w:cs="Times New Roman"/>
          <w:sz w:val="20"/>
          <w:szCs w:val="20"/>
        </w:rPr>
      </w:pPr>
    </w:p>
    <w:p w14:paraId="3EB08C83" w14:textId="77777777" w:rsidR="00482659" w:rsidRPr="00482659" w:rsidRDefault="00482659" w:rsidP="00482659">
      <w:pPr>
        <w:rPr>
          <w:rFonts w:ascii="Times New Roman" w:hAnsi="Times New Roman" w:cs="Times New Roman"/>
          <w:sz w:val="20"/>
          <w:szCs w:val="20"/>
        </w:rPr>
      </w:pPr>
    </w:p>
    <w:p w14:paraId="4E00334B" w14:textId="77777777" w:rsidR="00482659" w:rsidRPr="00482659" w:rsidRDefault="00482659" w:rsidP="00482659">
      <w:pPr>
        <w:rPr>
          <w:rFonts w:ascii="Times New Roman" w:hAnsi="Times New Roman" w:cs="Times New Roman"/>
          <w:sz w:val="20"/>
          <w:szCs w:val="20"/>
        </w:rPr>
      </w:pPr>
    </w:p>
    <w:p w14:paraId="2925F662" w14:textId="36C91671" w:rsidR="00260ADC" w:rsidRPr="00222CDB" w:rsidRDefault="00260ADC" w:rsidP="00482659">
      <w:pPr>
        <w:tabs>
          <w:tab w:val="left" w:pos="-24212"/>
          <w:tab w:val="left" w:pos="3600"/>
        </w:tabs>
        <w:rPr>
          <w:rFonts w:ascii="Times New Roman" w:eastAsia="Times New Roman" w:hAnsi="Times New Roman" w:cs="Times New Roman"/>
          <w:vanish/>
          <w:color w:val="000000"/>
          <w:sz w:val="24"/>
          <w:lang w:eastAsia="lv-LV"/>
        </w:rPr>
      </w:pPr>
    </w:p>
    <w:bookmarkEnd w:id="3"/>
    <w:p w14:paraId="3069E292" w14:textId="77777777" w:rsidR="00260ADC" w:rsidRPr="00222CDB" w:rsidRDefault="00260ADC" w:rsidP="00260ADC">
      <w:pPr>
        <w:spacing w:after="0" w:line="240" w:lineRule="auto"/>
        <w:ind w:left="10" w:right="3" w:hanging="10"/>
        <w:jc w:val="both"/>
        <w:rPr>
          <w:rFonts w:ascii="Times New Roman" w:eastAsia="Times New Roman" w:hAnsi="Times New Roman" w:cs="Times New Roman"/>
          <w:vanish/>
          <w:color w:val="000000"/>
          <w:sz w:val="24"/>
          <w:lang w:eastAsia="lv-LV"/>
        </w:rPr>
      </w:pPr>
    </w:p>
    <w:p w14:paraId="423A9AB4" w14:textId="77777777" w:rsidR="00E56371" w:rsidRPr="008A554A" w:rsidRDefault="007439EA" w:rsidP="00482659">
      <w:pPr>
        <w:tabs>
          <w:tab w:val="left" w:pos="-24212"/>
        </w:tabs>
        <w:jc w:val="center"/>
        <w:rPr>
          <w:rFonts w:ascii="Times New Roman" w:hAnsi="Times New Roman" w:cs="Times New Roman"/>
          <w:sz w:val="20"/>
          <w:szCs w:val="20"/>
        </w:rPr>
      </w:pPr>
      <w:r>
        <w:rPr>
          <w:rFonts w:ascii="Times New Roman" w:eastAsia="Times New Roman" w:hAnsi="Times New Roman" w:cs="Times New Roman"/>
          <w:color w:val="000000"/>
          <w:sz w:val="24"/>
          <w:lang w:eastAsia="lv-LV"/>
        </w:rPr>
        <w:br w:type="page"/>
      </w:r>
      <w:r w:rsidR="00E56371" w:rsidRPr="008A554A">
        <w:rPr>
          <w:rFonts w:ascii="Times New Roman" w:hAnsi="Times New Roman" w:cs="Times New Roman"/>
          <w:noProof/>
          <w:sz w:val="20"/>
          <w:szCs w:val="20"/>
          <w:lang w:eastAsia="lv-LV"/>
        </w:rPr>
        <w:lastRenderedPageBreak/>
        <w:drawing>
          <wp:inline distT="0" distB="0" distL="0" distR="0" wp14:anchorId="2DB5ACB7" wp14:editId="2DAFC2EC">
            <wp:extent cx="676275" cy="752475"/>
            <wp:effectExtent l="0" t="0" r="9525" b="9525"/>
            <wp:docPr id="129626274" name="Attēls 129626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4DD410" w14:textId="77777777" w:rsidR="00E56371" w:rsidRPr="008A554A" w:rsidRDefault="00E56371" w:rsidP="00E56371">
      <w:pPr>
        <w:pStyle w:val="Header"/>
        <w:jc w:val="center"/>
        <w:rPr>
          <w:sz w:val="20"/>
        </w:rPr>
      </w:pPr>
      <w:r w:rsidRPr="008A554A">
        <w:rPr>
          <w:sz w:val="20"/>
        </w:rPr>
        <w:t>LATVIJAS REPUBLIKA</w:t>
      </w:r>
    </w:p>
    <w:p w14:paraId="0DCD6081" w14:textId="77777777" w:rsidR="00E56371" w:rsidRPr="008A554A" w:rsidRDefault="00E56371" w:rsidP="00E56371">
      <w:pPr>
        <w:pStyle w:val="Header"/>
        <w:jc w:val="center"/>
        <w:rPr>
          <w:b/>
          <w:sz w:val="32"/>
          <w:szCs w:val="32"/>
        </w:rPr>
      </w:pPr>
      <w:r w:rsidRPr="008A554A">
        <w:rPr>
          <w:b/>
          <w:sz w:val="32"/>
          <w:szCs w:val="32"/>
        </w:rPr>
        <w:t>DOBELES NOVADA DOME</w:t>
      </w:r>
    </w:p>
    <w:p w14:paraId="1AFBDD8D" w14:textId="77777777" w:rsidR="00E56371" w:rsidRPr="008A554A" w:rsidRDefault="00E56371" w:rsidP="00E56371">
      <w:pPr>
        <w:pStyle w:val="Header"/>
        <w:jc w:val="center"/>
        <w:rPr>
          <w:sz w:val="16"/>
          <w:szCs w:val="16"/>
        </w:rPr>
      </w:pPr>
      <w:r w:rsidRPr="008A554A">
        <w:rPr>
          <w:sz w:val="16"/>
          <w:szCs w:val="16"/>
        </w:rPr>
        <w:t>Brīvības iela 17, Dobele, Dobeles novads, LV-3701</w:t>
      </w:r>
    </w:p>
    <w:p w14:paraId="4B6F35E6" w14:textId="77777777" w:rsidR="00E56371" w:rsidRPr="008A554A" w:rsidRDefault="00E56371" w:rsidP="00E56371">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4" w:history="1">
        <w:r w:rsidRPr="008A554A">
          <w:rPr>
            <w:rStyle w:val="Hyperlink"/>
            <w:rFonts w:eastAsia="Calibri"/>
            <w:color w:val="000000"/>
            <w:sz w:val="16"/>
            <w:szCs w:val="16"/>
          </w:rPr>
          <w:t>dome@dobele.lv</w:t>
        </w:r>
      </w:hyperlink>
    </w:p>
    <w:p w14:paraId="0473A3EE" w14:textId="77777777" w:rsidR="00E56371" w:rsidRPr="008A554A" w:rsidRDefault="00E56371" w:rsidP="00E56371">
      <w:pPr>
        <w:pStyle w:val="Default"/>
        <w:jc w:val="center"/>
        <w:rPr>
          <w:b/>
          <w:bCs/>
        </w:rPr>
      </w:pPr>
    </w:p>
    <w:p w14:paraId="7A17F9E0" w14:textId="77777777" w:rsidR="00546689" w:rsidRPr="0043238E" w:rsidRDefault="00546689" w:rsidP="00546689">
      <w:pPr>
        <w:spacing w:after="0" w:line="240" w:lineRule="auto"/>
        <w:jc w:val="center"/>
        <w:rPr>
          <w:rFonts w:ascii="Times New Roman" w:hAnsi="Times New Roman" w:cs="Times New Roman"/>
          <w:b/>
          <w:sz w:val="24"/>
          <w:szCs w:val="24"/>
        </w:rPr>
      </w:pPr>
      <w:r w:rsidRPr="0043238E">
        <w:rPr>
          <w:rFonts w:ascii="Times New Roman" w:hAnsi="Times New Roman" w:cs="Times New Roman"/>
          <w:b/>
          <w:sz w:val="24"/>
          <w:szCs w:val="24"/>
        </w:rPr>
        <w:t>LĒMUMS</w:t>
      </w:r>
    </w:p>
    <w:p w14:paraId="04D9EF34" w14:textId="77777777" w:rsidR="00546689" w:rsidRPr="0043238E" w:rsidRDefault="00546689" w:rsidP="00546689">
      <w:pPr>
        <w:spacing w:after="0" w:line="240" w:lineRule="auto"/>
        <w:jc w:val="center"/>
        <w:rPr>
          <w:rFonts w:ascii="Times New Roman" w:hAnsi="Times New Roman" w:cs="Times New Roman"/>
          <w:b/>
          <w:sz w:val="24"/>
          <w:szCs w:val="24"/>
        </w:rPr>
      </w:pPr>
      <w:r w:rsidRPr="0043238E">
        <w:rPr>
          <w:rFonts w:ascii="Times New Roman" w:hAnsi="Times New Roman" w:cs="Times New Roman"/>
          <w:b/>
          <w:sz w:val="24"/>
          <w:szCs w:val="24"/>
        </w:rPr>
        <w:t>Dobelē</w:t>
      </w:r>
    </w:p>
    <w:p w14:paraId="1FCE4F06" w14:textId="77777777" w:rsidR="00E56371" w:rsidRPr="008A554A" w:rsidRDefault="00E56371" w:rsidP="00E56371">
      <w:pPr>
        <w:pStyle w:val="NoSpacing"/>
        <w:jc w:val="both"/>
        <w:rPr>
          <w:b/>
        </w:rPr>
      </w:pPr>
    </w:p>
    <w:p w14:paraId="48BA5280" w14:textId="603352D9" w:rsidR="00E56371" w:rsidRPr="008A554A" w:rsidRDefault="00E56371" w:rsidP="00E56371">
      <w:pPr>
        <w:pStyle w:val="NoSpacing"/>
        <w:jc w:val="both"/>
        <w:rPr>
          <w:b/>
        </w:rPr>
      </w:pPr>
      <w:r w:rsidRPr="008A554A">
        <w:rPr>
          <w:b/>
        </w:rPr>
        <w:t>202</w:t>
      </w:r>
      <w:r>
        <w:rPr>
          <w:b/>
        </w:rPr>
        <w:t>3</w:t>
      </w:r>
      <w:r w:rsidRPr="008A554A">
        <w:rPr>
          <w:b/>
        </w:rPr>
        <w:t xml:space="preserve">. gada </w:t>
      </w:r>
      <w:r>
        <w:rPr>
          <w:b/>
        </w:rPr>
        <w:t>28. decembrī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4F39A6">
        <w:rPr>
          <w:b/>
        </w:rPr>
        <w:t>556</w:t>
      </w:r>
      <w:r>
        <w:rPr>
          <w:b/>
        </w:rPr>
        <w:t>/16</w:t>
      </w:r>
    </w:p>
    <w:p w14:paraId="2EFBD09E" w14:textId="77777777" w:rsidR="00E56371" w:rsidRPr="008A554A" w:rsidRDefault="00E56371" w:rsidP="00E56371">
      <w:pPr>
        <w:pStyle w:val="NoSpacing"/>
        <w:jc w:val="both"/>
        <w:rPr>
          <w:b/>
        </w:rPr>
      </w:pPr>
    </w:p>
    <w:p w14:paraId="0D7F0841" w14:textId="77777777" w:rsidR="00E56371" w:rsidRPr="00A32176" w:rsidRDefault="00E56371" w:rsidP="00E56371">
      <w:pPr>
        <w:tabs>
          <w:tab w:val="left" w:pos="-23852"/>
        </w:tabs>
        <w:jc w:val="center"/>
        <w:rPr>
          <w:rFonts w:ascii="Times New Roman" w:hAnsi="Times New Roman" w:cs="Times New Roman"/>
          <w:b/>
          <w:sz w:val="24"/>
          <w:szCs w:val="24"/>
          <w:u w:val="single"/>
        </w:rPr>
      </w:pPr>
      <w:r w:rsidRPr="00A32176">
        <w:rPr>
          <w:rFonts w:ascii="Times New Roman" w:hAnsi="Times New Roman" w:cs="Times New Roman"/>
          <w:b/>
          <w:sz w:val="24"/>
          <w:szCs w:val="24"/>
          <w:u w:val="single"/>
        </w:rPr>
        <w:t>Par nolikuma “</w:t>
      </w:r>
      <w:r w:rsidRPr="00A32176">
        <w:rPr>
          <w:rFonts w:ascii="Times New Roman" w:hAnsi="Times New Roman" w:cs="Times New Roman"/>
          <w:b/>
          <w:sz w:val="24"/>
          <w:u w:val="single"/>
        </w:rPr>
        <w:t>Grozījumi nolikumā “Par naudas balvām par sasniegumiem sportā Dobeles novadā</w:t>
      </w:r>
      <w:r w:rsidRPr="00A32176">
        <w:rPr>
          <w:rFonts w:ascii="Times New Roman" w:hAnsi="Times New Roman" w:cs="Times New Roman"/>
          <w:b/>
          <w:sz w:val="24"/>
          <w:szCs w:val="24"/>
          <w:u w:val="single"/>
        </w:rPr>
        <w:t>”” apstiprināšanu</w:t>
      </w:r>
    </w:p>
    <w:p w14:paraId="5D6C6AB2" w14:textId="77777777" w:rsidR="00E56371" w:rsidRPr="008A554A" w:rsidRDefault="00E56371" w:rsidP="00E56371">
      <w:pPr>
        <w:spacing w:line="257" w:lineRule="auto"/>
        <w:ind w:firstLine="839"/>
        <w:jc w:val="both"/>
        <w:rPr>
          <w:rFonts w:ascii="Times New Roman" w:hAnsi="Times New Roman" w:cs="Times New Roman"/>
          <w:sz w:val="24"/>
          <w:szCs w:val="24"/>
        </w:rPr>
      </w:pPr>
    </w:p>
    <w:p w14:paraId="23461AA3" w14:textId="732F19E0" w:rsidR="00E56371" w:rsidRPr="000B01CC" w:rsidRDefault="00E56371" w:rsidP="00E56371">
      <w:pPr>
        <w:spacing w:after="0" w:line="240" w:lineRule="auto"/>
        <w:ind w:firstLine="720"/>
        <w:jc w:val="both"/>
        <w:rPr>
          <w:rFonts w:ascii="Times New Roman" w:hAnsi="Times New Roman" w:cs="Times New Roman"/>
          <w:sz w:val="24"/>
          <w:szCs w:val="24"/>
        </w:rPr>
      </w:pPr>
      <w:r w:rsidRPr="00580922">
        <w:rPr>
          <w:rFonts w:ascii="Times New Roman" w:hAnsi="Times New Roman" w:cs="Times New Roman"/>
          <w:sz w:val="24"/>
          <w:szCs w:val="24"/>
        </w:rPr>
        <w:t xml:space="preserve">Saskaņā ar </w:t>
      </w:r>
      <w:r>
        <w:rPr>
          <w:rFonts w:ascii="Times New Roman" w:hAnsi="Times New Roman" w:cs="Times New Roman"/>
          <w:sz w:val="24"/>
          <w:szCs w:val="24"/>
        </w:rPr>
        <w:t>Pašvaldību likuma 4. panta pirmās daļas 7. punktā, Valsts pārvaldes iekārtas likuma 72. panta pirmās daļas 2. punktā</w:t>
      </w:r>
      <w:r w:rsidRPr="00580922">
        <w:rPr>
          <w:rFonts w:ascii="Times New Roman" w:hAnsi="Times New Roman" w:cs="Times New Roman"/>
          <w:sz w:val="24"/>
          <w:szCs w:val="24"/>
        </w:rPr>
        <w:t xml:space="preserve"> noteikto, atklāti balsojot: </w:t>
      </w:r>
      <w:r w:rsidR="005721A4" w:rsidRPr="00BA14EC">
        <w:rPr>
          <w:rFonts w:ascii="Times New Roman" w:eastAsia="Calibri" w:hAnsi="Times New Roman" w:cs="Times New Roman"/>
          <w:sz w:val="24"/>
          <w:szCs w:val="24"/>
          <w:lang w:eastAsia="lv-LV"/>
        </w:rPr>
        <w:t>PAR - 1</w:t>
      </w:r>
      <w:r w:rsidR="005721A4">
        <w:rPr>
          <w:rFonts w:ascii="Times New Roman" w:eastAsia="Calibri" w:hAnsi="Times New Roman" w:cs="Times New Roman"/>
          <w:sz w:val="24"/>
          <w:szCs w:val="24"/>
          <w:lang w:eastAsia="lv-LV"/>
        </w:rPr>
        <w:t>6</w:t>
      </w:r>
      <w:r w:rsidR="005721A4" w:rsidRPr="00BA14EC">
        <w:rPr>
          <w:rFonts w:ascii="Times New Roman" w:eastAsia="Calibri" w:hAnsi="Times New Roman" w:cs="Times New Roman"/>
          <w:sz w:val="24"/>
          <w:szCs w:val="24"/>
          <w:lang w:eastAsia="lv-LV"/>
        </w:rPr>
        <w:t xml:space="preserve"> </w:t>
      </w:r>
      <w:r w:rsidR="005721A4" w:rsidRPr="00BA14EC">
        <w:rPr>
          <w:rFonts w:ascii="Times New Roman" w:eastAsia="Calibri" w:hAnsi="Times New Roman" w:cs="Times New Roman"/>
          <w:sz w:val="24"/>
          <w:szCs w:val="24"/>
        </w:rPr>
        <w:t xml:space="preserve">(Girts Ante, </w:t>
      </w:r>
      <w:r w:rsidR="005721A4" w:rsidRPr="00BA14EC">
        <w:rPr>
          <w:rFonts w:ascii="Times New Roman" w:eastAsia="Times New Roman" w:hAnsi="Times New Roman" w:cs="Times New Roman"/>
          <w:bCs/>
          <w:sz w:val="24"/>
          <w:szCs w:val="24"/>
          <w:lang w:eastAsia="et-EE"/>
        </w:rPr>
        <w:t xml:space="preserve">Kristīne Briede, </w:t>
      </w:r>
      <w:r w:rsidR="005721A4" w:rsidRPr="00BA14EC">
        <w:rPr>
          <w:rFonts w:ascii="Times New Roman" w:eastAsia="Calibri" w:hAnsi="Times New Roman" w:cs="Times New Roman"/>
          <w:bCs/>
          <w:sz w:val="24"/>
          <w:szCs w:val="24"/>
          <w:lang w:eastAsia="et-EE"/>
        </w:rPr>
        <w:t xml:space="preserve">Sarmīte Dude, Māris Feldmanis, </w:t>
      </w:r>
      <w:r w:rsidR="005721A4">
        <w:rPr>
          <w:rFonts w:ascii="Times New Roman" w:eastAsia="Calibri" w:hAnsi="Times New Roman" w:cs="Times New Roman"/>
          <w:bCs/>
          <w:sz w:val="24"/>
          <w:szCs w:val="24"/>
          <w:lang w:eastAsia="et-EE"/>
        </w:rPr>
        <w:t>Edgars Gaigalis, I</w:t>
      </w:r>
      <w:r w:rsidR="005721A4" w:rsidRPr="00BA14EC">
        <w:rPr>
          <w:rFonts w:ascii="Times New Roman" w:eastAsia="Calibri" w:hAnsi="Times New Roman" w:cs="Times New Roman"/>
          <w:bCs/>
          <w:sz w:val="24"/>
          <w:szCs w:val="24"/>
          <w:lang w:eastAsia="et-EE"/>
        </w:rPr>
        <w:t xml:space="preserve">vars Gorskis, Linda Karloviča, Edgars Laimiņš, Sintija Liekniņa, Sanita Olševska, Viesturs Reinfelds, Dace Reinika, </w:t>
      </w:r>
      <w:r w:rsidR="005721A4">
        <w:rPr>
          <w:rFonts w:ascii="Times New Roman" w:eastAsia="Calibri" w:hAnsi="Times New Roman" w:cs="Times New Roman"/>
          <w:bCs/>
          <w:sz w:val="24"/>
          <w:szCs w:val="24"/>
          <w:lang w:eastAsia="et-EE"/>
        </w:rPr>
        <w:t xml:space="preserve">Andrejs Spridzāns, </w:t>
      </w:r>
      <w:r w:rsidR="005721A4" w:rsidRPr="00BA14EC">
        <w:rPr>
          <w:rFonts w:ascii="Times New Roman" w:eastAsia="Calibri" w:hAnsi="Times New Roman" w:cs="Times New Roman"/>
          <w:bCs/>
          <w:sz w:val="24"/>
          <w:szCs w:val="24"/>
          <w:lang w:eastAsia="et-EE"/>
        </w:rPr>
        <w:t xml:space="preserve">Guntis Safranovičs, Ivars Stanga, Indra Špela), </w:t>
      </w:r>
      <w:r w:rsidR="005721A4" w:rsidRPr="00BA14EC">
        <w:rPr>
          <w:rFonts w:ascii="Times New Roman" w:eastAsia="Calibri" w:hAnsi="Times New Roman" w:cs="Times New Roman"/>
          <w:sz w:val="24"/>
          <w:szCs w:val="24"/>
          <w:lang w:eastAsia="lv-LV"/>
        </w:rPr>
        <w:t xml:space="preserve">PRET </w:t>
      </w:r>
      <w:r w:rsidR="005721A4" w:rsidRPr="00BA14EC">
        <w:rPr>
          <w:rFonts w:ascii="Times New Roman" w:eastAsia="Calibri" w:hAnsi="Times New Roman" w:cs="Times New Roman"/>
          <w:sz w:val="24"/>
          <w:szCs w:val="24"/>
        </w:rPr>
        <w:t>-</w:t>
      </w:r>
      <w:r w:rsidR="005721A4" w:rsidRPr="00BA14EC">
        <w:rPr>
          <w:rFonts w:ascii="Times New Roman" w:eastAsia="Calibri" w:hAnsi="Times New Roman" w:cs="Times New Roman"/>
          <w:sz w:val="24"/>
          <w:szCs w:val="24"/>
          <w:lang w:eastAsia="lv-LV"/>
        </w:rPr>
        <w:t xml:space="preserve"> nav, ATTURAS </w:t>
      </w:r>
      <w:r w:rsidR="005721A4" w:rsidRPr="00BA14EC">
        <w:rPr>
          <w:rFonts w:ascii="Times New Roman" w:eastAsia="Calibri" w:hAnsi="Times New Roman" w:cs="Times New Roman"/>
          <w:sz w:val="24"/>
          <w:szCs w:val="24"/>
        </w:rPr>
        <w:t>-</w:t>
      </w:r>
      <w:r w:rsidR="005721A4" w:rsidRPr="00BA14EC">
        <w:rPr>
          <w:rFonts w:ascii="Times New Roman" w:eastAsia="Calibri" w:hAnsi="Times New Roman" w:cs="Times New Roman"/>
          <w:sz w:val="24"/>
          <w:szCs w:val="24"/>
          <w:lang w:eastAsia="lv-LV"/>
        </w:rPr>
        <w:t xml:space="preserve"> </w:t>
      </w:r>
      <w:r w:rsidR="005721A4" w:rsidRPr="00BA14EC">
        <w:rPr>
          <w:rFonts w:ascii="Times New Roman" w:eastAsia="Calibri" w:hAnsi="Times New Roman" w:cs="Times New Roman"/>
          <w:sz w:val="24"/>
          <w:szCs w:val="24"/>
        </w:rPr>
        <w:t>nav</w:t>
      </w:r>
      <w:r w:rsidR="005721A4" w:rsidRPr="00BA14EC">
        <w:rPr>
          <w:rFonts w:ascii="Times New Roman" w:eastAsia="Calibri" w:hAnsi="Times New Roman" w:cs="Times New Roman"/>
          <w:sz w:val="24"/>
          <w:szCs w:val="24"/>
          <w:lang w:eastAsia="lv-LV"/>
        </w:rPr>
        <w:t>,</w:t>
      </w:r>
      <w:r w:rsidR="005721A4" w:rsidRPr="00BA14EC">
        <w:rPr>
          <w:rFonts w:ascii="Times New Roman" w:eastAsia="Calibri" w:hAnsi="Times New Roman" w:cs="Times New Roman"/>
          <w:sz w:val="24"/>
          <w:szCs w:val="24"/>
        </w:rPr>
        <w:t xml:space="preserve"> </w:t>
      </w:r>
      <w:r w:rsidRPr="00580922">
        <w:rPr>
          <w:rFonts w:ascii="Times New Roman" w:hAnsi="Times New Roman" w:cs="Times New Roman"/>
          <w:sz w:val="24"/>
          <w:szCs w:val="24"/>
        </w:rPr>
        <w:t>Dobeles novada dome NOLEMJ:</w:t>
      </w:r>
    </w:p>
    <w:p w14:paraId="5378AF3D" w14:textId="77777777" w:rsidR="00E56371" w:rsidRPr="00580922" w:rsidRDefault="00E56371" w:rsidP="00E56371">
      <w:pPr>
        <w:spacing w:after="0" w:line="240" w:lineRule="auto"/>
        <w:ind w:firstLine="851"/>
        <w:rPr>
          <w:rFonts w:ascii="Times New Roman" w:hAnsi="Times New Roman" w:cs="Times New Roman"/>
          <w:sz w:val="24"/>
          <w:szCs w:val="24"/>
        </w:rPr>
      </w:pPr>
    </w:p>
    <w:p w14:paraId="57E790B3" w14:textId="77777777" w:rsidR="00E56371" w:rsidRPr="00A32176" w:rsidRDefault="00E56371" w:rsidP="00E56371">
      <w:pPr>
        <w:spacing w:after="0" w:line="240" w:lineRule="auto"/>
        <w:ind w:firstLine="720"/>
        <w:jc w:val="both"/>
        <w:rPr>
          <w:rFonts w:ascii="Times New Roman" w:hAnsi="Times New Roman" w:cs="Times New Roman"/>
          <w:sz w:val="24"/>
          <w:szCs w:val="24"/>
        </w:rPr>
      </w:pPr>
      <w:r w:rsidRPr="00A32176">
        <w:rPr>
          <w:rFonts w:ascii="Times New Roman" w:hAnsi="Times New Roman" w:cs="Times New Roman"/>
          <w:sz w:val="24"/>
          <w:szCs w:val="24"/>
        </w:rPr>
        <w:t>APSTIPRINĀT nolikumu “</w:t>
      </w:r>
      <w:r w:rsidRPr="00A32176">
        <w:rPr>
          <w:rFonts w:ascii="Times New Roman" w:hAnsi="Times New Roman" w:cs="Times New Roman"/>
          <w:sz w:val="24"/>
        </w:rPr>
        <w:t>Grozījumi nolikumā “Par naudas balvām par sasniegumiem sportā Dobeles novadā</w:t>
      </w:r>
      <w:r w:rsidRPr="00A32176">
        <w:rPr>
          <w:rFonts w:ascii="Times New Roman" w:eastAsia="Times New Roman" w:hAnsi="Times New Roman" w:cs="Times New Roman"/>
          <w:sz w:val="24"/>
          <w:szCs w:val="24"/>
          <w:lang w:eastAsia="lv-LV"/>
        </w:rPr>
        <w:t xml:space="preserve">” </w:t>
      </w:r>
      <w:r w:rsidRPr="00A32176">
        <w:rPr>
          <w:rFonts w:ascii="Times New Roman" w:hAnsi="Times New Roman" w:cs="Times New Roman"/>
          <w:sz w:val="24"/>
          <w:szCs w:val="24"/>
        </w:rPr>
        <w:t>(pielikumā).</w:t>
      </w:r>
    </w:p>
    <w:p w14:paraId="69A6FF30" w14:textId="77777777" w:rsidR="00E56371" w:rsidRPr="00580922" w:rsidRDefault="00E56371" w:rsidP="00E56371">
      <w:pPr>
        <w:spacing w:after="0" w:line="240" w:lineRule="auto"/>
        <w:ind w:firstLine="720"/>
        <w:rPr>
          <w:rFonts w:ascii="Times New Roman" w:hAnsi="Times New Roman" w:cs="Times New Roman"/>
          <w:sz w:val="24"/>
          <w:szCs w:val="24"/>
        </w:rPr>
      </w:pPr>
    </w:p>
    <w:p w14:paraId="4698BE50" w14:textId="77777777" w:rsidR="00E56371" w:rsidRPr="00580922" w:rsidRDefault="00E56371" w:rsidP="00E56371">
      <w:pPr>
        <w:spacing w:after="0" w:line="240" w:lineRule="auto"/>
        <w:ind w:firstLine="720"/>
        <w:rPr>
          <w:rFonts w:ascii="Times New Roman" w:hAnsi="Times New Roman" w:cs="Times New Roman"/>
          <w:sz w:val="24"/>
          <w:szCs w:val="24"/>
        </w:rPr>
      </w:pPr>
    </w:p>
    <w:p w14:paraId="6CC9CFC9" w14:textId="77777777" w:rsidR="00E56371" w:rsidRPr="00580922" w:rsidRDefault="00E56371" w:rsidP="00E56371">
      <w:pPr>
        <w:spacing w:after="0" w:line="240" w:lineRule="auto"/>
        <w:ind w:firstLine="720"/>
        <w:rPr>
          <w:rFonts w:ascii="Times New Roman" w:hAnsi="Times New Roman" w:cs="Times New Roman"/>
          <w:sz w:val="24"/>
          <w:szCs w:val="24"/>
        </w:rPr>
      </w:pPr>
    </w:p>
    <w:p w14:paraId="1535523A" w14:textId="77777777" w:rsidR="00E56371" w:rsidRPr="00580922" w:rsidRDefault="00E56371" w:rsidP="00E56371">
      <w:pPr>
        <w:spacing w:after="0" w:line="240" w:lineRule="auto"/>
        <w:ind w:firstLine="720"/>
        <w:rPr>
          <w:rFonts w:ascii="Times New Roman" w:hAnsi="Times New Roman" w:cs="Times New Roman"/>
          <w:sz w:val="24"/>
          <w:szCs w:val="24"/>
        </w:rPr>
      </w:pPr>
    </w:p>
    <w:p w14:paraId="39A02674" w14:textId="77777777" w:rsidR="00E56371" w:rsidRPr="00580922" w:rsidRDefault="00E56371" w:rsidP="00E56371">
      <w:pPr>
        <w:spacing w:after="0" w:line="240" w:lineRule="auto"/>
        <w:rPr>
          <w:rFonts w:ascii="Times New Roman" w:hAnsi="Times New Roman" w:cs="Times New Roman"/>
          <w:sz w:val="24"/>
          <w:szCs w:val="24"/>
        </w:rPr>
      </w:pPr>
      <w:r w:rsidRPr="00580922">
        <w:rPr>
          <w:rFonts w:ascii="Times New Roman" w:hAnsi="Times New Roman" w:cs="Times New Roman"/>
          <w:sz w:val="24"/>
          <w:szCs w:val="24"/>
        </w:rPr>
        <w:t>Domes priekšsēdētājs</w:t>
      </w:r>
      <w:r w:rsidRPr="00580922">
        <w:rPr>
          <w:rFonts w:ascii="Times New Roman" w:hAnsi="Times New Roman" w:cs="Times New Roman"/>
          <w:sz w:val="24"/>
          <w:szCs w:val="24"/>
        </w:rPr>
        <w:tab/>
      </w:r>
      <w:r w:rsidRPr="00580922">
        <w:rPr>
          <w:rFonts w:ascii="Times New Roman" w:hAnsi="Times New Roman" w:cs="Times New Roman"/>
          <w:sz w:val="24"/>
          <w:szCs w:val="24"/>
        </w:rPr>
        <w:tab/>
      </w:r>
      <w:r w:rsidRPr="00580922">
        <w:rPr>
          <w:rFonts w:ascii="Times New Roman" w:hAnsi="Times New Roman" w:cs="Times New Roman"/>
          <w:sz w:val="24"/>
          <w:szCs w:val="24"/>
        </w:rPr>
        <w:tab/>
      </w:r>
      <w:r w:rsidRPr="00580922">
        <w:rPr>
          <w:rFonts w:ascii="Times New Roman" w:hAnsi="Times New Roman" w:cs="Times New Roman"/>
          <w:sz w:val="24"/>
          <w:szCs w:val="24"/>
        </w:rPr>
        <w:tab/>
      </w:r>
      <w:r w:rsidRPr="00580922">
        <w:rPr>
          <w:rFonts w:ascii="Times New Roman" w:hAnsi="Times New Roman" w:cs="Times New Roman"/>
          <w:sz w:val="24"/>
          <w:szCs w:val="24"/>
        </w:rPr>
        <w:tab/>
      </w:r>
      <w:r w:rsidRPr="00580922">
        <w:rPr>
          <w:rFonts w:ascii="Times New Roman" w:hAnsi="Times New Roman" w:cs="Times New Roman"/>
          <w:sz w:val="24"/>
          <w:szCs w:val="24"/>
        </w:rPr>
        <w:tab/>
      </w:r>
      <w:r w:rsidRPr="00580922">
        <w:rPr>
          <w:rFonts w:ascii="Times New Roman" w:hAnsi="Times New Roman" w:cs="Times New Roman"/>
          <w:sz w:val="24"/>
          <w:szCs w:val="24"/>
        </w:rPr>
        <w:tab/>
      </w:r>
      <w:r w:rsidRPr="00580922">
        <w:rPr>
          <w:rFonts w:ascii="Times New Roman" w:hAnsi="Times New Roman" w:cs="Times New Roman"/>
          <w:sz w:val="24"/>
          <w:szCs w:val="24"/>
        </w:rPr>
        <w:tab/>
      </w:r>
      <w:r w:rsidRPr="00580922">
        <w:rPr>
          <w:rFonts w:ascii="Times New Roman" w:hAnsi="Times New Roman" w:cs="Times New Roman"/>
          <w:sz w:val="24"/>
          <w:szCs w:val="24"/>
        </w:rPr>
        <w:tab/>
        <w:t>I. Gorskis</w:t>
      </w:r>
    </w:p>
    <w:p w14:paraId="4FF0107F" w14:textId="77777777" w:rsidR="00E56371" w:rsidRPr="00580922" w:rsidRDefault="00E56371" w:rsidP="00E56371">
      <w:pPr>
        <w:spacing w:after="0" w:line="240" w:lineRule="auto"/>
        <w:rPr>
          <w:rFonts w:ascii="Times New Roman" w:hAnsi="Times New Roman" w:cs="Times New Roman"/>
          <w:sz w:val="24"/>
          <w:szCs w:val="24"/>
        </w:rPr>
      </w:pPr>
    </w:p>
    <w:p w14:paraId="47B5C89B" w14:textId="77777777" w:rsidR="00E56371" w:rsidRPr="00580922" w:rsidRDefault="00E56371" w:rsidP="00E56371">
      <w:pPr>
        <w:spacing w:after="0" w:line="240" w:lineRule="auto"/>
        <w:rPr>
          <w:rFonts w:ascii="Times New Roman" w:hAnsi="Times New Roman" w:cs="Times New Roman"/>
          <w:sz w:val="24"/>
          <w:szCs w:val="24"/>
        </w:rPr>
      </w:pPr>
    </w:p>
    <w:p w14:paraId="23DDAE70" w14:textId="77777777" w:rsidR="00E56371" w:rsidRDefault="00E56371" w:rsidP="00E56371">
      <w:pPr>
        <w:tabs>
          <w:tab w:val="right" w:pos="9020"/>
        </w:tabs>
        <w:spacing w:after="0" w:line="240" w:lineRule="auto"/>
        <w:ind w:right="-694"/>
        <w:rPr>
          <w:rFonts w:ascii="Times New Roman" w:hAnsi="Times New Roman" w:cs="Times New Roman"/>
          <w:sz w:val="24"/>
          <w:szCs w:val="24"/>
        </w:rPr>
      </w:pPr>
    </w:p>
    <w:p w14:paraId="0A79C726" w14:textId="77777777" w:rsidR="00E56371" w:rsidRDefault="00E56371" w:rsidP="00E56371">
      <w:pPr>
        <w:tabs>
          <w:tab w:val="right" w:pos="9020"/>
        </w:tabs>
        <w:spacing w:after="0" w:line="240" w:lineRule="auto"/>
        <w:ind w:right="-694"/>
        <w:rPr>
          <w:rFonts w:ascii="Times New Roman" w:hAnsi="Times New Roman" w:cs="Times New Roman"/>
          <w:sz w:val="24"/>
          <w:szCs w:val="24"/>
        </w:rPr>
      </w:pPr>
    </w:p>
    <w:p w14:paraId="7CD9A2B7" w14:textId="77777777" w:rsidR="00E56371" w:rsidRDefault="00E56371" w:rsidP="00E56371">
      <w:pPr>
        <w:tabs>
          <w:tab w:val="right" w:pos="9020"/>
        </w:tabs>
        <w:spacing w:after="0" w:line="240" w:lineRule="auto"/>
        <w:ind w:right="-694"/>
        <w:rPr>
          <w:rFonts w:ascii="Times New Roman" w:hAnsi="Times New Roman" w:cs="Times New Roman"/>
          <w:sz w:val="24"/>
          <w:szCs w:val="24"/>
        </w:rPr>
      </w:pPr>
    </w:p>
    <w:p w14:paraId="32ACBAB1" w14:textId="0830854B" w:rsidR="00B8792A" w:rsidRDefault="00B8792A" w:rsidP="00E56371">
      <w:pPr>
        <w:tabs>
          <w:tab w:val="left" w:pos="-24212"/>
        </w:tabs>
        <w:jc w:val="right"/>
        <w:rPr>
          <w:rFonts w:ascii="Times New Roman" w:hAnsi="Times New Roman" w:cs="Times New Roman"/>
          <w:b/>
          <w:sz w:val="24"/>
          <w:szCs w:val="24"/>
        </w:rPr>
      </w:pPr>
      <w:r>
        <w:rPr>
          <w:rFonts w:ascii="Times New Roman" w:hAnsi="Times New Roman" w:cs="Times New Roman"/>
          <w:b/>
          <w:sz w:val="24"/>
          <w:szCs w:val="24"/>
        </w:rPr>
        <w:br w:type="page"/>
      </w:r>
    </w:p>
    <w:p w14:paraId="529AC6F7" w14:textId="77777777" w:rsidR="00E56371" w:rsidRPr="00ED1825" w:rsidRDefault="00E56371" w:rsidP="00E56371">
      <w:pPr>
        <w:tabs>
          <w:tab w:val="left" w:pos="-23852"/>
        </w:tabs>
        <w:spacing w:after="0" w:line="240" w:lineRule="auto"/>
        <w:jc w:val="right"/>
        <w:rPr>
          <w:rFonts w:ascii="Times New Roman" w:hAnsi="Times New Roman" w:cs="Times New Roman"/>
          <w:noProof/>
          <w:sz w:val="24"/>
          <w:szCs w:val="24"/>
        </w:rPr>
      </w:pPr>
      <w:r w:rsidRPr="00ED1825">
        <w:rPr>
          <w:rFonts w:ascii="Times New Roman" w:hAnsi="Times New Roman" w:cs="Times New Roman"/>
          <w:noProof/>
          <w:sz w:val="24"/>
          <w:szCs w:val="24"/>
        </w:rPr>
        <w:lastRenderedPageBreak/>
        <w:t>Pielikums</w:t>
      </w:r>
    </w:p>
    <w:p w14:paraId="16CFE499" w14:textId="77777777" w:rsidR="00E56371" w:rsidRPr="00ED1825" w:rsidRDefault="00E56371" w:rsidP="00E56371">
      <w:pPr>
        <w:tabs>
          <w:tab w:val="left" w:pos="-24212"/>
        </w:tabs>
        <w:spacing w:after="0" w:line="240" w:lineRule="auto"/>
        <w:jc w:val="right"/>
        <w:rPr>
          <w:rFonts w:ascii="Times New Roman" w:hAnsi="Times New Roman" w:cs="Times New Roman"/>
          <w:noProof/>
          <w:sz w:val="24"/>
          <w:szCs w:val="24"/>
        </w:rPr>
      </w:pPr>
      <w:r w:rsidRPr="00ED1825">
        <w:rPr>
          <w:rFonts w:ascii="Times New Roman" w:hAnsi="Times New Roman" w:cs="Times New Roman"/>
          <w:noProof/>
          <w:sz w:val="24"/>
          <w:szCs w:val="24"/>
        </w:rPr>
        <w:t xml:space="preserve">Dobeles novada domes </w:t>
      </w:r>
    </w:p>
    <w:p w14:paraId="40818684" w14:textId="77777777" w:rsidR="00E56371" w:rsidRPr="00ED1825" w:rsidRDefault="00E56371" w:rsidP="00E56371">
      <w:pPr>
        <w:tabs>
          <w:tab w:val="left" w:pos="-24212"/>
        </w:tabs>
        <w:spacing w:after="0" w:line="240" w:lineRule="auto"/>
        <w:jc w:val="right"/>
        <w:rPr>
          <w:rFonts w:ascii="Times New Roman" w:hAnsi="Times New Roman" w:cs="Times New Roman"/>
          <w:noProof/>
          <w:sz w:val="24"/>
          <w:szCs w:val="24"/>
        </w:rPr>
      </w:pPr>
      <w:r w:rsidRPr="00ED1825">
        <w:rPr>
          <w:rFonts w:ascii="Times New Roman" w:hAnsi="Times New Roman" w:cs="Times New Roman"/>
          <w:noProof/>
          <w:sz w:val="24"/>
          <w:szCs w:val="24"/>
        </w:rPr>
        <w:t>202</w:t>
      </w:r>
      <w:r>
        <w:rPr>
          <w:rFonts w:ascii="Times New Roman" w:hAnsi="Times New Roman" w:cs="Times New Roman"/>
          <w:noProof/>
          <w:sz w:val="24"/>
          <w:szCs w:val="24"/>
        </w:rPr>
        <w:t>3</w:t>
      </w:r>
      <w:r w:rsidRPr="00ED1825">
        <w:rPr>
          <w:rFonts w:ascii="Times New Roman" w:hAnsi="Times New Roman" w:cs="Times New Roman"/>
          <w:noProof/>
          <w:sz w:val="24"/>
          <w:szCs w:val="24"/>
        </w:rPr>
        <w:t xml:space="preserve">. gada </w:t>
      </w:r>
      <w:r>
        <w:rPr>
          <w:rFonts w:ascii="Times New Roman" w:hAnsi="Times New Roman" w:cs="Times New Roman"/>
          <w:noProof/>
          <w:sz w:val="24"/>
          <w:szCs w:val="24"/>
        </w:rPr>
        <w:t>28. decembra</w:t>
      </w:r>
    </w:p>
    <w:p w14:paraId="441253FD" w14:textId="5D418A80" w:rsidR="00E56371" w:rsidRPr="00ED1825" w:rsidRDefault="00E56371" w:rsidP="00E56371">
      <w:pPr>
        <w:tabs>
          <w:tab w:val="left" w:pos="-24212"/>
        </w:tabs>
        <w:spacing w:after="0" w:line="240" w:lineRule="auto"/>
        <w:jc w:val="right"/>
        <w:rPr>
          <w:rFonts w:ascii="Times New Roman" w:hAnsi="Times New Roman" w:cs="Times New Roman"/>
          <w:noProof/>
          <w:sz w:val="24"/>
          <w:szCs w:val="24"/>
        </w:rPr>
      </w:pPr>
      <w:r w:rsidRPr="00ED1825">
        <w:rPr>
          <w:rFonts w:ascii="Times New Roman" w:hAnsi="Times New Roman" w:cs="Times New Roman"/>
          <w:noProof/>
          <w:sz w:val="24"/>
          <w:szCs w:val="24"/>
        </w:rPr>
        <w:t>lēmumam Nr.</w:t>
      </w:r>
      <w:r w:rsidR="004F39A6">
        <w:rPr>
          <w:rFonts w:ascii="Times New Roman" w:hAnsi="Times New Roman" w:cs="Times New Roman"/>
          <w:noProof/>
          <w:sz w:val="24"/>
          <w:szCs w:val="24"/>
        </w:rPr>
        <w:t>556</w:t>
      </w:r>
      <w:r w:rsidR="00E82228">
        <w:rPr>
          <w:rFonts w:ascii="Times New Roman" w:hAnsi="Times New Roman" w:cs="Times New Roman"/>
          <w:noProof/>
          <w:sz w:val="24"/>
          <w:szCs w:val="24"/>
        </w:rPr>
        <w:t>/16</w:t>
      </w:r>
    </w:p>
    <w:p w14:paraId="0E2CE92E" w14:textId="77777777" w:rsidR="00E56371" w:rsidRPr="008A554A" w:rsidRDefault="00E56371" w:rsidP="00E56371">
      <w:pPr>
        <w:tabs>
          <w:tab w:val="left" w:pos="-23852"/>
        </w:tabs>
        <w:spacing w:after="0" w:line="240" w:lineRule="auto"/>
        <w:jc w:val="both"/>
        <w:rPr>
          <w:rFonts w:ascii="Times New Roman" w:hAnsi="Times New Roman" w:cs="Times New Roman"/>
          <w:bCs/>
        </w:rPr>
      </w:pPr>
    </w:p>
    <w:p w14:paraId="6BFA3C23" w14:textId="77777777" w:rsidR="00E56371" w:rsidRPr="008A554A" w:rsidRDefault="00E56371" w:rsidP="00E56371">
      <w:pPr>
        <w:tabs>
          <w:tab w:val="left" w:pos="-24212"/>
        </w:tabs>
        <w:spacing w:after="0" w:line="240" w:lineRule="auto"/>
        <w:jc w:val="center"/>
        <w:rPr>
          <w:rFonts w:ascii="Times New Roman" w:hAnsi="Times New Roman" w:cs="Times New Roman"/>
          <w:sz w:val="20"/>
          <w:szCs w:val="20"/>
        </w:rPr>
      </w:pPr>
      <w:r w:rsidRPr="008A554A">
        <w:rPr>
          <w:rFonts w:ascii="Times New Roman" w:hAnsi="Times New Roman" w:cs="Times New Roman"/>
          <w:noProof/>
          <w:sz w:val="20"/>
          <w:szCs w:val="20"/>
          <w:lang w:eastAsia="lv-LV"/>
        </w:rPr>
        <w:drawing>
          <wp:inline distT="0" distB="0" distL="0" distR="0" wp14:anchorId="4AD5946D" wp14:editId="7EABF861">
            <wp:extent cx="676275" cy="752475"/>
            <wp:effectExtent l="0" t="0" r="9525" b="9525"/>
            <wp:docPr id="1668486181" name="Attēls 166848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E1EDEB" w14:textId="77777777" w:rsidR="00E56371" w:rsidRPr="008A554A" w:rsidRDefault="00E56371" w:rsidP="00E56371">
      <w:pPr>
        <w:pStyle w:val="Header"/>
        <w:jc w:val="center"/>
        <w:rPr>
          <w:sz w:val="20"/>
        </w:rPr>
      </w:pPr>
      <w:r w:rsidRPr="008A554A">
        <w:rPr>
          <w:sz w:val="20"/>
        </w:rPr>
        <w:t>LATVIJAS REPUBLIKA</w:t>
      </w:r>
    </w:p>
    <w:p w14:paraId="6B713D17" w14:textId="77777777" w:rsidR="00E56371" w:rsidRPr="008A554A" w:rsidRDefault="00E56371" w:rsidP="00E56371">
      <w:pPr>
        <w:pStyle w:val="Header"/>
        <w:jc w:val="center"/>
        <w:rPr>
          <w:b/>
          <w:sz w:val="32"/>
          <w:szCs w:val="32"/>
        </w:rPr>
      </w:pPr>
      <w:r w:rsidRPr="008A554A">
        <w:rPr>
          <w:b/>
          <w:sz w:val="32"/>
          <w:szCs w:val="32"/>
        </w:rPr>
        <w:t>DOBELES NOVADA DOME</w:t>
      </w:r>
    </w:p>
    <w:p w14:paraId="72418AC5" w14:textId="77777777" w:rsidR="00E56371" w:rsidRPr="008A554A" w:rsidRDefault="00E56371" w:rsidP="00E56371">
      <w:pPr>
        <w:pStyle w:val="Header"/>
        <w:jc w:val="center"/>
        <w:rPr>
          <w:sz w:val="16"/>
          <w:szCs w:val="16"/>
        </w:rPr>
      </w:pPr>
      <w:r w:rsidRPr="008A554A">
        <w:rPr>
          <w:sz w:val="16"/>
          <w:szCs w:val="16"/>
        </w:rPr>
        <w:t>Brīvības iela 17, Dobele, Dobeles novads, LV-3701</w:t>
      </w:r>
    </w:p>
    <w:p w14:paraId="5775ABAA" w14:textId="77777777" w:rsidR="00E56371" w:rsidRPr="008A554A" w:rsidRDefault="00E56371" w:rsidP="00E56371">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5" w:history="1">
        <w:r w:rsidRPr="008A554A">
          <w:rPr>
            <w:rStyle w:val="Hyperlink"/>
            <w:rFonts w:eastAsia="Calibri"/>
            <w:color w:val="000000"/>
            <w:sz w:val="16"/>
            <w:szCs w:val="16"/>
          </w:rPr>
          <w:t>dome@dobele.lv</w:t>
        </w:r>
      </w:hyperlink>
    </w:p>
    <w:p w14:paraId="58477B96" w14:textId="77777777" w:rsidR="00E56371" w:rsidRPr="008A554A" w:rsidRDefault="00E56371" w:rsidP="00E56371">
      <w:pPr>
        <w:pStyle w:val="NoSpacing"/>
        <w:jc w:val="center"/>
        <w:rPr>
          <w:b/>
        </w:rPr>
      </w:pPr>
    </w:p>
    <w:p w14:paraId="495D19BC" w14:textId="77777777" w:rsidR="00E56371" w:rsidRPr="008A554A" w:rsidRDefault="00E56371" w:rsidP="00E56371">
      <w:pPr>
        <w:tabs>
          <w:tab w:val="center" w:pos="4153"/>
          <w:tab w:val="right" w:pos="8306"/>
        </w:tabs>
        <w:spacing w:after="0" w:line="240" w:lineRule="auto"/>
        <w:jc w:val="both"/>
        <w:rPr>
          <w:rFonts w:ascii="Times New Roman" w:hAnsi="Times New Roman" w:cs="Times New Roman"/>
          <w:color w:val="000000"/>
        </w:rPr>
      </w:pPr>
    </w:p>
    <w:p w14:paraId="13B11EE3" w14:textId="77777777" w:rsidR="00E56371" w:rsidRPr="008A554A" w:rsidRDefault="00E56371" w:rsidP="00E56371">
      <w:pPr>
        <w:spacing w:after="0" w:line="240" w:lineRule="auto"/>
        <w:jc w:val="right"/>
        <w:rPr>
          <w:rFonts w:ascii="Times New Roman" w:hAnsi="Times New Roman" w:cs="Times New Roman"/>
          <w:sz w:val="24"/>
        </w:rPr>
      </w:pPr>
      <w:r w:rsidRPr="008A554A">
        <w:rPr>
          <w:rFonts w:ascii="Times New Roman" w:hAnsi="Times New Roman" w:cs="Times New Roman"/>
          <w:sz w:val="24"/>
        </w:rPr>
        <w:t>APSTIPRINĀTS</w:t>
      </w:r>
    </w:p>
    <w:p w14:paraId="0CFA98ED" w14:textId="77777777" w:rsidR="00E56371" w:rsidRPr="008A554A" w:rsidRDefault="00E56371" w:rsidP="00E56371">
      <w:pPr>
        <w:spacing w:after="0" w:line="240" w:lineRule="auto"/>
        <w:jc w:val="right"/>
        <w:rPr>
          <w:rFonts w:ascii="Times New Roman" w:hAnsi="Times New Roman" w:cs="Times New Roman"/>
          <w:sz w:val="24"/>
        </w:rPr>
      </w:pPr>
      <w:r w:rsidRPr="008A554A">
        <w:rPr>
          <w:rFonts w:ascii="Times New Roman" w:hAnsi="Times New Roman" w:cs="Times New Roman"/>
          <w:sz w:val="24"/>
        </w:rPr>
        <w:t>ar Dobeles novada domes</w:t>
      </w:r>
    </w:p>
    <w:p w14:paraId="04C960E4" w14:textId="77777777" w:rsidR="00E56371" w:rsidRPr="008A554A" w:rsidRDefault="00E56371" w:rsidP="00E56371">
      <w:pPr>
        <w:spacing w:after="0" w:line="240" w:lineRule="auto"/>
        <w:jc w:val="right"/>
        <w:rPr>
          <w:rFonts w:ascii="Times New Roman" w:hAnsi="Times New Roman" w:cs="Times New Roman"/>
          <w:sz w:val="24"/>
        </w:rPr>
      </w:pPr>
      <w:r w:rsidRPr="008A554A">
        <w:rPr>
          <w:rFonts w:ascii="Times New Roman" w:hAnsi="Times New Roman" w:cs="Times New Roman"/>
          <w:sz w:val="24"/>
        </w:rPr>
        <w:t>202</w:t>
      </w:r>
      <w:r>
        <w:rPr>
          <w:rFonts w:ascii="Times New Roman" w:hAnsi="Times New Roman" w:cs="Times New Roman"/>
          <w:sz w:val="24"/>
        </w:rPr>
        <w:t>3</w:t>
      </w:r>
      <w:r w:rsidRPr="008A554A">
        <w:rPr>
          <w:rFonts w:ascii="Times New Roman" w:hAnsi="Times New Roman" w:cs="Times New Roman"/>
          <w:sz w:val="24"/>
        </w:rPr>
        <w:t xml:space="preserve">. gada </w:t>
      </w:r>
      <w:r>
        <w:rPr>
          <w:rFonts w:ascii="Times New Roman" w:hAnsi="Times New Roman" w:cs="Times New Roman"/>
          <w:sz w:val="24"/>
        </w:rPr>
        <w:t>28. decembra</w:t>
      </w:r>
    </w:p>
    <w:p w14:paraId="3C96C56C" w14:textId="52A03181" w:rsidR="00E56371" w:rsidRPr="008A554A" w:rsidRDefault="00E56371" w:rsidP="00E56371">
      <w:pPr>
        <w:spacing w:after="0" w:line="240" w:lineRule="auto"/>
        <w:jc w:val="right"/>
        <w:rPr>
          <w:rFonts w:ascii="Times New Roman" w:hAnsi="Times New Roman" w:cs="Times New Roman"/>
          <w:sz w:val="24"/>
        </w:rPr>
      </w:pPr>
      <w:r w:rsidRPr="008A554A">
        <w:rPr>
          <w:rFonts w:ascii="Times New Roman" w:hAnsi="Times New Roman" w:cs="Times New Roman"/>
          <w:sz w:val="24"/>
        </w:rPr>
        <w:t>lēmumu Nr.</w:t>
      </w:r>
      <w:r w:rsidR="004F39A6">
        <w:rPr>
          <w:rFonts w:ascii="Times New Roman" w:hAnsi="Times New Roman" w:cs="Times New Roman"/>
          <w:sz w:val="24"/>
        </w:rPr>
        <w:t>556</w:t>
      </w:r>
      <w:r w:rsidR="00E82228">
        <w:rPr>
          <w:rFonts w:ascii="Times New Roman" w:hAnsi="Times New Roman" w:cs="Times New Roman"/>
          <w:sz w:val="24"/>
        </w:rPr>
        <w:t>/16</w:t>
      </w:r>
    </w:p>
    <w:p w14:paraId="7F209BB8" w14:textId="77777777" w:rsidR="00E56371" w:rsidRPr="008A554A" w:rsidRDefault="00E56371" w:rsidP="00E56371">
      <w:pPr>
        <w:tabs>
          <w:tab w:val="left" w:pos="-23852"/>
        </w:tabs>
        <w:spacing w:after="0" w:line="240" w:lineRule="auto"/>
        <w:jc w:val="both"/>
        <w:rPr>
          <w:rFonts w:ascii="Times New Roman" w:hAnsi="Times New Roman" w:cs="Times New Roman"/>
          <w:bCs/>
          <w:sz w:val="24"/>
        </w:rPr>
      </w:pPr>
    </w:p>
    <w:p w14:paraId="2102D9BB" w14:textId="77777777" w:rsidR="00E56371" w:rsidRDefault="00E56371" w:rsidP="00E56371">
      <w:pPr>
        <w:tabs>
          <w:tab w:val="left" w:pos="4395"/>
        </w:tabs>
        <w:spacing w:after="0" w:line="240" w:lineRule="auto"/>
        <w:jc w:val="center"/>
        <w:rPr>
          <w:rFonts w:ascii="Times New Roman" w:hAnsi="Times New Roman" w:cs="Times New Roman"/>
          <w:b/>
          <w:sz w:val="24"/>
        </w:rPr>
      </w:pPr>
      <w:r w:rsidRPr="008A554A">
        <w:rPr>
          <w:rFonts w:ascii="Times New Roman" w:hAnsi="Times New Roman" w:cs="Times New Roman"/>
          <w:b/>
          <w:sz w:val="24"/>
        </w:rPr>
        <w:t xml:space="preserve">NOLIKUMS </w:t>
      </w:r>
    </w:p>
    <w:p w14:paraId="0567A664" w14:textId="77777777" w:rsidR="00E56371" w:rsidRDefault="00E56371" w:rsidP="00E56371">
      <w:pPr>
        <w:tabs>
          <w:tab w:val="left" w:pos="4395"/>
        </w:tabs>
        <w:spacing w:after="0" w:line="240" w:lineRule="auto"/>
        <w:jc w:val="center"/>
        <w:rPr>
          <w:rFonts w:ascii="Times New Roman" w:hAnsi="Times New Roman" w:cs="Times New Roman"/>
          <w:b/>
          <w:sz w:val="24"/>
        </w:rPr>
      </w:pPr>
      <w:r w:rsidRPr="008A554A">
        <w:rPr>
          <w:rFonts w:ascii="Times New Roman" w:hAnsi="Times New Roman" w:cs="Times New Roman"/>
          <w:b/>
          <w:sz w:val="24"/>
        </w:rPr>
        <w:t>“</w:t>
      </w:r>
      <w:r>
        <w:rPr>
          <w:rFonts w:ascii="Times New Roman" w:hAnsi="Times New Roman" w:cs="Times New Roman"/>
          <w:b/>
          <w:sz w:val="24"/>
        </w:rPr>
        <w:t>Grozījumi nolikumā</w:t>
      </w:r>
      <w:r w:rsidRPr="008A554A">
        <w:rPr>
          <w:rFonts w:ascii="Times New Roman" w:hAnsi="Times New Roman" w:cs="Times New Roman"/>
          <w:b/>
          <w:sz w:val="24"/>
        </w:rPr>
        <w:t xml:space="preserve"> “</w:t>
      </w:r>
      <w:r>
        <w:rPr>
          <w:rFonts w:ascii="Times New Roman" w:hAnsi="Times New Roman" w:cs="Times New Roman"/>
          <w:b/>
          <w:sz w:val="24"/>
        </w:rPr>
        <w:t>Par naudas balvām par sasniegumiem sportā Dobeles novadā</w:t>
      </w:r>
      <w:r w:rsidRPr="008A554A">
        <w:rPr>
          <w:rFonts w:ascii="Times New Roman" w:hAnsi="Times New Roman" w:cs="Times New Roman"/>
          <w:b/>
          <w:sz w:val="24"/>
        </w:rPr>
        <w:t>”</w:t>
      </w:r>
    </w:p>
    <w:p w14:paraId="7466FA6E" w14:textId="77777777" w:rsidR="00E56371" w:rsidRDefault="00E56371" w:rsidP="00E56371">
      <w:pPr>
        <w:tabs>
          <w:tab w:val="left" w:pos="4395"/>
        </w:tabs>
        <w:spacing w:after="0" w:line="240" w:lineRule="auto"/>
        <w:jc w:val="center"/>
        <w:rPr>
          <w:rFonts w:ascii="Times New Roman" w:hAnsi="Times New Roman" w:cs="Times New Roman"/>
          <w:b/>
          <w:sz w:val="24"/>
        </w:rPr>
      </w:pPr>
    </w:p>
    <w:p w14:paraId="2DA23F54" w14:textId="77777777" w:rsidR="00E56371" w:rsidRDefault="00E56371" w:rsidP="00E56371">
      <w:pPr>
        <w:spacing w:after="0" w:line="240" w:lineRule="auto"/>
        <w:jc w:val="right"/>
        <w:rPr>
          <w:rFonts w:ascii="Times New Roman" w:hAnsi="Times New Roman" w:cs="Times New Roman"/>
          <w:sz w:val="24"/>
          <w:szCs w:val="24"/>
        </w:rPr>
      </w:pPr>
      <w:r w:rsidRPr="00FD09F9">
        <w:rPr>
          <w:rFonts w:ascii="Times New Roman" w:hAnsi="Times New Roman" w:cs="Times New Roman"/>
          <w:sz w:val="24"/>
          <w:szCs w:val="24"/>
        </w:rPr>
        <w:t>Izdots saskaņā ar</w:t>
      </w:r>
      <w:r>
        <w:rPr>
          <w:rFonts w:ascii="Times New Roman" w:hAnsi="Times New Roman" w:cs="Times New Roman"/>
          <w:sz w:val="24"/>
          <w:szCs w:val="24"/>
        </w:rPr>
        <w:t xml:space="preserve"> Pašvaldību likuma</w:t>
      </w:r>
    </w:p>
    <w:p w14:paraId="44644C9C" w14:textId="77777777" w:rsidR="00E56371" w:rsidRPr="00FD09F9" w:rsidRDefault="00E56371" w:rsidP="00E5637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 panta pirmās daļas 7. punktu</w:t>
      </w:r>
    </w:p>
    <w:p w14:paraId="56DBE75E" w14:textId="77777777" w:rsidR="00E56371" w:rsidRDefault="00E56371" w:rsidP="00E56371">
      <w:pPr>
        <w:tabs>
          <w:tab w:val="left" w:pos="439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Valsts pārvaldes iekārtas likuma</w:t>
      </w:r>
    </w:p>
    <w:p w14:paraId="4D47F42A" w14:textId="77777777" w:rsidR="00E56371" w:rsidRPr="00FD09F9" w:rsidRDefault="00E56371" w:rsidP="00E56371">
      <w:pPr>
        <w:tabs>
          <w:tab w:val="left" w:pos="4395"/>
        </w:tabs>
        <w:spacing w:after="0" w:line="240" w:lineRule="auto"/>
        <w:jc w:val="right"/>
        <w:rPr>
          <w:rFonts w:ascii="Times New Roman" w:hAnsi="Times New Roman" w:cs="Times New Roman"/>
          <w:b/>
          <w:sz w:val="24"/>
          <w:szCs w:val="24"/>
        </w:rPr>
      </w:pPr>
      <w:r>
        <w:rPr>
          <w:rFonts w:ascii="Times New Roman" w:hAnsi="Times New Roman" w:cs="Times New Roman"/>
          <w:sz w:val="24"/>
          <w:szCs w:val="24"/>
        </w:rPr>
        <w:t xml:space="preserve"> 72. panta pirmās daļas 2. punktu</w:t>
      </w:r>
    </w:p>
    <w:p w14:paraId="5C6EC221" w14:textId="77777777" w:rsidR="00E56371" w:rsidRPr="008A554A" w:rsidRDefault="00E56371" w:rsidP="00E56371">
      <w:pPr>
        <w:tabs>
          <w:tab w:val="left" w:pos="-23852"/>
        </w:tabs>
        <w:spacing w:after="0" w:line="240" w:lineRule="auto"/>
        <w:jc w:val="center"/>
        <w:rPr>
          <w:rFonts w:ascii="Times New Roman" w:hAnsi="Times New Roman" w:cs="Times New Roman"/>
          <w:b/>
          <w:sz w:val="24"/>
          <w:u w:val="single"/>
        </w:rPr>
      </w:pPr>
    </w:p>
    <w:p w14:paraId="201A41C9" w14:textId="77777777" w:rsidR="00E56371" w:rsidRPr="00E82228" w:rsidRDefault="00E56371" w:rsidP="00E56371">
      <w:pPr>
        <w:spacing w:after="0" w:line="240" w:lineRule="auto"/>
        <w:ind w:firstLine="567"/>
        <w:jc w:val="both"/>
        <w:rPr>
          <w:rFonts w:ascii="Times New Roman" w:hAnsi="Times New Roman" w:cs="Times New Roman"/>
          <w:color w:val="000000"/>
          <w:sz w:val="24"/>
          <w:szCs w:val="24"/>
        </w:rPr>
      </w:pPr>
      <w:r w:rsidRPr="00E82228">
        <w:rPr>
          <w:rFonts w:ascii="Times New Roman" w:hAnsi="Times New Roman" w:cs="Times New Roman"/>
          <w:color w:val="000000"/>
          <w:sz w:val="24"/>
          <w:szCs w:val="24"/>
        </w:rPr>
        <w:t>Izdarīt Dobeles novada domes 2023. gada 28. septembra nolikumā “</w:t>
      </w:r>
      <w:r w:rsidRPr="00E82228">
        <w:rPr>
          <w:rFonts w:ascii="Times New Roman" w:hAnsi="Times New Roman" w:cs="Times New Roman"/>
          <w:sz w:val="24"/>
          <w:szCs w:val="24"/>
        </w:rPr>
        <w:t>Par naudas balvām par sasniegumiem sportā Dobeles novadā</w:t>
      </w:r>
      <w:r w:rsidRPr="00E82228">
        <w:rPr>
          <w:rFonts w:ascii="Times New Roman" w:hAnsi="Times New Roman" w:cs="Times New Roman"/>
          <w:color w:val="000000"/>
          <w:sz w:val="24"/>
          <w:szCs w:val="24"/>
        </w:rPr>
        <w:t>” (turpmāk – nolikums) šādus grozījumus:</w:t>
      </w:r>
    </w:p>
    <w:p w14:paraId="2A5A6EAC" w14:textId="77777777" w:rsidR="00E56371" w:rsidRPr="00E82228" w:rsidRDefault="00E56371" w:rsidP="00E56371">
      <w:pPr>
        <w:spacing w:after="0" w:line="240" w:lineRule="auto"/>
        <w:ind w:firstLine="567"/>
        <w:jc w:val="both"/>
        <w:rPr>
          <w:rFonts w:ascii="Times New Roman" w:hAnsi="Times New Roman" w:cs="Times New Roman"/>
          <w:color w:val="000000"/>
          <w:sz w:val="24"/>
          <w:szCs w:val="24"/>
        </w:rPr>
      </w:pPr>
    </w:p>
    <w:p w14:paraId="6A548E3B" w14:textId="77777777" w:rsidR="00E56371" w:rsidRPr="00E82228" w:rsidRDefault="00E56371" w:rsidP="00E56371">
      <w:pPr>
        <w:spacing w:after="0" w:line="240" w:lineRule="auto"/>
        <w:rPr>
          <w:rFonts w:ascii="Times New Roman" w:hAnsi="Times New Roman" w:cs="Times New Roman"/>
          <w:sz w:val="24"/>
          <w:szCs w:val="24"/>
        </w:rPr>
      </w:pPr>
    </w:p>
    <w:p w14:paraId="48E14DCB" w14:textId="77777777" w:rsidR="00E56371" w:rsidRPr="00E82228" w:rsidRDefault="00E56371">
      <w:pPr>
        <w:pStyle w:val="ListParagraph"/>
        <w:numPr>
          <w:ilvl w:val="0"/>
          <w:numId w:val="1"/>
        </w:numPr>
        <w:spacing w:after="0" w:line="240" w:lineRule="auto"/>
        <w:ind w:left="284"/>
        <w:contextualSpacing w:val="0"/>
        <w:jc w:val="both"/>
        <w:rPr>
          <w:rFonts w:ascii="Times New Roman" w:hAnsi="Times New Roman" w:cs="Times New Roman"/>
          <w:sz w:val="24"/>
          <w:szCs w:val="24"/>
        </w:rPr>
      </w:pPr>
      <w:r w:rsidRPr="00E82228">
        <w:rPr>
          <w:rFonts w:ascii="Times New Roman" w:hAnsi="Times New Roman" w:cs="Times New Roman"/>
          <w:sz w:val="24"/>
          <w:szCs w:val="24"/>
        </w:rPr>
        <w:t xml:space="preserve">Izteikt nolikuma </w:t>
      </w:r>
      <w:r w:rsidRPr="00E82228">
        <w:rPr>
          <w:rFonts w:ascii="Times New Roman" w:hAnsi="Times New Roman" w:cs="Times New Roman"/>
          <w:color w:val="000000"/>
          <w:sz w:val="24"/>
          <w:szCs w:val="24"/>
        </w:rPr>
        <w:t>2. punktu</w:t>
      </w:r>
      <w:r w:rsidRPr="00E82228">
        <w:rPr>
          <w:rFonts w:ascii="Times New Roman" w:hAnsi="Times New Roman" w:cs="Times New Roman"/>
          <w:sz w:val="24"/>
          <w:szCs w:val="24"/>
        </w:rPr>
        <w:t xml:space="preserve"> šādā redakcijā:</w:t>
      </w:r>
    </w:p>
    <w:p w14:paraId="06722EDB" w14:textId="77777777" w:rsidR="00E56371" w:rsidRPr="00E82228" w:rsidRDefault="00E56371" w:rsidP="00E56371">
      <w:pPr>
        <w:spacing w:after="0" w:line="240" w:lineRule="auto"/>
        <w:jc w:val="both"/>
        <w:rPr>
          <w:rFonts w:ascii="Times New Roman" w:hAnsi="Times New Roman" w:cs="Times New Roman"/>
          <w:sz w:val="24"/>
          <w:szCs w:val="24"/>
        </w:rPr>
      </w:pPr>
    </w:p>
    <w:p w14:paraId="657C2D52"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“2. Naudas balvas tiek piešķirtas pretendentiem, kuri pārstāv Dobeles novadu. Dobeles novada pārstāvība šī nolikuma izpratnē ir:</w:t>
      </w:r>
    </w:p>
    <w:p w14:paraId="67E3919B" w14:textId="77777777" w:rsidR="00E56371" w:rsidRPr="00E82228" w:rsidRDefault="00E56371" w:rsidP="00E56371">
      <w:pPr>
        <w:spacing w:after="0" w:line="240" w:lineRule="auto"/>
        <w:jc w:val="both"/>
        <w:rPr>
          <w:rFonts w:ascii="Times New Roman" w:hAnsi="Times New Roman" w:cs="Times New Roman"/>
          <w:sz w:val="24"/>
          <w:szCs w:val="24"/>
        </w:rPr>
      </w:pPr>
    </w:p>
    <w:p w14:paraId="2055D9F3"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2.1. nacionālā līmeņa sacensībās:</w:t>
      </w:r>
    </w:p>
    <w:p w14:paraId="189715AC" w14:textId="77777777" w:rsidR="00E56371" w:rsidRPr="00E82228" w:rsidRDefault="00E56371" w:rsidP="00E56371">
      <w:pPr>
        <w:spacing w:after="0" w:line="240" w:lineRule="auto"/>
        <w:jc w:val="both"/>
        <w:rPr>
          <w:rFonts w:ascii="Times New Roman" w:hAnsi="Times New Roman" w:cs="Times New Roman"/>
          <w:sz w:val="24"/>
          <w:szCs w:val="24"/>
        </w:rPr>
      </w:pPr>
    </w:p>
    <w:p w14:paraId="77272B84"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2.1.1. sportists vai sporta spēļu komanda sacensībās pārstāv sporta klubu vai biedrību, kuras juridiskā adrese reģistrēta Dobeles novada administratīvajā teritorijā un šī pārstāvība norādīta sacensību protokolā;</w:t>
      </w:r>
    </w:p>
    <w:p w14:paraId="34BD6476" w14:textId="77777777" w:rsidR="00E56371" w:rsidRPr="00E82228" w:rsidRDefault="00E56371" w:rsidP="00E56371">
      <w:pPr>
        <w:spacing w:after="0" w:line="240" w:lineRule="auto"/>
        <w:jc w:val="both"/>
        <w:rPr>
          <w:rFonts w:ascii="Times New Roman" w:hAnsi="Times New Roman" w:cs="Times New Roman"/>
          <w:sz w:val="24"/>
          <w:szCs w:val="24"/>
        </w:rPr>
      </w:pPr>
    </w:p>
    <w:p w14:paraId="60C3BFEF"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2.1.2. sportists vai sporta spēļu komanda sacensībās pārstāv sporta klubu vai biedrību, kuras nosaukumā ir norāde uz apdzīvotas vietas vietvārdu Dobeles novada administratīvajā teritorijā un  šī pārstāvība norādīta sacensību protokolā;</w:t>
      </w:r>
    </w:p>
    <w:p w14:paraId="50A70F16" w14:textId="77777777" w:rsidR="00E56371" w:rsidRPr="00E82228" w:rsidRDefault="00E56371" w:rsidP="00E56371">
      <w:pPr>
        <w:spacing w:after="0" w:line="240" w:lineRule="auto"/>
        <w:jc w:val="both"/>
        <w:rPr>
          <w:rFonts w:ascii="Times New Roman" w:hAnsi="Times New Roman" w:cs="Times New Roman"/>
          <w:sz w:val="24"/>
          <w:szCs w:val="24"/>
        </w:rPr>
      </w:pPr>
    </w:p>
    <w:p w14:paraId="33FAA1F9"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2.1.3. sportists vai sporta spēļu komanda sacensībās pārstāv Dobeles Sporta skolu un pārstāvība norādīta sacensību protokolā;</w:t>
      </w:r>
    </w:p>
    <w:p w14:paraId="3124A546" w14:textId="77777777" w:rsidR="00E56371" w:rsidRPr="00E82228" w:rsidRDefault="00E56371" w:rsidP="00E56371">
      <w:pPr>
        <w:spacing w:after="0" w:line="240" w:lineRule="auto"/>
        <w:jc w:val="both"/>
        <w:rPr>
          <w:rFonts w:ascii="Times New Roman" w:hAnsi="Times New Roman" w:cs="Times New Roman"/>
          <w:sz w:val="24"/>
          <w:szCs w:val="24"/>
        </w:rPr>
      </w:pPr>
    </w:p>
    <w:p w14:paraId="65E543C5"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2.1.4. sportistu vai sporta spēļu komandu dalībai sacensībās ir pieteikusi pašvaldība;</w:t>
      </w:r>
    </w:p>
    <w:p w14:paraId="2765D880"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lastRenderedPageBreak/>
        <w:t>2.1.5. sportists nepārstāv nevienu sporta klubu vai biedrību, sportists ir deklarēts vai ir reģistrējis papildu adresi Dobeles novada administratīvajā teritorijā un Dobeles novada pārstāvība norādīta sacensību protokolā;</w:t>
      </w:r>
    </w:p>
    <w:p w14:paraId="092F6A9D" w14:textId="77777777" w:rsidR="00E56371" w:rsidRPr="00E82228" w:rsidRDefault="00E56371" w:rsidP="00E56371">
      <w:pPr>
        <w:spacing w:after="0" w:line="240" w:lineRule="auto"/>
        <w:jc w:val="both"/>
        <w:rPr>
          <w:rFonts w:ascii="Times New Roman" w:hAnsi="Times New Roman" w:cs="Times New Roman"/>
          <w:sz w:val="24"/>
          <w:szCs w:val="24"/>
        </w:rPr>
      </w:pPr>
    </w:p>
    <w:p w14:paraId="7B19C0C7" w14:textId="77777777" w:rsidR="00E56371" w:rsidRPr="00E82228" w:rsidRDefault="00E56371" w:rsidP="00E56371">
      <w:pPr>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2.2. starptautiskā līmeņa sacensībās – nacionālo izlašu sportists ir deklarēts vai ir reģistrējis papildu adresi Dobeles novada administratīvajā teritorijā.”</w:t>
      </w:r>
    </w:p>
    <w:p w14:paraId="260597E4" w14:textId="77777777" w:rsidR="00E56371" w:rsidRPr="00E82228" w:rsidRDefault="00E56371" w:rsidP="00E56371">
      <w:pPr>
        <w:spacing w:after="0" w:line="240" w:lineRule="auto"/>
        <w:jc w:val="both"/>
        <w:rPr>
          <w:rFonts w:ascii="Times New Roman" w:hAnsi="Times New Roman" w:cs="Times New Roman"/>
          <w:sz w:val="24"/>
          <w:szCs w:val="24"/>
        </w:rPr>
      </w:pPr>
    </w:p>
    <w:p w14:paraId="3FA0DA93" w14:textId="77777777" w:rsidR="00E56371" w:rsidRPr="00E82228" w:rsidRDefault="00E56371" w:rsidP="00E56371">
      <w:pPr>
        <w:spacing w:after="0" w:line="240" w:lineRule="auto"/>
        <w:ind w:right="-2"/>
        <w:jc w:val="both"/>
        <w:rPr>
          <w:rFonts w:ascii="Times New Roman" w:hAnsi="Times New Roman" w:cs="Times New Roman"/>
          <w:sz w:val="24"/>
          <w:szCs w:val="24"/>
        </w:rPr>
      </w:pPr>
      <w:r w:rsidRPr="00E82228">
        <w:rPr>
          <w:rFonts w:ascii="Times New Roman" w:hAnsi="Times New Roman" w:cs="Times New Roman"/>
          <w:sz w:val="24"/>
          <w:szCs w:val="24"/>
        </w:rPr>
        <w:t>2. Svītrot nolikuma 21. punktu.</w:t>
      </w:r>
    </w:p>
    <w:p w14:paraId="18EDFD97" w14:textId="77777777" w:rsidR="00E56371" w:rsidRPr="00E82228" w:rsidRDefault="00E56371" w:rsidP="00E56371">
      <w:pPr>
        <w:pStyle w:val="ListParagraph"/>
        <w:ind w:right="-2"/>
        <w:contextualSpacing w:val="0"/>
        <w:jc w:val="both"/>
        <w:rPr>
          <w:rFonts w:ascii="Times New Roman" w:hAnsi="Times New Roman" w:cs="Times New Roman"/>
          <w:sz w:val="24"/>
          <w:szCs w:val="24"/>
        </w:rPr>
      </w:pPr>
    </w:p>
    <w:p w14:paraId="7D264891" w14:textId="77777777" w:rsidR="00E56371" w:rsidRPr="00E82228" w:rsidRDefault="00E56371" w:rsidP="00E56371">
      <w:pPr>
        <w:spacing w:after="0" w:line="240" w:lineRule="auto"/>
        <w:ind w:right="-2"/>
        <w:jc w:val="both"/>
        <w:rPr>
          <w:rFonts w:ascii="Times New Roman" w:hAnsi="Times New Roman" w:cs="Times New Roman"/>
          <w:sz w:val="24"/>
          <w:szCs w:val="24"/>
        </w:rPr>
      </w:pPr>
    </w:p>
    <w:p w14:paraId="40BAE427" w14:textId="77777777" w:rsidR="00E56371" w:rsidRPr="00E82228" w:rsidRDefault="00E56371" w:rsidP="00E56371">
      <w:pPr>
        <w:spacing w:after="0" w:line="240" w:lineRule="auto"/>
        <w:ind w:right="-2"/>
        <w:jc w:val="both"/>
        <w:rPr>
          <w:rFonts w:ascii="Times New Roman" w:hAnsi="Times New Roman" w:cs="Times New Roman"/>
          <w:sz w:val="24"/>
          <w:szCs w:val="24"/>
        </w:rPr>
      </w:pPr>
    </w:p>
    <w:p w14:paraId="5CCF8136" w14:textId="77777777" w:rsidR="00E56371" w:rsidRPr="00E82228" w:rsidRDefault="00E56371" w:rsidP="00E56371">
      <w:pPr>
        <w:spacing w:after="0" w:line="240" w:lineRule="auto"/>
        <w:ind w:firstLine="567"/>
        <w:jc w:val="both"/>
        <w:rPr>
          <w:rFonts w:ascii="Times New Roman" w:hAnsi="Times New Roman" w:cs="Times New Roman"/>
          <w:sz w:val="24"/>
          <w:szCs w:val="24"/>
        </w:rPr>
      </w:pPr>
    </w:p>
    <w:p w14:paraId="1F9CD4AD" w14:textId="77777777" w:rsidR="00E56371" w:rsidRPr="00E82228" w:rsidRDefault="00E56371" w:rsidP="00E56371">
      <w:pPr>
        <w:tabs>
          <w:tab w:val="left" w:pos="6946"/>
        </w:tabs>
        <w:spacing w:after="0" w:line="240" w:lineRule="auto"/>
        <w:jc w:val="both"/>
        <w:rPr>
          <w:rFonts w:ascii="Times New Roman" w:hAnsi="Times New Roman" w:cs="Times New Roman"/>
          <w:sz w:val="24"/>
          <w:szCs w:val="24"/>
        </w:rPr>
      </w:pPr>
    </w:p>
    <w:p w14:paraId="5E97C571" w14:textId="77777777" w:rsidR="00E56371" w:rsidRPr="00E82228" w:rsidRDefault="00E56371" w:rsidP="00E56371">
      <w:pPr>
        <w:tabs>
          <w:tab w:val="left" w:pos="6946"/>
        </w:tabs>
        <w:spacing w:after="0" w:line="240" w:lineRule="auto"/>
        <w:jc w:val="both"/>
        <w:rPr>
          <w:rFonts w:ascii="Times New Roman" w:hAnsi="Times New Roman" w:cs="Times New Roman"/>
          <w:sz w:val="24"/>
          <w:szCs w:val="24"/>
        </w:rPr>
      </w:pPr>
      <w:r w:rsidRPr="00E82228">
        <w:rPr>
          <w:rFonts w:ascii="Times New Roman" w:hAnsi="Times New Roman" w:cs="Times New Roman"/>
          <w:sz w:val="24"/>
          <w:szCs w:val="24"/>
        </w:rPr>
        <w:t>Domes priekšsēdētājs</w:t>
      </w:r>
      <w:r w:rsidRPr="00E82228">
        <w:rPr>
          <w:rFonts w:ascii="Times New Roman" w:hAnsi="Times New Roman" w:cs="Times New Roman"/>
          <w:sz w:val="24"/>
          <w:szCs w:val="24"/>
        </w:rPr>
        <w:tab/>
      </w:r>
      <w:r w:rsidRPr="00E82228">
        <w:rPr>
          <w:rFonts w:ascii="Times New Roman" w:hAnsi="Times New Roman" w:cs="Times New Roman"/>
          <w:sz w:val="24"/>
          <w:szCs w:val="24"/>
        </w:rPr>
        <w:tab/>
      </w:r>
      <w:r w:rsidRPr="00E82228">
        <w:rPr>
          <w:rFonts w:ascii="Times New Roman" w:hAnsi="Times New Roman" w:cs="Times New Roman"/>
          <w:sz w:val="24"/>
          <w:szCs w:val="24"/>
        </w:rPr>
        <w:tab/>
        <w:t>I.Gorskis</w:t>
      </w:r>
    </w:p>
    <w:p w14:paraId="5A773B12" w14:textId="7F7E5CA9" w:rsidR="00E56371" w:rsidRDefault="00E56371">
      <w:pP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711CC199" w14:textId="77777777" w:rsidR="009929B1" w:rsidRPr="0043238E" w:rsidRDefault="009929B1" w:rsidP="009929B1">
      <w:pPr>
        <w:tabs>
          <w:tab w:val="left" w:pos="-24212"/>
        </w:tabs>
        <w:spacing w:after="0" w:line="240" w:lineRule="auto"/>
        <w:jc w:val="center"/>
        <w:rPr>
          <w:rFonts w:ascii="Times New Roman" w:hAnsi="Times New Roman" w:cs="Times New Roman"/>
          <w:sz w:val="20"/>
          <w:szCs w:val="20"/>
        </w:rPr>
      </w:pPr>
      <w:bookmarkStart w:id="4" w:name="_Hlk153456093"/>
      <w:r w:rsidRPr="0043238E">
        <w:rPr>
          <w:rFonts w:ascii="Times New Roman" w:hAnsi="Times New Roman" w:cs="Times New Roman"/>
          <w:noProof/>
          <w:sz w:val="20"/>
          <w:szCs w:val="20"/>
        </w:rPr>
        <w:lastRenderedPageBreak/>
        <w:drawing>
          <wp:inline distT="0" distB="0" distL="0" distR="0" wp14:anchorId="48340523" wp14:editId="0EB5E37D">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3C0756" w14:textId="77777777" w:rsidR="009929B1" w:rsidRPr="0043238E" w:rsidRDefault="009929B1" w:rsidP="009929B1">
      <w:pPr>
        <w:tabs>
          <w:tab w:val="center" w:pos="4320"/>
          <w:tab w:val="right" w:pos="8640"/>
        </w:tabs>
        <w:spacing w:after="0" w:line="240" w:lineRule="auto"/>
        <w:jc w:val="center"/>
        <w:rPr>
          <w:rFonts w:ascii="Times New Roman" w:hAnsi="Times New Roman" w:cs="Times New Roman"/>
          <w:sz w:val="20"/>
          <w:szCs w:val="20"/>
          <w:lang w:eastAsia="x-none"/>
        </w:rPr>
      </w:pPr>
      <w:r w:rsidRPr="0043238E">
        <w:rPr>
          <w:rFonts w:ascii="Times New Roman" w:hAnsi="Times New Roman" w:cs="Times New Roman"/>
          <w:sz w:val="20"/>
          <w:szCs w:val="20"/>
          <w:lang w:eastAsia="x-none"/>
        </w:rPr>
        <w:t>LATVIJAS REPUBLIKA</w:t>
      </w:r>
    </w:p>
    <w:p w14:paraId="54F258B7" w14:textId="77777777" w:rsidR="009929B1" w:rsidRPr="0043238E" w:rsidRDefault="009929B1" w:rsidP="009929B1">
      <w:pPr>
        <w:tabs>
          <w:tab w:val="center" w:pos="4320"/>
          <w:tab w:val="right" w:pos="8640"/>
        </w:tabs>
        <w:spacing w:after="0" w:line="240" w:lineRule="auto"/>
        <w:jc w:val="center"/>
        <w:rPr>
          <w:rFonts w:ascii="Times New Roman" w:hAnsi="Times New Roman" w:cs="Times New Roman"/>
          <w:b/>
          <w:sz w:val="32"/>
          <w:szCs w:val="32"/>
          <w:lang w:eastAsia="x-none"/>
        </w:rPr>
      </w:pPr>
      <w:r w:rsidRPr="0043238E">
        <w:rPr>
          <w:rFonts w:ascii="Times New Roman" w:hAnsi="Times New Roman" w:cs="Times New Roman"/>
          <w:b/>
          <w:sz w:val="32"/>
          <w:szCs w:val="32"/>
          <w:lang w:eastAsia="x-none"/>
        </w:rPr>
        <w:t>DOBELES NOVADA DOME</w:t>
      </w:r>
    </w:p>
    <w:p w14:paraId="704242AA" w14:textId="77777777" w:rsidR="009929B1" w:rsidRPr="0043238E" w:rsidRDefault="009929B1" w:rsidP="009929B1">
      <w:pPr>
        <w:tabs>
          <w:tab w:val="center" w:pos="4320"/>
          <w:tab w:val="right" w:pos="8640"/>
        </w:tabs>
        <w:spacing w:after="0" w:line="240" w:lineRule="auto"/>
        <w:jc w:val="center"/>
        <w:rPr>
          <w:rFonts w:ascii="Times New Roman" w:hAnsi="Times New Roman" w:cs="Times New Roman"/>
          <w:sz w:val="16"/>
          <w:szCs w:val="16"/>
          <w:lang w:eastAsia="x-none"/>
        </w:rPr>
      </w:pPr>
      <w:r w:rsidRPr="0043238E">
        <w:rPr>
          <w:rFonts w:ascii="Times New Roman" w:hAnsi="Times New Roman" w:cs="Times New Roman"/>
          <w:sz w:val="16"/>
          <w:szCs w:val="16"/>
          <w:lang w:eastAsia="x-none"/>
        </w:rPr>
        <w:t>Brīvības iela 17, Dobele, Dobeles novads, LV-3701</w:t>
      </w:r>
    </w:p>
    <w:p w14:paraId="390459F6" w14:textId="77777777" w:rsidR="009929B1" w:rsidRPr="0043238E" w:rsidRDefault="009929B1" w:rsidP="009929B1">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43238E">
        <w:rPr>
          <w:rFonts w:ascii="Times New Roman" w:hAnsi="Times New Roman" w:cs="Times New Roman"/>
          <w:sz w:val="16"/>
          <w:szCs w:val="16"/>
          <w:lang w:eastAsia="x-none"/>
        </w:rPr>
        <w:t xml:space="preserve">Tālr. 63707269, 63700137, 63720940, e-pasts </w:t>
      </w:r>
      <w:hyperlink r:id="rId17" w:history="1">
        <w:r w:rsidRPr="0043238E">
          <w:rPr>
            <w:rFonts w:ascii="Times New Roman" w:hAnsi="Times New Roman" w:cs="Times New Roman"/>
            <w:color w:val="000000"/>
            <w:sz w:val="16"/>
            <w:szCs w:val="16"/>
            <w:u w:val="single"/>
            <w:lang w:eastAsia="x-none"/>
          </w:rPr>
          <w:t>dome@dobele.lv</w:t>
        </w:r>
      </w:hyperlink>
    </w:p>
    <w:p w14:paraId="76FC02E9" w14:textId="77777777" w:rsidR="009929B1" w:rsidRPr="0043238E" w:rsidRDefault="009929B1" w:rsidP="009929B1">
      <w:pPr>
        <w:spacing w:after="0" w:line="240" w:lineRule="auto"/>
        <w:jc w:val="center"/>
        <w:rPr>
          <w:rFonts w:ascii="Times New Roman" w:hAnsi="Times New Roman" w:cs="Times New Roman"/>
          <w:b/>
          <w:sz w:val="24"/>
          <w:szCs w:val="24"/>
        </w:rPr>
      </w:pPr>
    </w:p>
    <w:p w14:paraId="3D08AEF6" w14:textId="77777777" w:rsidR="009929B1" w:rsidRPr="0043238E" w:rsidRDefault="009929B1" w:rsidP="009929B1">
      <w:pPr>
        <w:spacing w:after="0" w:line="240" w:lineRule="auto"/>
        <w:jc w:val="center"/>
        <w:rPr>
          <w:rFonts w:ascii="Times New Roman" w:hAnsi="Times New Roman" w:cs="Times New Roman"/>
          <w:b/>
          <w:sz w:val="24"/>
          <w:szCs w:val="24"/>
        </w:rPr>
      </w:pPr>
      <w:r w:rsidRPr="0043238E">
        <w:rPr>
          <w:rFonts w:ascii="Times New Roman" w:hAnsi="Times New Roman" w:cs="Times New Roman"/>
          <w:b/>
          <w:sz w:val="24"/>
          <w:szCs w:val="24"/>
        </w:rPr>
        <w:t>LĒMUMS</w:t>
      </w:r>
    </w:p>
    <w:p w14:paraId="112CF933" w14:textId="77777777" w:rsidR="009929B1" w:rsidRPr="0043238E" w:rsidRDefault="009929B1" w:rsidP="009929B1">
      <w:pPr>
        <w:spacing w:after="0" w:line="240" w:lineRule="auto"/>
        <w:jc w:val="center"/>
        <w:rPr>
          <w:rFonts w:ascii="Times New Roman" w:hAnsi="Times New Roman" w:cs="Times New Roman"/>
          <w:b/>
          <w:sz w:val="24"/>
          <w:szCs w:val="24"/>
        </w:rPr>
      </w:pPr>
      <w:r w:rsidRPr="0043238E">
        <w:rPr>
          <w:rFonts w:ascii="Times New Roman" w:hAnsi="Times New Roman" w:cs="Times New Roman"/>
          <w:b/>
          <w:sz w:val="24"/>
          <w:szCs w:val="24"/>
        </w:rPr>
        <w:t>Dobelē</w:t>
      </w:r>
    </w:p>
    <w:p w14:paraId="0560C73D" w14:textId="77777777" w:rsidR="009929B1" w:rsidRPr="0043238E" w:rsidRDefault="009929B1" w:rsidP="009929B1">
      <w:pPr>
        <w:tabs>
          <w:tab w:val="left" w:pos="-18092"/>
        </w:tabs>
        <w:spacing w:after="0" w:line="240" w:lineRule="auto"/>
        <w:ind w:left="360"/>
        <w:jc w:val="both"/>
        <w:rPr>
          <w:rFonts w:ascii="Times New Roman" w:hAnsi="Times New Roman" w:cs="Times New Roman"/>
          <w:b/>
          <w:sz w:val="24"/>
          <w:szCs w:val="24"/>
        </w:rPr>
      </w:pPr>
    </w:p>
    <w:p w14:paraId="6CC81AFE" w14:textId="25728770" w:rsidR="009929B1" w:rsidRPr="0043238E" w:rsidRDefault="009929B1" w:rsidP="009929B1">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43238E">
        <w:rPr>
          <w:rFonts w:ascii="Times New Roman" w:hAnsi="Times New Roman" w:cs="Times New Roman"/>
          <w:b/>
          <w:sz w:val="24"/>
          <w:szCs w:val="24"/>
          <w:lang w:eastAsia="x-none"/>
        </w:rPr>
        <w:t>202</w:t>
      </w:r>
      <w:r>
        <w:rPr>
          <w:rFonts w:ascii="Times New Roman" w:hAnsi="Times New Roman" w:cs="Times New Roman"/>
          <w:b/>
          <w:sz w:val="24"/>
          <w:szCs w:val="24"/>
          <w:lang w:eastAsia="x-none"/>
        </w:rPr>
        <w:t>3</w:t>
      </w:r>
      <w:r w:rsidRPr="0043238E">
        <w:rPr>
          <w:rFonts w:ascii="Times New Roman" w:hAnsi="Times New Roman" w:cs="Times New Roman"/>
          <w:b/>
          <w:sz w:val="24"/>
          <w:szCs w:val="24"/>
          <w:lang w:eastAsia="x-none"/>
        </w:rPr>
        <w:t xml:space="preserve">. gada </w:t>
      </w:r>
      <w:r>
        <w:rPr>
          <w:rFonts w:ascii="Times New Roman" w:hAnsi="Times New Roman" w:cs="Times New Roman"/>
          <w:b/>
          <w:sz w:val="24"/>
          <w:szCs w:val="24"/>
          <w:lang w:eastAsia="x-none"/>
        </w:rPr>
        <w:t>28. decembrī</w:t>
      </w:r>
      <w:r w:rsidRPr="0043238E">
        <w:rPr>
          <w:rFonts w:ascii="Times New Roman" w:hAnsi="Times New Roman" w:cs="Times New Roman"/>
          <w:b/>
          <w:sz w:val="24"/>
          <w:szCs w:val="24"/>
          <w:lang w:eastAsia="x-none"/>
        </w:rPr>
        <w:t xml:space="preserve">                                                                                                    </w:t>
      </w:r>
      <w:r w:rsidRPr="0043238E">
        <w:rPr>
          <w:rFonts w:ascii="Times New Roman" w:hAnsi="Times New Roman" w:cs="Times New Roman"/>
          <w:b/>
          <w:color w:val="000000"/>
          <w:sz w:val="24"/>
          <w:szCs w:val="24"/>
        </w:rPr>
        <w:t>Nr.</w:t>
      </w:r>
      <w:r w:rsidR="004F39A6">
        <w:rPr>
          <w:rFonts w:ascii="Times New Roman" w:hAnsi="Times New Roman" w:cs="Times New Roman"/>
          <w:b/>
          <w:color w:val="000000"/>
          <w:sz w:val="24"/>
          <w:szCs w:val="24"/>
        </w:rPr>
        <w:t>557</w:t>
      </w:r>
      <w:r>
        <w:rPr>
          <w:rFonts w:ascii="Times New Roman" w:hAnsi="Times New Roman" w:cs="Times New Roman"/>
          <w:b/>
          <w:color w:val="000000"/>
          <w:sz w:val="24"/>
          <w:szCs w:val="24"/>
        </w:rPr>
        <w:t>/16</w:t>
      </w:r>
    </w:p>
    <w:p w14:paraId="53C06614" w14:textId="77777777" w:rsidR="009929B1" w:rsidRPr="0043238E" w:rsidRDefault="009929B1" w:rsidP="009929B1">
      <w:pPr>
        <w:spacing w:after="0" w:line="240" w:lineRule="auto"/>
        <w:jc w:val="right"/>
        <w:rPr>
          <w:rFonts w:ascii="Times New Roman" w:hAnsi="Times New Roman" w:cs="Times New Roman"/>
          <w:color w:val="000000"/>
          <w:sz w:val="24"/>
          <w:szCs w:val="24"/>
        </w:rPr>
      </w:pPr>
    </w:p>
    <w:p w14:paraId="1718E502" w14:textId="77777777" w:rsidR="009929B1" w:rsidRPr="0043238E" w:rsidRDefault="009929B1" w:rsidP="009929B1">
      <w:pPr>
        <w:spacing w:after="0" w:line="240" w:lineRule="auto"/>
        <w:jc w:val="center"/>
        <w:rPr>
          <w:rFonts w:ascii="Times New Roman" w:hAnsi="Times New Roman" w:cs="Times New Roman"/>
          <w:bCs/>
          <w:color w:val="000000"/>
          <w:sz w:val="24"/>
          <w:szCs w:val="24"/>
        </w:rPr>
      </w:pPr>
      <w:r w:rsidRPr="0043238E">
        <w:rPr>
          <w:rFonts w:ascii="Times New Roman" w:hAnsi="Times New Roman" w:cs="Times New Roman"/>
          <w:b/>
          <w:bCs/>
          <w:color w:val="000000"/>
          <w:sz w:val="24"/>
          <w:szCs w:val="24"/>
          <w:u w:val="single"/>
        </w:rPr>
        <w:t>Par grozījum</w:t>
      </w:r>
      <w:r>
        <w:rPr>
          <w:rFonts w:ascii="Times New Roman" w:hAnsi="Times New Roman" w:cs="Times New Roman"/>
          <w:b/>
          <w:bCs/>
          <w:color w:val="000000"/>
          <w:sz w:val="24"/>
          <w:szCs w:val="24"/>
          <w:u w:val="single"/>
        </w:rPr>
        <w:t>u</w:t>
      </w:r>
      <w:r w:rsidRPr="0043238E">
        <w:rPr>
          <w:rFonts w:ascii="Times New Roman" w:hAnsi="Times New Roman" w:cs="Times New Roman"/>
          <w:b/>
          <w:bCs/>
          <w:color w:val="000000"/>
          <w:sz w:val="24"/>
          <w:szCs w:val="24"/>
          <w:u w:val="single"/>
        </w:rPr>
        <w:t xml:space="preserve"> Dobeles novada domes 202</w:t>
      </w:r>
      <w:r>
        <w:rPr>
          <w:rFonts w:ascii="Times New Roman" w:hAnsi="Times New Roman" w:cs="Times New Roman"/>
          <w:b/>
          <w:bCs/>
          <w:color w:val="000000"/>
          <w:sz w:val="24"/>
          <w:szCs w:val="24"/>
          <w:u w:val="single"/>
        </w:rPr>
        <w:t>3</w:t>
      </w:r>
      <w:r w:rsidRPr="0043238E">
        <w:rPr>
          <w:rFonts w:ascii="Times New Roman" w:hAnsi="Times New Roman" w:cs="Times New Roman"/>
          <w:b/>
          <w:bCs/>
          <w:color w:val="000000"/>
          <w:sz w:val="24"/>
          <w:szCs w:val="24"/>
          <w:u w:val="single"/>
        </w:rPr>
        <w:t xml:space="preserve">. gada </w:t>
      </w:r>
      <w:r>
        <w:rPr>
          <w:rFonts w:ascii="Times New Roman" w:hAnsi="Times New Roman" w:cs="Times New Roman"/>
          <w:b/>
          <w:bCs/>
          <w:color w:val="000000"/>
          <w:sz w:val="24"/>
          <w:szCs w:val="24"/>
          <w:u w:val="single"/>
        </w:rPr>
        <w:t>28. septembra</w:t>
      </w:r>
      <w:r w:rsidRPr="0043238E">
        <w:rPr>
          <w:rFonts w:ascii="Times New Roman" w:hAnsi="Times New Roman" w:cs="Times New Roman"/>
          <w:b/>
          <w:bCs/>
          <w:color w:val="000000"/>
          <w:sz w:val="24"/>
          <w:szCs w:val="24"/>
          <w:u w:val="single"/>
        </w:rPr>
        <w:t xml:space="preserve"> lēmumā Nr. </w:t>
      </w:r>
      <w:r>
        <w:rPr>
          <w:rFonts w:ascii="Times New Roman" w:hAnsi="Times New Roman" w:cs="Times New Roman"/>
          <w:b/>
          <w:bCs/>
          <w:color w:val="000000"/>
          <w:sz w:val="24"/>
          <w:szCs w:val="24"/>
          <w:u w:val="single"/>
        </w:rPr>
        <w:t>377/13</w:t>
      </w:r>
      <w:r w:rsidRPr="0043238E">
        <w:rPr>
          <w:rFonts w:ascii="Times New Roman" w:hAnsi="Times New Roman" w:cs="Times New Roman"/>
          <w:b/>
          <w:bCs/>
          <w:color w:val="000000"/>
          <w:sz w:val="24"/>
          <w:szCs w:val="24"/>
          <w:u w:val="single"/>
        </w:rPr>
        <w:t xml:space="preserve"> ”Par Dobeles novada infrastruktūras objektu bezmaksas izmantošanas limitiem”</w:t>
      </w:r>
    </w:p>
    <w:p w14:paraId="31164C1A" w14:textId="77777777" w:rsidR="009929B1" w:rsidRPr="0043238E" w:rsidRDefault="009929B1" w:rsidP="009929B1">
      <w:pPr>
        <w:spacing w:after="0" w:line="240" w:lineRule="auto"/>
        <w:ind w:left="720"/>
        <w:jc w:val="both"/>
        <w:rPr>
          <w:rFonts w:ascii="Times New Roman" w:hAnsi="Times New Roman" w:cs="Times New Roman"/>
          <w:b/>
          <w:bCs/>
          <w:color w:val="000000"/>
          <w:sz w:val="24"/>
          <w:szCs w:val="24"/>
        </w:rPr>
      </w:pPr>
    </w:p>
    <w:p w14:paraId="3F725B23" w14:textId="7AA4F062" w:rsidR="009929B1" w:rsidRPr="0043238E" w:rsidRDefault="009929B1" w:rsidP="009929B1">
      <w:pPr>
        <w:spacing w:after="0" w:line="240" w:lineRule="auto"/>
        <w:ind w:firstLine="720"/>
        <w:jc w:val="both"/>
        <w:rPr>
          <w:rFonts w:ascii="Times New Roman" w:hAnsi="Times New Roman" w:cs="Times New Roman"/>
          <w:color w:val="000000"/>
          <w:sz w:val="24"/>
          <w:szCs w:val="24"/>
        </w:rPr>
      </w:pPr>
      <w:r w:rsidRPr="0043238E">
        <w:rPr>
          <w:rFonts w:ascii="Times New Roman" w:hAnsi="Times New Roman" w:cs="Times New Roman"/>
          <w:sz w:val="24"/>
          <w:szCs w:val="24"/>
        </w:rPr>
        <w:t xml:space="preserve">Saskaņā ar </w:t>
      </w:r>
      <w:r>
        <w:rPr>
          <w:rFonts w:ascii="Times New Roman" w:hAnsi="Times New Roman" w:cs="Times New Roman"/>
          <w:sz w:val="24"/>
          <w:szCs w:val="24"/>
        </w:rPr>
        <w:t xml:space="preserve">Pašvaldību likuma 4. panta pirmās daļas 5., 6. un 7. punktā </w:t>
      </w:r>
      <w:r w:rsidRPr="0043238E">
        <w:rPr>
          <w:rFonts w:ascii="Times New Roman" w:hAnsi="Times New Roman" w:cs="Times New Roman"/>
          <w:sz w:val="24"/>
          <w:szCs w:val="24"/>
        </w:rPr>
        <w:t>noteikto, Sporta likuma 7. panta</w:t>
      </w:r>
      <w:r>
        <w:rPr>
          <w:rFonts w:ascii="Times New Roman" w:hAnsi="Times New Roman" w:cs="Times New Roman"/>
          <w:sz w:val="24"/>
          <w:szCs w:val="24"/>
        </w:rPr>
        <w:t xml:space="preserve"> pirmās daļas</w:t>
      </w:r>
      <w:r w:rsidRPr="0043238E">
        <w:rPr>
          <w:rFonts w:ascii="Times New Roman" w:hAnsi="Times New Roman" w:cs="Times New Roman"/>
          <w:sz w:val="24"/>
          <w:szCs w:val="24"/>
        </w:rPr>
        <w:t xml:space="preserve"> 3. punktu</w:t>
      </w:r>
      <w:r w:rsidRPr="0043238E">
        <w:rPr>
          <w:rFonts w:ascii="Times New Roman" w:hAnsi="Times New Roman" w:cs="Times New Roman"/>
          <w:color w:val="000000"/>
          <w:sz w:val="24"/>
          <w:szCs w:val="24"/>
        </w:rPr>
        <w:t xml:space="preserve">, </w:t>
      </w:r>
      <w:r w:rsidRPr="0043238E">
        <w:rPr>
          <w:rFonts w:ascii="Times New Roman" w:hAnsi="Times New Roman" w:cs="Times New Roman"/>
          <w:bCs/>
          <w:sz w:val="24"/>
          <w:szCs w:val="24"/>
        </w:rPr>
        <w:t>atklāti balsojot:</w:t>
      </w:r>
      <w:r w:rsidRPr="0043238E">
        <w:rPr>
          <w:rFonts w:ascii="Times New Roman" w:hAnsi="Times New Roman" w:cs="Times New Roman"/>
          <w:sz w:val="24"/>
          <w:szCs w:val="24"/>
        </w:rPr>
        <w:t xml:space="preserve"> </w:t>
      </w:r>
      <w:r w:rsidR="008740D9" w:rsidRPr="00BA14EC">
        <w:rPr>
          <w:rFonts w:ascii="Times New Roman" w:eastAsia="Calibri" w:hAnsi="Times New Roman" w:cs="Times New Roman"/>
          <w:sz w:val="24"/>
          <w:szCs w:val="24"/>
          <w:lang w:eastAsia="lv-LV"/>
        </w:rPr>
        <w:t>PAR - 1</w:t>
      </w:r>
      <w:r w:rsidR="008740D9">
        <w:rPr>
          <w:rFonts w:ascii="Times New Roman" w:eastAsia="Calibri" w:hAnsi="Times New Roman" w:cs="Times New Roman"/>
          <w:sz w:val="24"/>
          <w:szCs w:val="24"/>
          <w:lang w:eastAsia="lv-LV"/>
        </w:rPr>
        <w:t>4</w:t>
      </w:r>
      <w:r w:rsidR="008740D9" w:rsidRPr="00BA14EC">
        <w:rPr>
          <w:rFonts w:ascii="Times New Roman" w:eastAsia="Calibri" w:hAnsi="Times New Roman" w:cs="Times New Roman"/>
          <w:sz w:val="24"/>
          <w:szCs w:val="24"/>
          <w:lang w:eastAsia="lv-LV"/>
        </w:rPr>
        <w:t xml:space="preserve"> </w:t>
      </w:r>
      <w:r w:rsidR="008740D9" w:rsidRPr="00BA14EC">
        <w:rPr>
          <w:rFonts w:ascii="Times New Roman" w:eastAsia="Calibri" w:hAnsi="Times New Roman" w:cs="Times New Roman"/>
          <w:sz w:val="24"/>
          <w:szCs w:val="24"/>
        </w:rPr>
        <w:t xml:space="preserve">(Girts Ante, </w:t>
      </w:r>
      <w:r w:rsidR="008740D9" w:rsidRPr="00BA14EC">
        <w:rPr>
          <w:rFonts w:ascii="Times New Roman" w:eastAsia="Calibri" w:hAnsi="Times New Roman" w:cs="Times New Roman"/>
          <w:bCs/>
          <w:sz w:val="24"/>
          <w:szCs w:val="24"/>
          <w:lang w:eastAsia="et-EE"/>
        </w:rPr>
        <w:t xml:space="preserve">Sarmīte Dude, Māris Feldmanis, </w:t>
      </w:r>
      <w:r w:rsidR="008740D9">
        <w:rPr>
          <w:rFonts w:ascii="Times New Roman" w:eastAsia="Calibri" w:hAnsi="Times New Roman" w:cs="Times New Roman"/>
          <w:bCs/>
          <w:sz w:val="24"/>
          <w:szCs w:val="24"/>
          <w:lang w:eastAsia="et-EE"/>
        </w:rPr>
        <w:t>Edgars Gaigalis, I</w:t>
      </w:r>
      <w:r w:rsidR="008740D9" w:rsidRPr="00BA14EC">
        <w:rPr>
          <w:rFonts w:ascii="Times New Roman" w:eastAsia="Calibri" w:hAnsi="Times New Roman" w:cs="Times New Roman"/>
          <w:bCs/>
          <w:sz w:val="24"/>
          <w:szCs w:val="24"/>
          <w:lang w:eastAsia="et-EE"/>
        </w:rPr>
        <w:t xml:space="preserve">vars Gorskis, Linda Karloviča, Edgars Laimiņš, Sintija Liekniņa, Sanita Olševska, Dace Reinika, </w:t>
      </w:r>
      <w:r w:rsidR="008740D9">
        <w:rPr>
          <w:rFonts w:ascii="Times New Roman" w:eastAsia="Calibri" w:hAnsi="Times New Roman" w:cs="Times New Roman"/>
          <w:bCs/>
          <w:sz w:val="24"/>
          <w:szCs w:val="24"/>
          <w:lang w:eastAsia="et-EE"/>
        </w:rPr>
        <w:t xml:space="preserve">Andrejs Spridzāns, </w:t>
      </w:r>
      <w:r w:rsidR="008740D9" w:rsidRPr="00BA14EC">
        <w:rPr>
          <w:rFonts w:ascii="Times New Roman" w:eastAsia="Calibri" w:hAnsi="Times New Roman" w:cs="Times New Roman"/>
          <w:bCs/>
          <w:sz w:val="24"/>
          <w:szCs w:val="24"/>
          <w:lang w:eastAsia="et-EE"/>
        </w:rPr>
        <w:t xml:space="preserve">Guntis Safranovičs, Ivars Stanga, Indra Špela), </w:t>
      </w:r>
      <w:r w:rsidR="008740D9" w:rsidRPr="00BA14EC">
        <w:rPr>
          <w:rFonts w:ascii="Times New Roman" w:eastAsia="Calibri" w:hAnsi="Times New Roman" w:cs="Times New Roman"/>
          <w:sz w:val="24"/>
          <w:szCs w:val="24"/>
          <w:lang w:eastAsia="lv-LV"/>
        </w:rPr>
        <w:t xml:space="preserve">PRET </w:t>
      </w:r>
      <w:r w:rsidR="008740D9" w:rsidRPr="00BA14EC">
        <w:rPr>
          <w:rFonts w:ascii="Times New Roman" w:eastAsia="Calibri" w:hAnsi="Times New Roman" w:cs="Times New Roman"/>
          <w:sz w:val="24"/>
          <w:szCs w:val="24"/>
        </w:rPr>
        <w:t>-</w:t>
      </w:r>
      <w:r w:rsidR="008740D9" w:rsidRPr="00BA14EC">
        <w:rPr>
          <w:rFonts w:ascii="Times New Roman" w:eastAsia="Calibri" w:hAnsi="Times New Roman" w:cs="Times New Roman"/>
          <w:sz w:val="24"/>
          <w:szCs w:val="24"/>
          <w:lang w:eastAsia="lv-LV"/>
        </w:rPr>
        <w:t xml:space="preserve"> nav, ATTURAS </w:t>
      </w:r>
      <w:r w:rsidR="008740D9">
        <w:rPr>
          <w:rFonts w:ascii="Times New Roman" w:eastAsia="Calibri" w:hAnsi="Times New Roman" w:cs="Times New Roman"/>
          <w:sz w:val="24"/>
          <w:szCs w:val="24"/>
        </w:rPr>
        <w:t>–</w:t>
      </w:r>
      <w:r w:rsidR="008740D9" w:rsidRPr="00BA14EC">
        <w:rPr>
          <w:rFonts w:ascii="Times New Roman" w:eastAsia="Calibri" w:hAnsi="Times New Roman" w:cs="Times New Roman"/>
          <w:sz w:val="24"/>
          <w:szCs w:val="24"/>
          <w:lang w:eastAsia="lv-LV"/>
        </w:rPr>
        <w:t xml:space="preserve"> </w:t>
      </w:r>
      <w:r w:rsidR="008740D9">
        <w:rPr>
          <w:rFonts w:ascii="Times New Roman" w:eastAsia="Calibri" w:hAnsi="Times New Roman" w:cs="Times New Roman"/>
          <w:sz w:val="24"/>
          <w:szCs w:val="24"/>
          <w:lang w:eastAsia="lv-LV"/>
        </w:rPr>
        <w:t>1 (</w:t>
      </w:r>
      <w:r w:rsidR="008740D9" w:rsidRPr="00BA14EC">
        <w:rPr>
          <w:rFonts w:ascii="Times New Roman" w:eastAsia="Calibri" w:hAnsi="Times New Roman" w:cs="Times New Roman"/>
          <w:bCs/>
          <w:sz w:val="24"/>
          <w:szCs w:val="24"/>
          <w:lang w:eastAsia="et-EE"/>
        </w:rPr>
        <w:t>Viesturs Reinfelds</w:t>
      </w:r>
      <w:r w:rsidR="008740D9">
        <w:rPr>
          <w:rFonts w:ascii="Times New Roman" w:eastAsia="Calibri" w:hAnsi="Times New Roman" w:cs="Times New Roman"/>
          <w:bCs/>
          <w:sz w:val="24"/>
          <w:szCs w:val="24"/>
          <w:lang w:eastAsia="et-EE"/>
        </w:rPr>
        <w:t>)</w:t>
      </w:r>
      <w:r w:rsidR="008740D9" w:rsidRPr="00BA14EC">
        <w:rPr>
          <w:rFonts w:ascii="Times New Roman" w:eastAsia="Calibri" w:hAnsi="Times New Roman" w:cs="Times New Roman"/>
          <w:sz w:val="24"/>
          <w:szCs w:val="24"/>
          <w:lang w:eastAsia="lv-LV"/>
        </w:rPr>
        <w:t>,</w:t>
      </w:r>
      <w:r w:rsidR="008740D9" w:rsidRPr="00BA14EC">
        <w:rPr>
          <w:rFonts w:ascii="Times New Roman" w:eastAsia="Calibri" w:hAnsi="Times New Roman" w:cs="Times New Roman"/>
          <w:sz w:val="24"/>
          <w:szCs w:val="24"/>
        </w:rPr>
        <w:t xml:space="preserve"> </w:t>
      </w:r>
      <w:r w:rsidR="008740D9">
        <w:rPr>
          <w:rFonts w:ascii="Times New Roman" w:eastAsia="Calibri" w:hAnsi="Times New Roman" w:cs="Times New Roman"/>
          <w:sz w:val="24"/>
          <w:szCs w:val="24"/>
        </w:rPr>
        <w:t>NEBALSO – 1 (</w:t>
      </w:r>
      <w:r w:rsidR="008740D9" w:rsidRPr="00BA14EC">
        <w:rPr>
          <w:rFonts w:ascii="Times New Roman" w:eastAsia="Times New Roman" w:hAnsi="Times New Roman" w:cs="Times New Roman"/>
          <w:bCs/>
          <w:sz w:val="24"/>
          <w:szCs w:val="24"/>
          <w:lang w:eastAsia="et-EE"/>
        </w:rPr>
        <w:t>Kristīne Briede</w:t>
      </w:r>
      <w:r w:rsidR="008740D9">
        <w:rPr>
          <w:rFonts w:ascii="Times New Roman" w:eastAsia="Times New Roman" w:hAnsi="Times New Roman" w:cs="Times New Roman"/>
          <w:bCs/>
          <w:sz w:val="24"/>
          <w:szCs w:val="24"/>
          <w:lang w:eastAsia="et-EE"/>
        </w:rPr>
        <w:t>)</w:t>
      </w:r>
      <w:r w:rsidR="008740D9" w:rsidRPr="00BA14EC">
        <w:rPr>
          <w:rFonts w:ascii="Times New Roman" w:eastAsia="Times New Roman" w:hAnsi="Times New Roman" w:cs="Times New Roman"/>
          <w:bCs/>
          <w:sz w:val="24"/>
          <w:szCs w:val="24"/>
          <w:lang w:eastAsia="et-EE"/>
        </w:rPr>
        <w:t xml:space="preserve">, </w:t>
      </w:r>
      <w:r w:rsidRPr="0043238E">
        <w:rPr>
          <w:rFonts w:ascii="Times New Roman" w:hAnsi="Times New Roman" w:cs="Times New Roman"/>
          <w:color w:val="000000"/>
          <w:sz w:val="24"/>
          <w:szCs w:val="24"/>
        </w:rPr>
        <w:t>Dobeles novada dome  NOLEMJ:</w:t>
      </w:r>
    </w:p>
    <w:p w14:paraId="211F1174" w14:textId="77777777" w:rsidR="009929B1" w:rsidRPr="0043238E" w:rsidRDefault="009929B1" w:rsidP="009929B1">
      <w:pPr>
        <w:spacing w:after="0" w:line="240" w:lineRule="auto"/>
        <w:ind w:left="720" w:firstLine="720"/>
        <w:jc w:val="both"/>
        <w:rPr>
          <w:rFonts w:ascii="Times New Roman" w:hAnsi="Times New Roman" w:cs="Times New Roman"/>
          <w:color w:val="000000"/>
          <w:sz w:val="24"/>
          <w:szCs w:val="24"/>
        </w:rPr>
      </w:pPr>
    </w:p>
    <w:p w14:paraId="3FED4A69" w14:textId="77777777" w:rsidR="009929B1" w:rsidRPr="0043238E" w:rsidRDefault="009929B1" w:rsidP="009929B1">
      <w:pPr>
        <w:spacing w:after="0" w:line="240" w:lineRule="auto"/>
        <w:jc w:val="both"/>
        <w:rPr>
          <w:rFonts w:ascii="Times New Roman" w:hAnsi="Times New Roman" w:cs="Times New Roman"/>
          <w:sz w:val="24"/>
          <w:szCs w:val="24"/>
        </w:rPr>
      </w:pPr>
      <w:r w:rsidRPr="0043238E">
        <w:rPr>
          <w:rFonts w:ascii="Times New Roman" w:hAnsi="Times New Roman" w:cs="Times New Roman"/>
          <w:color w:val="000000"/>
          <w:sz w:val="24"/>
          <w:szCs w:val="24"/>
        </w:rPr>
        <w:t>IZDARĪT Dobeles novada domes 202</w:t>
      </w:r>
      <w:r>
        <w:rPr>
          <w:rFonts w:ascii="Times New Roman" w:hAnsi="Times New Roman" w:cs="Times New Roman"/>
          <w:color w:val="000000"/>
          <w:sz w:val="24"/>
          <w:szCs w:val="24"/>
        </w:rPr>
        <w:t>3</w:t>
      </w:r>
      <w:r w:rsidRPr="0043238E">
        <w:rPr>
          <w:rFonts w:ascii="Times New Roman" w:hAnsi="Times New Roman" w:cs="Times New Roman"/>
          <w:color w:val="000000"/>
          <w:sz w:val="24"/>
          <w:szCs w:val="24"/>
        </w:rPr>
        <w:t>. gada 2</w:t>
      </w:r>
      <w:r>
        <w:rPr>
          <w:rFonts w:ascii="Times New Roman" w:hAnsi="Times New Roman" w:cs="Times New Roman"/>
          <w:color w:val="000000"/>
          <w:sz w:val="24"/>
          <w:szCs w:val="24"/>
        </w:rPr>
        <w:t>8</w:t>
      </w:r>
      <w:r w:rsidRPr="0043238E">
        <w:rPr>
          <w:rFonts w:ascii="Times New Roman" w:hAnsi="Times New Roman" w:cs="Times New Roman"/>
          <w:color w:val="000000"/>
          <w:sz w:val="24"/>
          <w:szCs w:val="24"/>
        </w:rPr>
        <w:t>. septembra lēmumā Nr. </w:t>
      </w:r>
      <w:r>
        <w:rPr>
          <w:rFonts w:ascii="Times New Roman" w:hAnsi="Times New Roman" w:cs="Times New Roman"/>
          <w:color w:val="000000"/>
          <w:sz w:val="24"/>
          <w:szCs w:val="24"/>
        </w:rPr>
        <w:t>377/13</w:t>
      </w:r>
      <w:r w:rsidRPr="0043238E">
        <w:rPr>
          <w:rFonts w:ascii="Times New Roman" w:hAnsi="Times New Roman" w:cs="Times New Roman"/>
          <w:color w:val="000000"/>
          <w:sz w:val="24"/>
          <w:szCs w:val="24"/>
        </w:rPr>
        <w:t xml:space="preserve"> ” Par Dobeles novada infrastruktūras objektu bezmaksas izmantošanas limitiem” šādu grozījumu: </w:t>
      </w:r>
    </w:p>
    <w:p w14:paraId="0D4C6BA0" w14:textId="77777777" w:rsidR="009929B1" w:rsidRPr="0043238E" w:rsidRDefault="009929B1" w:rsidP="009929B1">
      <w:pPr>
        <w:spacing w:after="0" w:line="240" w:lineRule="auto"/>
        <w:ind w:left="284"/>
        <w:jc w:val="both"/>
        <w:rPr>
          <w:rFonts w:ascii="Times New Roman" w:hAnsi="Times New Roman" w:cs="Times New Roman"/>
          <w:sz w:val="24"/>
          <w:szCs w:val="24"/>
        </w:rPr>
      </w:pPr>
    </w:p>
    <w:p w14:paraId="47C9858F" w14:textId="77777777" w:rsidR="009929B1" w:rsidRPr="0043238E" w:rsidRDefault="009929B1" w:rsidP="009929B1">
      <w:pPr>
        <w:spacing w:after="0" w:line="240" w:lineRule="auto"/>
        <w:contextualSpacing/>
        <w:jc w:val="both"/>
        <w:rPr>
          <w:rFonts w:ascii="Times New Roman" w:hAnsi="Times New Roman" w:cs="Times New Roman"/>
          <w:color w:val="000000"/>
          <w:sz w:val="24"/>
          <w:szCs w:val="24"/>
        </w:rPr>
      </w:pPr>
    </w:p>
    <w:p w14:paraId="19158DC7" w14:textId="77777777" w:rsidR="009929B1" w:rsidRPr="0043238E" w:rsidRDefault="009929B1" w:rsidP="009929B1">
      <w:pPr>
        <w:spacing w:after="0" w:line="240" w:lineRule="auto"/>
        <w:contextualSpacing/>
        <w:jc w:val="both"/>
        <w:rPr>
          <w:rFonts w:ascii="Times New Roman" w:hAnsi="Times New Roman" w:cs="Times New Roman"/>
          <w:color w:val="000000"/>
          <w:sz w:val="24"/>
          <w:szCs w:val="24"/>
        </w:rPr>
      </w:pPr>
      <w:r w:rsidRPr="0043238E">
        <w:rPr>
          <w:rFonts w:ascii="Times New Roman" w:hAnsi="Times New Roman" w:cs="Times New Roman"/>
          <w:color w:val="000000"/>
          <w:sz w:val="24"/>
          <w:szCs w:val="24"/>
        </w:rPr>
        <w:t>Izteikt lēmuma pielikumu jaunā redakcijā (pielikumā).</w:t>
      </w:r>
    </w:p>
    <w:p w14:paraId="6AECC210" w14:textId="77777777" w:rsidR="009929B1" w:rsidRPr="0043238E" w:rsidRDefault="009929B1" w:rsidP="009929B1">
      <w:pPr>
        <w:spacing w:after="0" w:line="240" w:lineRule="auto"/>
        <w:contextualSpacing/>
        <w:jc w:val="both"/>
        <w:rPr>
          <w:rFonts w:ascii="Times New Roman" w:hAnsi="Times New Roman" w:cs="Times New Roman"/>
          <w:color w:val="000000"/>
          <w:sz w:val="24"/>
          <w:szCs w:val="24"/>
        </w:rPr>
      </w:pPr>
    </w:p>
    <w:p w14:paraId="17DDD78D" w14:textId="77777777" w:rsidR="009929B1" w:rsidRPr="0043238E" w:rsidRDefault="009929B1" w:rsidP="009929B1">
      <w:pPr>
        <w:spacing w:after="0" w:line="240" w:lineRule="auto"/>
        <w:contextualSpacing/>
        <w:jc w:val="both"/>
        <w:rPr>
          <w:rFonts w:ascii="Times New Roman" w:hAnsi="Times New Roman" w:cs="Times New Roman"/>
          <w:color w:val="000000"/>
          <w:sz w:val="24"/>
          <w:szCs w:val="24"/>
        </w:rPr>
      </w:pPr>
    </w:p>
    <w:p w14:paraId="34A2F9E4" w14:textId="77777777" w:rsidR="009929B1" w:rsidRPr="0043238E" w:rsidRDefault="009929B1" w:rsidP="009929B1">
      <w:pPr>
        <w:spacing w:after="0" w:line="240" w:lineRule="auto"/>
        <w:contextualSpacing/>
        <w:jc w:val="both"/>
        <w:rPr>
          <w:rFonts w:ascii="Times New Roman" w:hAnsi="Times New Roman" w:cs="Times New Roman"/>
          <w:color w:val="000000"/>
          <w:sz w:val="24"/>
          <w:szCs w:val="24"/>
        </w:rPr>
      </w:pPr>
    </w:p>
    <w:p w14:paraId="6B59661C" w14:textId="77777777" w:rsidR="009929B1" w:rsidRPr="0043238E" w:rsidRDefault="009929B1" w:rsidP="009929B1">
      <w:pPr>
        <w:spacing w:after="0" w:line="240" w:lineRule="auto"/>
        <w:ind w:left="720"/>
        <w:jc w:val="both"/>
        <w:rPr>
          <w:rFonts w:ascii="Times New Roman" w:hAnsi="Times New Roman" w:cs="Times New Roman"/>
          <w:color w:val="000000"/>
          <w:sz w:val="24"/>
          <w:szCs w:val="24"/>
        </w:rPr>
      </w:pPr>
    </w:p>
    <w:p w14:paraId="5FAF288C" w14:textId="77777777" w:rsidR="009929B1" w:rsidRPr="0043238E" w:rsidRDefault="009929B1" w:rsidP="009929B1">
      <w:pPr>
        <w:spacing w:after="0" w:line="240" w:lineRule="auto"/>
        <w:jc w:val="both"/>
        <w:rPr>
          <w:rFonts w:ascii="Times New Roman" w:hAnsi="Times New Roman" w:cs="Times New Roman"/>
          <w:color w:val="000000"/>
          <w:sz w:val="24"/>
          <w:szCs w:val="24"/>
        </w:rPr>
      </w:pPr>
      <w:r w:rsidRPr="0043238E">
        <w:rPr>
          <w:rFonts w:ascii="Times New Roman" w:hAnsi="Times New Roman" w:cs="Times New Roman"/>
          <w:color w:val="000000"/>
          <w:sz w:val="24"/>
          <w:szCs w:val="24"/>
        </w:rPr>
        <w:t>Domes priekšsēdētājs</w:t>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r>
      <w:r w:rsidRPr="0043238E">
        <w:rPr>
          <w:rFonts w:ascii="Times New Roman" w:hAnsi="Times New Roman" w:cs="Times New Roman"/>
          <w:color w:val="000000"/>
          <w:sz w:val="24"/>
          <w:szCs w:val="24"/>
        </w:rPr>
        <w:tab/>
        <w:t>I.Gorskis</w:t>
      </w:r>
    </w:p>
    <w:p w14:paraId="5DB35DBF" w14:textId="77777777" w:rsidR="009929B1" w:rsidRPr="0043238E" w:rsidRDefault="009929B1" w:rsidP="009929B1">
      <w:pPr>
        <w:spacing w:after="0" w:line="240" w:lineRule="auto"/>
        <w:jc w:val="both"/>
        <w:rPr>
          <w:rFonts w:ascii="Times New Roman" w:hAnsi="Times New Roman" w:cs="Times New Roman"/>
          <w:color w:val="000000"/>
          <w:sz w:val="24"/>
          <w:szCs w:val="24"/>
        </w:rPr>
      </w:pPr>
    </w:p>
    <w:p w14:paraId="45204EE3" w14:textId="77777777" w:rsidR="009929B1" w:rsidRPr="0043238E" w:rsidRDefault="009929B1" w:rsidP="009929B1">
      <w:pPr>
        <w:spacing w:after="0" w:line="240" w:lineRule="auto"/>
        <w:jc w:val="both"/>
        <w:rPr>
          <w:rFonts w:ascii="Times New Roman" w:hAnsi="Times New Roman" w:cs="Times New Roman"/>
          <w:color w:val="000000"/>
          <w:sz w:val="24"/>
          <w:szCs w:val="24"/>
        </w:rPr>
      </w:pPr>
    </w:p>
    <w:p w14:paraId="037F46E4" w14:textId="77777777" w:rsidR="009929B1" w:rsidRPr="0043238E" w:rsidRDefault="009929B1" w:rsidP="009929B1">
      <w:pPr>
        <w:spacing w:after="0" w:line="240" w:lineRule="auto"/>
        <w:jc w:val="both"/>
        <w:rPr>
          <w:rFonts w:ascii="Times New Roman" w:hAnsi="Times New Roman" w:cs="Times New Roman"/>
          <w:color w:val="000000"/>
          <w:sz w:val="24"/>
          <w:szCs w:val="24"/>
        </w:rPr>
      </w:pPr>
    </w:p>
    <w:p w14:paraId="44CF45EF" w14:textId="77777777" w:rsidR="009929B1" w:rsidRPr="0043238E" w:rsidRDefault="009929B1" w:rsidP="009929B1">
      <w:pPr>
        <w:spacing w:after="0" w:line="240" w:lineRule="auto"/>
        <w:jc w:val="both"/>
        <w:rPr>
          <w:rFonts w:ascii="Times New Roman" w:hAnsi="Times New Roman" w:cs="Times New Roman"/>
          <w:color w:val="000000"/>
          <w:sz w:val="24"/>
          <w:szCs w:val="24"/>
        </w:rPr>
      </w:pPr>
    </w:p>
    <w:p w14:paraId="40B30EBD" w14:textId="77777777" w:rsidR="009929B1" w:rsidRPr="0043238E" w:rsidRDefault="009929B1" w:rsidP="009929B1">
      <w:pPr>
        <w:spacing w:after="0" w:line="240" w:lineRule="auto"/>
        <w:rPr>
          <w:rFonts w:ascii="Times New Roman" w:hAnsi="Times New Roman" w:cs="Times New Roman"/>
          <w:sz w:val="24"/>
          <w:szCs w:val="24"/>
        </w:rPr>
      </w:pPr>
      <w:r w:rsidRPr="0043238E">
        <w:rPr>
          <w:rFonts w:ascii="Times New Roman" w:hAnsi="Times New Roman" w:cs="Times New Roman"/>
          <w:sz w:val="24"/>
          <w:szCs w:val="24"/>
        </w:rPr>
        <w:br w:type="page"/>
      </w:r>
    </w:p>
    <w:p w14:paraId="30492E6B" w14:textId="77777777" w:rsidR="009929B1" w:rsidRPr="0043238E" w:rsidRDefault="009929B1" w:rsidP="009929B1">
      <w:pPr>
        <w:spacing w:after="0" w:line="240" w:lineRule="auto"/>
        <w:jc w:val="right"/>
        <w:rPr>
          <w:rFonts w:ascii="Times New Roman" w:hAnsi="Times New Roman"/>
          <w:sz w:val="24"/>
          <w:szCs w:val="24"/>
        </w:rPr>
      </w:pPr>
      <w:r w:rsidRPr="0043238E">
        <w:rPr>
          <w:rFonts w:ascii="Times New Roman" w:hAnsi="Times New Roman"/>
          <w:sz w:val="24"/>
          <w:szCs w:val="24"/>
        </w:rPr>
        <w:lastRenderedPageBreak/>
        <w:t xml:space="preserve">Pielikums </w:t>
      </w:r>
    </w:p>
    <w:p w14:paraId="02869CD6" w14:textId="77777777" w:rsidR="009929B1" w:rsidRPr="0043238E" w:rsidRDefault="009929B1" w:rsidP="009929B1">
      <w:pPr>
        <w:spacing w:after="0" w:line="240" w:lineRule="auto"/>
        <w:jc w:val="right"/>
        <w:rPr>
          <w:rFonts w:ascii="Times New Roman" w:hAnsi="Times New Roman"/>
          <w:sz w:val="24"/>
          <w:szCs w:val="24"/>
        </w:rPr>
      </w:pPr>
      <w:r w:rsidRPr="0043238E">
        <w:rPr>
          <w:rFonts w:ascii="Times New Roman" w:hAnsi="Times New Roman"/>
          <w:sz w:val="24"/>
          <w:szCs w:val="24"/>
        </w:rPr>
        <w:t xml:space="preserve">Dobeles novada domes </w:t>
      </w:r>
    </w:p>
    <w:p w14:paraId="013B68AE" w14:textId="07524533" w:rsidR="009929B1" w:rsidRPr="0043238E" w:rsidRDefault="009929B1" w:rsidP="009929B1">
      <w:pPr>
        <w:spacing w:after="0" w:line="240" w:lineRule="auto"/>
        <w:jc w:val="right"/>
        <w:rPr>
          <w:rFonts w:ascii="Times New Roman" w:hAnsi="Times New Roman"/>
          <w:sz w:val="24"/>
          <w:szCs w:val="24"/>
        </w:rPr>
      </w:pPr>
      <w:r w:rsidRPr="0043238E">
        <w:rPr>
          <w:rFonts w:ascii="Times New Roman" w:hAnsi="Times New Roman"/>
          <w:sz w:val="24"/>
          <w:szCs w:val="24"/>
        </w:rPr>
        <w:t xml:space="preserve">2023. gada </w:t>
      </w:r>
      <w:r>
        <w:rPr>
          <w:rFonts w:ascii="Times New Roman" w:hAnsi="Times New Roman"/>
          <w:sz w:val="24"/>
          <w:szCs w:val="24"/>
        </w:rPr>
        <w:t>28. decembra</w:t>
      </w:r>
      <w:r w:rsidRPr="0043238E">
        <w:rPr>
          <w:rFonts w:ascii="Times New Roman" w:hAnsi="Times New Roman"/>
          <w:sz w:val="24"/>
          <w:szCs w:val="24"/>
        </w:rPr>
        <w:t xml:space="preserve"> lēmumam Nr.</w:t>
      </w:r>
      <w:r w:rsidR="004F39A6">
        <w:rPr>
          <w:rFonts w:ascii="Times New Roman" w:hAnsi="Times New Roman"/>
          <w:sz w:val="24"/>
          <w:szCs w:val="24"/>
        </w:rPr>
        <w:t>557</w:t>
      </w:r>
      <w:r>
        <w:rPr>
          <w:rFonts w:ascii="Times New Roman" w:hAnsi="Times New Roman"/>
          <w:sz w:val="24"/>
          <w:szCs w:val="24"/>
        </w:rPr>
        <w:t>/16</w:t>
      </w:r>
    </w:p>
    <w:p w14:paraId="5F2B91C2" w14:textId="77777777" w:rsidR="009929B1" w:rsidRPr="0043238E" w:rsidRDefault="009929B1" w:rsidP="009929B1">
      <w:pPr>
        <w:spacing w:after="0" w:line="240" w:lineRule="auto"/>
        <w:jc w:val="right"/>
        <w:rPr>
          <w:rFonts w:ascii="Times New Roman" w:hAnsi="Times New Roman"/>
          <w:sz w:val="24"/>
          <w:szCs w:val="24"/>
        </w:rPr>
      </w:pPr>
    </w:p>
    <w:p w14:paraId="2583B94E" w14:textId="77777777" w:rsidR="009929B1" w:rsidRPr="0043238E" w:rsidRDefault="009929B1" w:rsidP="009929B1">
      <w:pPr>
        <w:spacing w:after="0" w:line="240" w:lineRule="auto"/>
        <w:jc w:val="center"/>
        <w:rPr>
          <w:rFonts w:ascii="Times New Roman" w:eastAsia="Times New Roman" w:hAnsi="Times New Roman"/>
          <w:b/>
          <w:bCs/>
          <w:color w:val="000000"/>
          <w:sz w:val="24"/>
          <w:szCs w:val="24"/>
          <w:lang w:eastAsia="lv-LV"/>
        </w:rPr>
      </w:pPr>
      <w:r w:rsidRPr="0043238E">
        <w:rPr>
          <w:rFonts w:ascii="Times New Roman" w:eastAsia="Times New Roman" w:hAnsi="Times New Roman"/>
          <w:b/>
          <w:bCs/>
          <w:color w:val="000000"/>
          <w:sz w:val="24"/>
          <w:szCs w:val="24"/>
          <w:lang w:eastAsia="lv-LV"/>
        </w:rPr>
        <w:t>Dobeles novada infrastruktūras objektu bezmaksas izmantošanas limiti 2023./2024.</w:t>
      </w:r>
    </w:p>
    <w:p w14:paraId="4968B968" w14:textId="77777777" w:rsidR="009929B1" w:rsidRPr="0043238E" w:rsidRDefault="009929B1" w:rsidP="009929B1">
      <w:pPr>
        <w:spacing w:after="0" w:line="240" w:lineRule="auto"/>
        <w:jc w:val="right"/>
        <w:rPr>
          <w:rFonts w:ascii="Times New Roman" w:hAnsi="Times New Roman"/>
          <w:sz w:val="24"/>
          <w:szCs w:val="24"/>
        </w:rPr>
      </w:pPr>
    </w:p>
    <w:tbl>
      <w:tblPr>
        <w:tblW w:w="9771" w:type="dxa"/>
        <w:tblLook w:val="04A0" w:firstRow="1" w:lastRow="0" w:firstColumn="1" w:lastColumn="0" w:noHBand="0" w:noVBand="1"/>
      </w:tblPr>
      <w:tblGrid>
        <w:gridCol w:w="2600"/>
        <w:gridCol w:w="2840"/>
        <w:gridCol w:w="1880"/>
        <w:gridCol w:w="2451"/>
      </w:tblGrid>
      <w:tr w:rsidR="009929B1" w:rsidRPr="0043238E" w14:paraId="568DDDDE" w14:textId="77777777" w:rsidTr="0081201D">
        <w:trPr>
          <w:trHeight w:val="118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19D9CFA" w14:textId="77777777" w:rsidR="009929B1" w:rsidRPr="0043238E" w:rsidRDefault="009929B1" w:rsidP="0081201D">
            <w:pPr>
              <w:spacing w:after="0" w:line="240" w:lineRule="auto"/>
              <w:jc w:val="center"/>
              <w:rPr>
                <w:rFonts w:ascii="Times New Roman" w:eastAsia="Times New Roman" w:hAnsi="Times New Roman"/>
                <w:b/>
                <w:bCs/>
                <w:color w:val="000000"/>
                <w:lang w:eastAsia="lv-LV"/>
              </w:rPr>
            </w:pPr>
            <w:r w:rsidRPr="0043238E">
              <w:rPr>
                <w:rFonts w:ascii="Times New Roman" w:eastAsia="Times New Roman" w:hAnsi="Times New Roman"/>
                <w:b/>
                <w:bCs/>
                <w:color w:val="000000"/>
                <w:lang w:eastAsia="lv-LV"/>
              </w:rPr>
              <w:t>Infrastruktūras izmantotāji</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69C06A0" w14:textId="77777777" w:rsidR="009929B1" w:rsidRPr="0043238E" w:rsidRDefault="009929B1" w:rsidP="0081201D">
            <w:pPr>
              <w:spacing w:after="0" w:line="240" w:lineRule="auto"/>
              <w:jc w:val="center"/>
              <w:rPr>
                <w:rFonts w:ascii="Times New Roman" w:eastAsia="Times New Roman" w:hAnsi="Times New Roman"/>
                <w:b/>
                <w:bCs/>
                <w:color w:val="000000"/>
                <w:lang w:eastAsia="lv-LV"/>
              </w:rPr>
            </w:pPr>
            <w:r w:rsidRPr="0043238E">
              <w:rPr>
                <w:rFonts w:ascii="Times New Roman" w:eastAsia="Times New Roman" w:hAnsi="Times New Roman"/>
                <w:b/>
                <w:bCs/>
                <w:color w:val="000000"/>
                <w:lang w:eastAsia="lv-LV"/>
              </w:rPr>
              <w:t>Infrastruktūras objekts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4AB6FFDE" w14:textId="77777777" w:rsidR="009929B1" w:rsidRPr="0043238E" w:rsidRDefault="009929B1" w:rsidP="0081201D">
            <w:pPr>
              <w:spacing w:after="0" w:line="240" w:lineRule="auto"/>
              <w:jc w:val="center"/>
              <w:rPr>
                <w:rFonts w:ascii="Times New Roman" w:eastAsia="Times New Roman" w:hAnsi="Times New Roman"/>
                <w:b/>
                <w:bCs/>
                <w:color w:val="000000"/>
                <w:lang w:eastAsia="lv-LV"/>
              </w:rPr>
            </w:pPr>
            <w:r w:rsidRPr="0043238E">
              <w:rPr>
                <w:rFonts w:ascii="Times New Roman" w:eastAsia="Times New Roman" w:hAnsi="Times New Roman"/>
                <w:b/>
                <w:bCs/>
                <w:color w:val="000000"/>
                <w:lang w:eastAsia="lv-LV"/>
              </w:rPr>
              <w:t>Limits (laiks nedēļā, sacensību reizes, dienas, diennaktis</w:t>
            </w:r>
            <w:r>
              <w:rPr>
                <w:rFonts w:ascii="Times New Roman" w:eastAsia="Times New Roman" w:hAnsi="Times New Roman"/>
                <w:b/>
                <w:bCs/>
                <w:color w:val="000000"/>
                <w:lang w:eastAsia="lv-LV"/>
              </w:rPr>
              <w:t>, telpa</w:t>
            </w:r>
            <w:r w:rsidRPr="0043238E">
              <w:rPr>
                <w:rFonts w:ascii="Times New Roman" w:eastAsia="Times New Roman" w:hAnsi="Times New Roman"/>
                <w:b/>
                <w:bCs/>
                <w:color w:val="000000"/>
                <w:lang w:eastAsia="lv-LV"/>
              </w:rPr>
              <w:t>)</w:t>
            </w:r>
          </w:p>
        </w:tc>
        <w:tc>
          <w:tcPr>
            <w:tcW w:w="2451" w:type="dxa"/>
            <w:tcBorders>
              <w:top w:val="single" w:sz="8" w:space="0" w:color="auto"/>
              <w:left w:val="nil"/>
              <w:bottom w:val="single" w:sz="8" w:space="0" w:color="auto"/>
              <w:right w:val="single" w:sz="8" w:space="0" w:color="000000"/>
            </w:tcBorders>
            <w:shd w:val="clear" w:color="auto" w:fill="auto"/>
            <w:noWrap/>
            <w:vAlign w:val="center"/>
            <w:hideMark/>
          </w:tcPr>
          <w:p w14:paraId="6982B605" w14:textId="77777777" w:rsidR="009929B1" w:rsidRPr="0043238E" w:rsidRDefault="009929B1" w:rsidP="0081201D">
            <w:pPr>
              <w:spacing w:after="0" w:line="240" w:lineRule="auto"/>
              <w:jc w:val="center"/>
              <w:rPr>
                <w:rFonts w:ascii="Times New Roman" w:eastAsia="Times New Roman" w:hAnsi="Times New Roman"/>
                <w:b/>
                <w:bCs/>
                <w:color w:val="000000"/>
                <w:lang w:eastAsia="lv-LV"/>
              </w:rPr>
            </w:pPr>
            <w:r w:rsidRPr="0043238E">
              <w:rPr>
                <w:rFonts w:ascii="Times New Roman" w:eastAsia="Times New Roman" w:hAnsi="Times New Roman"/>
                <w:b/>
                <w:bCs/>
                <w:color w:val="000000"/>
                <w:lang w:eastAsia="lv-LV"/>
              </w:rPr>
              <w:t>Izmantošanas laiks</w:t>
            </w:r>
          </w:p>
        </w:tc>
      </w:tr>
      <w:tr w:rsidR="009929B1" w:rsidRPr="0043238E" w14:paraId="4957A5D2" w14:textId="77777777" w:rsidTr="0081201D">
        <w:trPr>
          <w:trHeight w:val="169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B8577C0"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6A4FBC0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Jaunbērze (Mežinieku pamatskola)</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0FECD94C"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 xml:space="preserve">14 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C58E50C"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30.09.2023.-31.05.2024. pirmdienās, piektdienās         15:30-20:00                         trešdienās, ceturtdienās            17:30-20:00</w:t>
            </w:r>
          </w:p>
        </w:tc>
      </w:tr>
      <w:tr w:rsidR="009929B1" w:rsidRPr="0043238E" w14:paraId="1E2647C0" w14:textId="77777777" w:rsidTr="0081201D">
        <w:trPr>
          <w:trHeight w:val="10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281466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47794F8"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Krimūnas, Krimūnu skola, sporta zāle, Krimūnu pagasts, Dobeles novads</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2A9AD1FA"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0761C3F"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30.09.2023.-31.05.2024. otrdienās, ceturtdienās            18:00-21:00 </w:t>
            </w:r>
          </w:p>
        </w:tc>
      </w:tr>
      <w:tr w:rsidR="009929B1" w:rsidRPr="0043238E" w14:paraId="201E98DD" w14:textId="77777777" w:rsidTr="0081201D">
        <w:trPr>
          <w:trHeight w:val="99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D9B405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7FFBD7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Biksti "Atpūtas" sporta zāle, Bikstu pagasts, Dobeles novads</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79146E18"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9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FD09631"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pirmdienās, trešdienās, piektdienās  17:00-20:00</w:t>
            </w:r>
          </w:p>
        </w:tc>
      </w:tr>
      <w:tr w:rsidR="009929B1" w:rsidRPr="0043238E" w14:paraId="2EC997E4" w14:textId="77777777" w:rsidTr="0081201D">
        <w:trPr>
          <w:trHeight w:val="96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0DB1F90"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156C9E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Zebrene, "Upītes" sporta zāle, Zebrenes pagasts, Dobeles novads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798B8C29"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98CEF69"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otrdienās, ceturtdienās           17:00-20:00 </w:t>
            </w:r>
          </w:p>
        </w:tc>
      </w:tr>
      <w:tr w:rsidR="009929B1" w:rsidRPr="0043238E" w14:paraId="7EE3A940" w14:textId="77777777" w:rsidTr="0081201D">
        <w:trPr>
          <w:trHeight w:val="945"/>
        </w:trPr>
        <w:tc>
          <w:tcPr>
            <w:tcW w:w="260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06D4CC5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Novada iedzīvotāju brīvais apmeklējums, volejbolā</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2CAFD62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Augstkalnes sporta zāle (Augstkalnes pamatskola)</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70B7B158"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4 h</w:t>
            </w:r>
          </w:p>
        </w:tc>
        <w:tc>
          <w:tcPr>
            <w:tcW w:w="2451" w:type="dxa"/>
            <w:tcBorders>
              <w:top w:val="single" w:sz="8" w:space="0" w:color="auto"/>
              <w:left w:val="nil"/>
              <w:bottom w:val="single" w:sz="8" w:space="0" w:color="auto"/>
              <w:right w:val="single" w:sz="8" w:space="0" w:color="000000"/>
            </w:tcBorders>
            <w:shd w:val="clear" w:color="000000" w:fill="FFFFFF"/>
            <w:vAlign w:val="center"/>
            <w:hideMark/>
          </w:tcPr>
          <w:p w14:paraId="521B5DA0"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pirmdienās 19:00-21:00, piektdienās 19:00-21:00</w:t>
            </w:r>
          </w:p>
        </w:tc>
      </w:tr>
      <w:tr w:rsidR="009929B1" w:rsidRPr="0043238E" w14:paraId="3A9D90A0" w14:textId="77777777" w:rsidTr="0081201D">
        <w:trPr>
          <w:trHeight w:val="1005"/>
        </w:trPr>
        <w:tc>
          <w:tcPr>
            <w:tcW w:w="260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7EE0EC30"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15D1FC0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Augstkalnes sporta zāle (Augstkalnes pamatskola)</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33BE657F"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4 h</w:t>
            </w:r>
          </w:p>
        </w:tc>
        <w:tc>
          <w:tcPr>
            <w:tcW w:w="2451" w:type="dxa"/>
            <w:tcBorders>
              <w:top w:val="single" w:sz="8" w:space="0" w:color="auto"/>
              <w:left w:val="nil"/>
              <w:bottom w:val="single" w:sz="8" w:space="0" w:color="auto"/>
              <w:right w:val="single" w:sz="8" w:space="0" w:color="000000"/>
            </w:tcBorders>
            <w:shd w:val="clear" w:color="000000" w:fill="FFFFFF"/>
            <w:vAlign w:val="center"/>
            <w:hideMark/>
          </w:tcPr>
          <w:p w14:paraId="2A488185"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pirmdienās 17:00-19:00, trešdienās 17:00-19:00</w:t>
            </w:r>
          </w:p>
        </w:tc>
      </w:tr>
      <w:tr w:rsidR="009929B1" w:rsidRPr="0043238E" w14:paraId="52539EAC" w14:textId="77777777" w:rsidTr="0081201D">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9C224A3"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8046B3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Bēne (Bēnes pamatskola)</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C92DDD3"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954B940"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w:t>
            </w:r>
            <w:r w:rsidRPr="0043238E">
              <w:rPr>
                <w:rFonts w:ascii="Times New Roman" w:eastAsia="Times New Roman" w:hAnsi="Times New Roman"/>
                <w:color w:val="000000"/>
                <w:lang w:eastAsia="lv-LV"/>
              </w:rPr>
              <w:t xml:space="preserve">.09.2023.-31.05.2024. otrdienās, ceturtdienās           18:00-21:00 </w:t>
            </w:r>
          </w:p>
        </w:tc>
      </w:tr>
      <w:tr w:rsidR="009929B1" w:rsidRPr="0043238E" w14:paraId="1A6B704A" w14:textId="77777777" w:rsidTr="0081201D">
        <w:trPr>
          <w:trHeight w:val="124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CFAFED4"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740EFCC1"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Lejasstrazdu sporta zāle - "Stariņi", Lejasstrazdi, Dobeles pagasts, Dobeles novads </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7E036E1F"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8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64A49EC2"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trešdienās 16:30-21:00 svētdienās 13:00-16:30</w:t>
            </w:r>
          </w:p>
        </w:tc>
      </w:tr>
      <w:tr w:rsidR="009929B1" w:rsidRPr="0043238E" w14:paraId="470130A5" w14:textId="77777777" w:rsidTr="0081201D">
        <w:trPr>
          <w:trHeight w:val="123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6BF8B5F"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D526FB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Vītiņu sporta zāle              Dārza iela 11, Vītiņi, Vītiņu pag., Dobeles nov.</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7E957049"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6019D6D"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pirmdienās, otrdienās, ceturtdienās                                 17:00-19:00 </w:t>
            </w:r>
          </w:p>
        </w:tc>
      </w:tr>
      <w:tr w:rsidR="009929B1" w:rsidRPr="0043238E" w14:paraId="6184466C" w14:textId="77777777" w:rsidTr="0081201D">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3B3FFD0"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B69882E"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Auces vidusskolas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A9A40B4"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 xml:space="preserve">4 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AB0F3C3"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FF0000"/>
                <w:lang w:eastAsia="lv-LV"/>
              </w:rPr>
              <w:t xml:space="preserve"> </w:t>
            </w:r>
            <w:r w:rsidRPr="0043238E">
              <w:rPr>
                <w:rFonts w:ascii="Times New Roman" w:eastAsia="Times New Roman" w:hAnsi="Times New Roman"/>
                <w:lang w:eastAsia="lv-LV"/>
              </w:rPr>
              <w:t>otrdienās, ceturtdienās</w:t>
            </w:r>
            <w:r w:rsidRPr="0043238E">
              <w:rPr>
                <w:rFonts w:ascii="Times New Roman" w:eastAsia="Times New Roman" w:hAnsi="Times New Roman"/>
                <w:color w:val="000000"/>
                <w:lang w:eastAsia="lv-LV"/>
              </w:rPr>
              <w:t xml:space="preserve">                19:00-21:00</w:t>
            </w:r>
          </w:p>
        </w:tc>
      </w:tr>
      <w:tr w:rsidR="009929B1" w:rsidRPr="0043238E" w14:paraId="4A599823" w14:textId="77777777" w:rsidTr="0081201D">
        <w:trPr>
          <w:trHeight w:val="168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A8E7B1F"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lastRenderedPageBreak/>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7161E9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Penkule (Penkules pamatskola)</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6A067E3"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20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2BE51EC"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w:t>
            </w:r>
            <w:r w:rsidRPr="0043238E">
              <w:rPr>
                <w:rFonts w:ascii="Times New Roman" w:eastAsia="Times New Roman" w:hAnsi="Times New Roman"/>
                <w:color w:val="000000"/>
                <w:lang w:eastAsia="lv-LV"/>
              </w:rPr>
              <w:t>.2023.-31.05.2024. pirmdienās, otrdienās, trešdienās, ceturtdienās, piektdienās                                  18:00-22:00</w:t>
            </w:r>
          </w:p>
        </w:tc>
      </w:tr>
      <w:tr w:rsidR="009929B1" w:rsidRPr="0043238E" w14:paraId="43CFE2A0" w14:textId="77777777" w:rsidTr="0081201D">
        <w:trPr>
          <w:trHeight w:val="10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A2E428A"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BBBA17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Gardene (Gardenes pamatskola)</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382D48D0"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C4F2875"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otrdienās, ceturtdienās                 19:00-22:00</w:t>
            </w:r>
          </w:p>
        </w:tc>
      </w:tr>
      <w:tr w:rsidR="009929B1" w:rsidRPr="0043238E" w14:paraId="539B9D1C" w14:textId="77777777" w:rsidTr="0081201D">
        <w:trPr>
          <w:trHeight w:val="144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935F0F7"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569E93B"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Kaķenieku Tautas nams   Skolas iela 2, Kaķenieki, Annenieku pag., Dobeles nov.</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0B254A70"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0A56189"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FF0000"/>
                <w:lang w:eastAsia="lv-LV"/>
              </w:rPr>
              <w:t xml:space="preserve"> </w:t>
            </w:r>
            <w:r w:rsidRPr="0043238E">
              <w:rPr>
                <w:rFonts w:ascii="Times New Roman" w:eastAsia="Times New Roman" w:hAnsi="Times New Roman"/>
                <w:lang w:eastAsia="lv-LV"/>
              </w:rPr>
              <w:t xml:space="preserve">pirmdienās, trešdienās, piektdienās   </w:t>
            </w:r>
            <w:r w:rsidRPr="0043238E">
              <w:rPr>
                <w:rFonts w:ascii="Times New Roman" w:eastAsia="Times New Roman" w:hAnsi="Times New Roman"/>
                <w:color w:val="000000"/>
                <w:lang w:eastAsia="lv-LV"/>
              </w:rPr>
              <w:t xml:space="preserve">                               19:00-21:00</w:t>
            </w:r>
          </w:p>
        </w:tc>
      </w:tr>
      <w:tr w:rsidR="009929B1" w:rsidRPr="0043238E" w14:paraId="60514264" w14:textId="77777777" w:rsidTr="0081201D">
        <w:trPr>
          <w:trHeight w:val="13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3E71AEF"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400FB8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Īle, "Mālnieki", sporta zāle, Īle, Īles pagasts, Dobeles novads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4BEF097"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C20BCAE"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ceturtdienās 19:00-22:00</w:t>
            </w:r>
          </w:p>
          <w:p w14:paraId="4EF3214C"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sestdienās 13:00-16:00</w:t>
            </w:r>
          </w:p>
        </w:tc>
      </w:tr>
      <w:tr w:rsidR="009929B1" w:rsidRPr="0043238E" w14:paraId="1702F94C" w14:textId="77777777" w:rsidTr="0081201D">
        <w:trPr>
          <w:trHeight w:val="129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86CD1BE"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1B7309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BCF6D58"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2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FA278D8"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pirmdienās 15:30-16:30, piektdienās 17:00-18:30</w:t>
            </w:r>
          </w:p>
        </w:tc>
      </w:tr>
      <w:tr w:rsidR="009929B1" w:rsidRPr="0043238E" w14:paraId="206576B4" w14:textId="77777777" w:rsidTr="0081201D">
        <w:trPr>
          <w:trHeight w:val="13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82291C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Florbols, bērniem brīvais apmeklējums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13F6FD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49B237D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4h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514F770"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000000"/>
                <w:lang w:eastAsia="lv-LV"/>
              </w:rPr>
              <w:t xml:space="preserve"> otrdienās, ceturtdienās                  16:00-18:00</w:t>
            </w:r>
          </w:p>
        </w:tc>
      </w:tr>
      <w:tr w:rsidR="009929B1" w:rsidRPr="0043238E" w14:paraId="1922E971" w14:textId="77777777" w:rsidTr="0081201D">
        <w:trPr>
          <w:trHeight w:val="97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F87AA4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Iedzīvotāju brīvais apmeklējums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29BA22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centra svaru zāle (1. stāvs)</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67A7CB70"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2h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B3486C4"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01.10.2023.-31.05.2024. otrdienās, ceturtdienās            19:00-20:00</w:t>
            </w:r>
          </w:p>
        </w:tc>
      </w:tr>
      <w:tr w:rsidR="009929B1" w:rsidRPr="0043238E" w14:paraId="13E0B517" w14:textId="77777777" w:rsidTr="0081201D">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B625E87"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7D1500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73F75D60"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3C6275B"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01.10.2023.-31.05.2024. piektdienās  20:00-21:30</w:t>
            </w:r>
          </w:p>
        </w:tc>
      </w:tr>
      <w:tr w:rsidR="009929B1" w:rsidRPr="0043238E" w14:paraId="10E723D7" w14:textId="77777777" w:rsidTr="0081201D">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tcPr>
          <w:p w14:paraId="2E8FDD8B"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 (telpu futbols)</w:t>
            </w:r>
          </w:p>
        </w:tc>
        <w:tc>
          <w:tcPr>
            <w:tcW w:w="2840" w:type="dxa"/>
            <w:tcBorders>
              <w:top w:val="single" w:sz="8" w:space="0" w:color="auto"/>
              <w:left w:val="nil"/>
              <w:bottom w:val="single" w:sz="8" w:space="0" w:color="auto"/>
              <w:right w:val="single" w:sz="4" w:space="0" w:color="auto"/>
            </w:tcBorders>
            <w:shd w:val="clear" w:color="auto" w:fill="auto"/>
            <w:vAlign w:val="center"/>
          </w:tcPr>
          <w:p w14:paraId="6032DB1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1A0BC0AC"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2 h</w:t>
            </w:r>
          </w:p>
        </w:tc>
        <w:tc>
          <w:tcPr>
            <w:tcW w:w="2451" w:type="dxa"/>
            <w:tcBorders>
              <w:top w:val="single" w:sz="8" w:space="0" w:color="auto"/>
              <w:left w:val="nil"/>
              <w:bottom w:val="single" w:sz="8" w:space="0" w:color="auto"/>
              <w:right w:val="single" w:sz="8" w:space="0" w:color="000000"/>
            </w:tcBorders>
            <w:shd w:val="clear" w:color="auto" w:fill="auto"/>
            <w:vAlign w:val="center"/>
          </w:tcPr>
          <w:p w14:paraId="4FEB4C9E"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01.10.2023.-30.09.2024. trešdienās </w:t>
            </w:r>
            <w:r w:rsidRPr="0043238E">
              <w:rPr>
                <w:rFonts w:ascii="Times New Roman" w:eastAsia="Times New Roman" w:hAnsi="Times New Roman"/>
                <w:lang w:eastAsia="lv-LV"/>
              </w:rPr>
              <w:t>19:00</w:t>
            </w:r>
            <w:r w:rsidRPr="0043238E">
              <w:rPr>
                <w:rFonts w:ascii="Times New Roman" w:eastAsia="Times New Roman" w:hAnsi="Times New Roman"/>
                <w:color w:val="000000"/>
                <w:lang w:eastAsia="lv-LV"/>
              </w:rPr>
              <w:t>-21:00</w:t>
            </w:r>
          </w:p>
        </w:tc>
      </w:tr>
      <w:tr w:rsidR="009929B1" w:rsidRPr="0043238E" w14:paraId="4CC34BDE" w14:textId="77777777" w:rsidTr="0081201D">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tcPr>
          <w:p w14:paraId="0E56ABCD"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tcPr>
          <w:p w14:paraId="2E098FE5"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Skolas iela 8, Auri, Auru pagasts, Dobeles novads</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3FE2156A"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5 h</w:t>
            </w:r>
          </w:p>
        </w:tc>
        <w:tc>
          <w:tcPr>
            <w:tcW w:w="2451" w:type="dxa"/>
            <w:tcBorders>
              <w:top w:val="single" w:sz="8" w:space="0" w:color="auto"/>
              <w:left w:val="nil"/>
              <w:bottom w:val="single" w:sz="8" w:space="0" w:color="auto"/>
              <w:right w:val="single" w:sz="8" w:space="0" w:color="000000"/>
            </w:tcBorders>
            <w:shd w:val="clear" w:color="auto" w:fill="auto"/>
            <w:vAlign w:val="center"/>
          </w:tcPr>
          <w:p w14:paraId="5F5C5973"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01.12.2023.30.09.2024.</w:t>
            </w:r>
          </w:p>
          <w:p w14:paraId="74E077BA"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otrdienās, ceturtdienās</w:t>
            </w:r>
          </w:p>
          <w:p w14:paraId="625E0A70"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18:00 – 20:30</w:t>
            </w:r>
          </w:p>
        </w:tc>
      </w:tr>
      <w:tr w:rsidR="009929B1" w:rsidRPr="0043238E" w14:paraId="54A390DB" w14:textId="77777777" w:rsidTr="0081201D">
        <w:trPr>
          <w:trHeight w:val="13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B42740A"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F6A8F28"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Dobeles sporta centra     svaru zāle (2. stāvā) </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7602BE2E"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2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6246E3F1"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01.10.2023.-15.06.2024. piektdienās  16:30-17:30 un            18:00-19:00</w:t>
            </w:r>
          </w:p>
        </w:tc>
      </w:tr>
      <w:tr w:rsidR="009929B1" w:rsidRPr="0043238E" w14:paraId="4172D08C" w14:textId="77777777" w:rsidTr="0081201D">
        <w:trPr>
          <w:trHeight w:val="112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1F9088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lastRenderedPageBreak/>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69C85318"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4528A0D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1h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2AEA814"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01.10.2023.-30.09.2024. otrdienās </w:t>
            </w:r>
            <w:r w:rsidRPr="0043238E">
              <w:rPr>
                <w:rFonts w:ascii="Times New Roman" w:eastAsia="Times New Roman" w:hAnsi="Times New Roman"/>
                <w:lang w:eastAsia="lv-LV"/>
              </w:rPr>
              <w:t>20:20</w:t>
            </w:r>
            <w:r w:rsidRPr="0043238E">
              <w:rPr>
                <w:rFonts w:ascii="Times New Roman" w:eastAsia="Times New Roman" w:hAnsi="Times New Roman"/>
                <w:color w:val="000000"/>
                <w:lang w:eastAsia="lv-LV"/>
              </w:rPr>
              <w:t>-21:20</w:t>
            </w:r>
          </w:p>
        </w:tc>
      </w:tr>
      <w:tr w:rsidR="009929B1" w:rsidRPr="0043238E" w14:paraId="2D186CAE" w14:textId="77777777" w:rsidTr="0081201D">
        <w:trPr>
          <w:trHeight w:val="81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CB7570F"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093D03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1A87C51"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1h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7B60631"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trešdienās 21:00-22:00</w:t>
            </w:r>
          </w:p>
        </w:tc>
      </w:tr>
      <w:tr w:rsidR="009929B1" w:rsidRPr="0043238E" w14:paraId="5E22698D" w14:textId="77777777" w:rsidTr="0081201D">
        <w:trPr>
          <w:trHeight w:val="1140"/>
        </w:trPr>
        <w:tc>
          <w:tcPr>
            <w:tcW w:w="2600"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14:paraId="1D0E11C0"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Sporta klubs “MX4 Dobele”,  Reģ.Nr. 40008098383</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3FCBB19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Tērvetes sporta centrs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0469BD1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6h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6787C1CB"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30.09.2023.-31.05.2024.</w:t>
            </w:r>
            <w:r w:rsidRPr="0043238E">
              <w:rPr>
                <w:rFonts w:ascii="Times New Roman" w:eastAsia="Times New Roman" w:hAnsi="Times New Roman"/>
                <w:color w:val="FF0000"/>
                <w:lang w:eastAsia="lv-LV"/>
              </w:rPr>
              <w:t xml:space="preserve"> </w:t>
            </w:r>
            <w:r w:rsidRPr="0043238E">
              <w:rPr>
                <w:rFonts w:ascii="Times New Roman" w:eastAsia="Times New Roman" w:hAnsi="Times New Roman"/>
                <w:color w:val="000000"/>
                <w:lang w:eastAsia="lv-LV"/>
              </w:rPr>
              <w:t xml:space="preserve">                  pirmdienās 19:00-21:00 trešdienās 19:00-21:00</w:t>
            </w:r>
          </w:p>
        </w:tc>
      </w:tr>
      <w:tr w:rsidR="009929B1" w:rsidRPr="0043238E" w14:paraId="28B1B02C" w14:textId="77777777" w:rsidTr="0081201D">
        <w:trPr>
          <w:trHeight w:val="975"/>
        </w:trPr>
        <w:tc>
          <w:tcPr>
            <w:tcW w:w="2600" w:type="dxa"/>
            <w:vMerge/>
            <w:tcBorders>
              <w:top w:val="single" w:sz="8" w:space="0" w:color="auto"/>
              <w:left w:val="single" w:sz="8" w:space="0" w:color="auto"/>
              <w:bottom w:val="single" w:sz="8" w:space="0" w:color="000000"/>
              <w:right w:val="single" w:sz="4" w:space="0" w:color="000000"/>
            </w:tcBorders>
            <w:vAlign w:val="center"/>
            <w:hideMark/>
          </w:tcPr>
          <w:p w14:paraId="69383A22"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2D1B2A7B"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06397B64"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663F6279"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30.09.2023.-31.05.2024.                  ceturtdienās 20:20-21:00</w:t>
            </w:r>
          </w:p>
        </w:tc>
      </w:tr>
      <w:tr w:rsidR="009929B1" w:rsidRPr="0043238E" w14:paraId="1D097202" w14:textId="77777777" w:rsidTr="0081201D">
        <w:trPr>
          <w:trHeight w:val="1005"/>
        </w:trPr>
        <w:tc>
          <w:tcPr>
            <w:tcW w:w="2600" w:type="dxa"/>
            <w:vMerge w:val="restart"/>
            <w:tcBorders>
              <w:top w:val="single" w:sz="8" w:space="0" w:color="auto"/>
              <w:left w:val="single" w:sz="8" w:space="0" w:color="auto"/>
              <w:right w:val="single" w:sz="4" w:space="0" w:color="auto"/>
            </w:tcBorders>
            <w:shd w:val="clear" w:color="auto" w:fill="auto"/>
            <w:vAlign w:val="center"/>
            <w:hideMark/>
          </w:tcPr>
          <w:p w14:paraId="43C05742" w14:textId="77777777" w:rsidR="009929B1" w:rsidRPr="006B716F" w:rsidRDefault="009929B1" w:rsidP="0081201D">
            <w:pPr>
              <w:spacing w:after="0" w:line="240" w:lineRule="auto"/>
              <w:jc w:val="center"/>
              <w:rPr>
                <w:rFonts w:ascii="Times New Roman" w:eastAsia="Times New Roman" w:hAnsi="Times New Roman"/>
                <w:color w:val="000000"/>
                <w:lang w:eastAsia="lv-LV"/>
              </w:rPr>
            </w:pPr>
            <w:r w:rsidRPr="006B716F">
              <w:rPr>
                <w:rFonts w:ascii="Times New Roman" w:eastAsia="Times New Roman" w:hAnsi="Times New Roman"/>
                <w:color w:val="000000"/>
                <w:lang w:eastAsia="lv-LV"/>
              </w:rPr>
              <w:t>Biedrība “Gold Barbell”, Reģ.Nr.40008155351</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4E05F8F" w14:textId="77777777" w:rsidR="009929B1" w:rsidRPr="006B716F" w:rsidRDefault="009929B1" w:rsidP="0081201D">
            <w:pPr>
              <w:spacing w:after="0" w:line="240" w:lineRule="auto"/>
              <w:jc w:val="center"/>
              <w:rPr>
                <w:rFonts w:ascii="Times New Roman" w:eastAsia="Times New Roman" w:hAnsi="Times New Roman"/>
                <w:color w:val="000000"/>
                <w:lang w:eastAsia="lv-LV"/>
              </w:rPr>
            </w:pPr>
            <w:r w:rsidRPr="006B716F">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EBECFF5" w14:textId="77777777" w:rsidR="009929B1" w:rsidRPr="006B716F" w:rsidRDefault="009929B1" w:rsidP="0081201D">
            <w:pPr>
              <w:spacing w:after="0" w:line="240" w:lineRule="auto"/>
              <w:jc w:val="center"/>
              <w:rPr>
                <w:rFonts w:ascii="Times New Roman" w:eastAsia="Times New Roman" w:hAnsi="Times New Roman"/>
                <w:color w:val="000000"/>
                <w:lang w:eastAsia="lv-LV"/>
              </w:rPr>
            </w:pPr>
            <w:r w:rsidRPr="006B716F">
              <w:rPr>
                <w:rFonts w:ascii="Times New Roman" w:eastAsia="Times New Roman" w:hAnsi="Times New Roman"/>
                <w:lang w:eastAsia="lv-LV"/>
              </w:rPr>
              <w:t>40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93CD022"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01.10.2023. -31.05.2024.  pirmdienās 21:00-21:40</w:t>
            </w:r>
          </w:p>
        </w:tc>
      </w:tr>
      <w:tr w:rsidR="009929B1" w:rsidRPr="0043238E" w14:paraId="117B6DAC" w14:textId="77777777" w:rsidTr="0081201D">
        <w:trPr>
          <w:trHeight w:val="1005"/>
        </w:trPr>
        <w:tc>
          <w:tcPr>
            <w:tcW w:w="2600" w:type="dxa"/>
            <w:vMerge/>
            <w:tcBorders>
              <w:left w:val="single" w:sz="8" w:space="0" w:color="auto"/>
              <w:bottom w:val="single" w:sz="8" w:space="0" w:color="auto"/>
              <w:right w:val="single" w:sz="4" w:space="0" w:color="auto"/>
            </w:tcBorders>
            <w:shd w:val="clear" w:color="auto" w:fill="auto"/>
            <w:vAlign w:val="center"/>
          </w:tcPr>
          <w:p w14:paraId="0E677F69" w14:textId="77777777" w:rsidR="009929B1" w:rsidRPr="006B716F" w:rsidRDefault="009929B1" w:rsidP="0081201D">
            <w:pPr>
              <w:spacing w:after="0" w:line="240" w:lineRule="auto"/>
              <w:jc w:val="center"/>
              <w:rPr>
                <w:rFonts w:ascii="Times New Roman" w:eastAsia="Times New Roman" w:hAnsi="Times New Roman"/>
                <w:color w:val="000000"/>
                <w:lang w:eastAsia="lv-LV"/>
              </w:rPr>
            </w:pPr>
          </w:p>
        </w:tc>
        <w:tc>
          <w:tcPr>
            <w:tcW w:w="2840" w:type="dxa"/>
            <w:tcBorders>
              <w:top w:val="single" w:sz="8" w:space="0" w:color="auto"/>
              <w:left w:val="nil"/>
              <w:bottom w:val="single" w:sz="8" w:space="0" w:color="auto"/>
              <w:right w:val="single" w:sz="4" w:space="0" w:color="auto"/>
            </w:tcBorders>
            <w:shd w:val="clear" w:color="auto" w:fill="auto"/>
            <w:vAlign w:val="center"/>
          </w:tcPr>
          <w:p w14:paraId="338F99F7" w14:textId="77777777" w:rsidR="009929B1" w:rsidRPr="006B716F" w:rsidRDefault="009929B1" w:rsidP="0081201D">
            <w:pPr>
              <w:spacing w:after="0" w:line="240" w:lineRule="auto"/>
              <w:jc w:val="center"/>
              <w:rPr>
                <w:rFonts w:ascii="Times New Roman" w:eastAsia="Times New Roman" w:hAnsi="Times New Roman"/>
                <w:color w:val="000000"/>
                <w:lang w:eastAsia="lv-LV"/>
              </w:rPr>
            </w:pPr>
            <w:r w:rsidRPr="006B716F">
              <w:rPr>
                <w:rFonts w:ascii="Times New Roman" w:eastAsia="Times New Roman" w:hAnsi="Times New Roman"/>
                <w:color w:val="000000"/>
                <w:lang w:eastAsia="lv-LV"/>
              </w:rPr>
              <w:t>Dobeles sporta 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271262C3" w14:textId="77777777" w:rsidR="009929B1" w:rsidRPr="006B716F" w:rsidRDefault="009929B1" w:rsidP="0081201D">
            <w:pPr>
              <w:spacing w:after="0" w:line="240" w:lineRule="auto"/>
              <w:jc w:val="center"/>
              <w:rPr>
                <w:rFonts w:ascii="Times New Roman" w:eastAsia="Times New Roman" w:hAnsi="Times New Roman"/>
                <w:lang w:eastAsia="lv-LV"/>
              </w:rPr>
            </w:pPr>
            <w:r w:rsidRPr="006B716F">
              <w:rPr>
                <w:rFonts w:ascii="Times New Roman" w:eastAsia="Times New Roman" w:hAnsi="Times New Roman"/>
                <w:lang w:eastAsia="lv-LV"/>
              </w:rPr>
              <w:t>1h</w:t>
            </w:r>
          </w:p>
        </w:tc>
        <w:tc>
          <w:tcPr>
            <w:tcW w:w="2451" w:type="dxa"/>
            <w:tcBorders>
              <w:top w:val="single" w:sz="8" w:space="0" w:color="auto"/>
              <w:left w:val="nil"/>
              <w:bottom w:val="single" w:sz="8" w:space="0" w:color="auto"/>
              <w:right w:val="single" w:sz="8" w:space="0" w:color="000000"/>
            </w:tcBorders>
            <w:shd w:val="clear" w:color="auto" w:fill="auto"/>
            <w:vAlign w:val="center"/>
          </w:tcPr>
          <w:p w14:paraId="07639801"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01.01.2024.- 30.09.2024.</w:t>
            </w:r>
          </w:p>
          <w:p w14:paraId="12CB0494"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trešdienās 18:00 – 19:00</w:t>
            </w:r>
          </w:p>
        </w:tc>
      </w:tr>
      <w:tr w:rsidR="009929B1" w:rsidRPr="0043238E" w14:paraId="7F809AE6" w14:textId="77777777" w:rsidTr="0081201D">
        <w:trPr>
          <w:trHeight w:val="96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72B130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Jaunatnes futbola centrs “Dobele”, Reģ.Nr.40008134627</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5A8618E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stadiona futbola laukums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657677E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30h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0CE31A9C"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30.09.2023.-15.10.2024.           pēc saskaņota grafika</w:t>
            </w:r>
          </w:p>
        </w:tc>
      </w:tr>
      <w:tr w:rsidR="009929B1" w:rsidRPr="0043238E" w14:paraId="77A88336" w14:textId="77777777" w:rsidTr="0081201D">
        <w:trPr>
          <w:trHeight w:val="96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03C36DA8"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7B52827F"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2765326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4 reizes sacensībām, pēc saskaņota grafika </w:t>
            </w:r>
          </w:p>
        </w:tc>
        <w:tc>
          <w:tcPr>
            <w:tcW w:w="2451" w:type="dxa"/>
            <w:tcBorders>
              <w:top w:val="single" w:sz="4" w:space="0" w:color="auto"/>
              <w:left w:val="nil"/>
              <w:bottom w:val="single" w:sz="4" w:space="0" w:color="auto"/>
              <w:right w:val="single" w:sz="8" w:space="0" w:color="000000"/>
            </w:tcBorders>
            <w:shd w:val="clear" w:color="auto" w:fill="auto"/>
            <w:noWrap/>
            <w:vAlign w:val="center"/>
            <w:hideMark/>
          </w:tcPr>
          <w:p w14:paraId="704A90F9"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01.11.2023. -28.04.2024.</w:t>
            </w:r>
            <w:r w:rsidRPr="0043238E">
              <w:rPr>
                <w:rFonts w:ascii="Times New Roman" w:eastAsia="Times New Roman" w:hAnsi="Times New Roman"/>
                <w:color w:val="000000"/>
                <w:lang w:eastAsia="lv-LV"/>
              </w:rPr>
              <w:t xml:space="preserve"> pēc saskaņota grafika</w:t>
            </w:r>
          </w:p>
        </w:tc>
      </w:tr>
      <w:tr w:rsidR="009929B1" w:rsidRPr="0043238E" w14:paraId="01E4162D" w14:textId="77777777" w:rsidTr="0081201D">
        <w:trPr>
          <w:trHeight w:val="103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6BE980B"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28DBA75A"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DAFFADE"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3h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3337E1F4"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 -20.05.2024.            pēc saskaņota grafika</w:t>
            </w:r>
          </w:p>
        </w:tc>
      </w:tr>
      <w:tr w:rsidR="009929B1" w:rsidRPr="0043238E" w14:paraId="25577300" w14:textId="77777777" w:rsidTr="0081201D">
        <w:trPr>
          <w:trHeight w:val="97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2633693B"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bottom"/>
            <w:hideMark/>
          </w:tcPr>
          <w:p w14:paraId="1D58CEB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sākumskolas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72FED12A"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10h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34AB292D"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 -31.05.2024.        pēc saskaņota grafika</w:t>
            </w:r>
          </w:p>
        </w:tc>
      </w:tr>
      <w:tr w:rsidR="009929B1" w:rsidRPr="0043238E" w14:paraId="7F969D88" w14:textId="77777777" w:rsidTr="0081201D">
        <w:trPr>
          <w:trHeight w:val="73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26E37DB3"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005A066F"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stadiona telpas</w:t>
            </w:r>
          </w:p>
        </w:tc>
        <w:tc>
          <w:tcPr>
            <w:tcW w:w="1880" w:type="dxa"/>
            <w:tcBorders>
              <w:top w:val="single" w:sz="4" w:space="0" w:color="auto"/>
              <w:left w:val="nil"/>
              <w:bottom w:val="single" w:sz="8" w:space="0" w:color="auto"/>
              <w:right w:val="single" w:sz="4" w:space="0" w:color="auto"/>
            </w:tcBorders>
            <w:shd w:val="clear" w:color="000000" w:fill="FFFFFF"/>
            <w:noWrap/>
            <w:vAlign w:val="center"/>
            <w:hideMark/>
          </w:tcPr>
          <w:p w14:paraId="18B591F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w:t>
            </w:r>
            <w:r>
              <w:rPr>
                <w:rFonts w:ascii="Times New Roman" w:eastAsia="Times New Roman" w:hAnsi="Times New Roman"/>
                <w:color w:val="000000"/>
                <w:lang w:eastAsia="lv-LV"/>
              </w:rPr>
              <w:t>telpa</w:t>
            </w:r>
          </w:p>
        </w:tc>
        <w:tc>
          <w:tcPr>
            <w:tcW w:w="2451" w:type="dxa"/>
            <w:tcBorders>
              <w:top w:val="single" w:sz="4" w:space="0" w:color="auto"/>
              <w:left w:val="nil"/>
              <w:bottom w:val="single" w:sz="8" w:space="0" w:color="auto"/>
              <w:right w:val="single" w:sz="8" w:space="0" w:color="000000"/>
            </w:tcBorders>
            <w:shd w:val="clear" w:color="auto" w:fill="auto"/>
            <w:noWrap/>
            <w:vAlign w:val="center"/>
            <w:hideMark/>
          </w:tcPr>
          <w:p w14:paraId="08AD68B5"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01.04.2023. -31.10.2023.</w:t>
            </w:r>
          </w:p>
        </w:tc>
      </w:tr>
      <w:tr w:rsidR="009929B1" w:rsidRPr="0043238E" w14:paraId="294AEC54" w14:textId="77777777" w:rsidTr="0081201D">
        <w:trPr>
          <w:trHeight w:val="1035"/>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0265C21"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Riteņbraukšanas sporta klubs "Tandēms", Reģ.Nr.40008025498</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6AA9356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787395D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2h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0547A9D4"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 xml:space="preserve">01.10.2023. -31.05.2024.       pēc saskaņota grafika                                      </w:t>
            </w:r>
          </w:p>
        </w:tc>
      </w:tr>
      <w:tr w:rsidR="009929B1" w:rsidRPr="0043238E" w14:paraId="1B0F4A22" w14:textId="77777777" w:rsidTr="0081201D">
        <w:trPr>
          <w:trHeight w:val="93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3A5922D7"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89A612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halles smagatlētikas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258E073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2h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54B767A0"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 -31.05.2024.       pēc saskaņota grafika</w:t>
            </w:r>
          </w:p>
        </w:tc>
      </w:tr>
      <w:tr w:rsidR="009929B1" w:rsidRPr="0043238E" w14:paraId="431D94BB" w14:textId="77777777" w:rsidTr="0081201D">
        <w:trPr>
          <w:trHeight w:val="94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349BA822"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528DF98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Gaurata iela 8, Dobele, Dobeles novads</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2BAA1CA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21 diennakts            (5 izlases dalībnieki)</w:t>
            </w:r>
          </w:p>
        </w:tc>
        <w:tc>
          <w:tcPr>
            <w:tcW w:w="2451" w:type="dxa"/>
            <w:tcBorders>
              <w:top w:val="single" w:sz="4" w:space="0" w:color="auto"/>
              <w:left w:val="nil"/>
              <w:bottom w:val="single" w:sz="4" w:space="0" w:color="auto"/>
              <w:right w:val="single" w:sz="8" w:space="0" w:color="000000"/>
            </w:tcBorders>
            <w:shd w:val="clear" w:color="auto" w:fill="auto"/>
            <w:noWrap/>
            <w:vAlign w:val="center"/>
            <w:hideMark/>
          </w:tcPr>
          <w:p w14:paraId="38197155"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01.11.2023. -30.09.2024.</w:t>
            </w:r>
          </w:p>
        </w:tc>
      </w:tr>
      <w:tr w:rsidR="009929B1" w:rsidRPr="0043238E" w14:paraId="33336C86" w14:textId="77777777" w:rsidTr="0081201D">
        <w:trPr>
          <w:trHeight w:val="63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60DFB561"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013E363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bottom"/>
            <w:hideMark/>
          </w:tcPr>
          <w:p w14:paraId="4AB285A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3DBDBE1E"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01.10.2023.-31.05.2024. piektdienās 19:40-20:20</w:t>
            </w:r>
          </w:p>
        </w:tc>
      </w:tr>
      <w:tr w:rsidR="009929B1" w:rsidRPr="0043238E" w14:paraId="68738CC3" w14:textId="77777777" w:rsidTr="0081201D">
        <w:trPr>
          <w:trHeight w:val="825"/>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6D7328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Biedrība "TSK Sprīdītis", Rēg.Nr.40008038295</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18BA942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skola</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48D2629A"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2h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4A1D7DE5"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01.10.2023.-31.05.2024. ceturtdienās 20:00-22:00</w:t>
            </w:r>
          </w:p>
        </w:tc>
      </w:tr>
      <w:tr w:rsidR="009929B1" w:rsidRPr="0043238E" w14:paraId="27C5665C" w14:textId="77777777" w:rsidTr="0081201D">
        <w:trPr>
          <w:trHeight w:val="87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33EBF520"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7E278FC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4EC2FC1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40 min</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294DC683"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01.10.2023.-31.05.2024. otrdienās 21:00-21:40</w:t>
            </w:r>
          </w:p>
        </w:tc>
      </w:tr>
      <w:tr w:rsidR="009929B1" w:rsidRPr="0043238E" w14:paraId="26F1808D" w14:textId="77777777" w:rsidTr="0081201D">
        <w:trPr>
          <w:trHeight w:val="88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5AF497EF"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747594B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Tērvetes sporta centrs   (sporta zāle)</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5DD7626F"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1 h 30 min </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2AE82573"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01.10.2023.-31.05.2024. piektdienās 18:30-20:00</w:t>
            </w:r>
          </w:p>
        </w:tc>
      </w:tr>
      <w:tr w:rsidR="009929B1" w:rsidRPr="0043238E" w14:paraId="7EDA71DA" w14:textId="77777777" w:rsidTr="0081201D">
        <w:trPr>
          <w:trHeight w:val="1185"/>
        </w:trPr>
        <w:tc>
          <w:tcPr>
            <w:tcW w:w="260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14:paraId="19DD578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"Zemgales reģionālais handbola klubs",sabiedriskā labuma statuss, Reģ.Nr.40008027588</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5B7463C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1B24EC4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8h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7288A2CC"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01.10.2023.-30.09.2024. pirmdienās, trešdienās, ceturtdienās, piektdienās    19:00-21:00</w:t>
            </w:r>
          </w:p>
        </w:tc>
      </w:tr>
      <w:tr w:rsidR="009929B1" w:rsidRPr="0043238E" w14:paraId="1AF979B8" w14:textId="77777777" w:rsidTr="0081201D">
        <w:trPr>
          <w:trHeight w:val="109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D4EC13E"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7158238A"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(svaru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5D5851E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2h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204BE769"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pirmdienās, trešdienās       20:00-21:00</w:t>
            </w:r>
          </w:p>
        </w:tc>
      </w:tr>
      <w:tr w:rsidR="009929B1" w:rsidRPr="0043238E" w14:paraId="499A1460" w14:textId="77777777" w:rsidTr="0081201D">
        <w:trPr>
          <w:trHeight w:val="76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6FBF41C3"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74ABF5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299B3CDB"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437A65A4"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01.10.2023.-30.09.2024. piektdienās 21:00-21:40</w:t>
            </w:r>
          </w:p>
        </w:tc>
      </w:tr>
      <w:tr w:rsidR="009929B1" w:rsidRPr="0043238E" w14:paraId="21996C58" w14:textId="77777777" w:rsidTr="0081201D">
        <w:trPr>
          <w:trHeight w:val="93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70C91E0"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Māris Veltensons                     3x3 basketbols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845008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0A32708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C1375C2"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 xml:space="preserve">30.09.2023.- 31.05.2024.    </w:t>
            </w:r>
            <w:r w:rsidRPr="0043238E">
              <w:rPr>
                <w:rFonts w:ascii="Times New Roman" w:eastAsia="Times New Roman" w:hAnsi="Times New Roman"/>
                <w:color w:val="000000"/>
                <w:lang w:eastAsia="lv-LV"/>
              </w:rPr>
              <w:t xml:space="preserve">          otrdienās 19:30-21:00</w:t>
            </w:r>
          </w:p>
        </w:tc>
      </w:tr>
      <w:tr w:rsidR="009929B1" w:rsidRPr="0043238E" w14:paraId="33A7C326" w14:textId="77777777" w:rsidTr="0081201D">
        <w:trPr>
          <w:trHeight w:val="145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5DE2FC8"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šaha klubs", Reģ.Nr.40008212527</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7DBCDE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pilsētas Kultūras nams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676938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6h</w:t>
            </w:r>
          </w:p>
          <w:p w14:paraId="5E07350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58A3F35"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04.10.2023.-30.05.2024. otrdienās, trešdienās             14:00-17:00                          pēc saskaņota grafika (turnīri)</w:t>
            </w:r>
          </w:p>
        </w:tc>
      </w:tr>
      <w:tr w:rsidR="009929B1" w:rsidRPr="0043238E" w14:paraId="380131EF" w14:textId="77777777" w:rsidTr="0081201D">
        <w:trPr>
          <w:trHeight w:val="111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5F65C0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Florbola komanda "Tērvete"</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73630FF"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5026B0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4h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8D17EFB"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otrdienās, ceturtdienās           19:00-21:00</w:t>
            </w:r>
          </w:p>
        </w:tc>
      </w:tr>
      <w:tr w:rsidR="009929B1" w:rsidRPr="0043238E" w14:paraId="44472D68" w14:textId="77777777" w:rsidTr="0081201D">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0E573FE"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Volejbola komanda "Tērvete"</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D9FACC5"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1B3BEB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7A807FC"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otrdienās 20:30-22:00</w:t>
            </w:r>
          </w:p>
        </w:tc>
      </w:tr>
      <w:tr w:rsidR="009929B1" w:rsidRPr="0043238E" w14:paraId="5DF28F63" w14:textId="77777777" w:rsidTr="0081201D">
        <w:trPr>
          <w:trHeight w:val="93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9A5C6F8"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Futbola klubs Dobele "Allegro", Reģ.Nr.40008287269</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67CF104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pilsētas stadions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0DB05B1F"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 reizi nedēļā,             1 spēle</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41A47A3F"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01.05.2024.-30.09.2024.          pēc saskaņota grafika</w:t>
            </w:r>
          </w:p>
        </w:tc>
      </w:tr>
      <w:tr w:rsidR="009929B1" w:rsidRPr="0043238E" w14:paraId="6B611FDA" w14:textId="77777777" w:rsidTr="0081201D">
        <w:trPr>
          <w:trHeight w:val="108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3D73B443"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AD74C61"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8" w:space="0" w:color="auto"/>
              <w:right w:val="single" w:sz="4" w:space="0" w:color="auto"/>
            </w:tcBorders>
            <w:shd w:val="clear" w:color="auto" w:fill="auto"/>
            <w:vAlign w:val="center"/>
            <w:hideMark/>
          </w:tcPr>
          <w:p w14:paraId="5099D724"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1 h 30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38DF58DE"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01.10.2023.- 30.04.2024.         piektdienās 20:00-21:30</w:t>
            </w:r>
          </w:p>
        </w:tc>
      </w:tr>
      <w:tr w:rsidR="009929B1" w:rsidRPr="0043238E" w14:paraId="75F28E3B" w14:textId="77777777" w:rsidTr="0081201D">
        <w:trPr>
          <w:trHeight w:val="90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80FDAE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Biedrība "Sporta klubs Reir Dobele", Reģ.Nr.40008096486</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634E326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sporta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49F15D4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8h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4B9388C3"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01.10.2023.-31.05.2024.            pēc saskaņota grafika</w:t>
            </w:r>
          </w:p>
        </w:tc>
      </w:tr>
      <w:tr w:rsidR="009929B1" w:rsidRPr="0043238E" w14:paraId="730840C3" w14:textId="77777777" w:rsidTr="0081201D">
        <w:trPr>
          <w:trHeight w:val="90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75477520"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51654B0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5FC35DE"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2h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27AB55D3"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01.10.2023.-31.05.2024.            pēc saskaņota grafika</w:t>
            </w:r>
          </w:p>
        </w:tc>
      </w:tr>
      <w:tr w:rsidR="009929B1" w:rsidRPr="0043238E" w14:paraId="7BA11786" w14:textId="77777777" w:rsidTr="0081201D">
        <w:trPr>
          <w:trHeight w:val="121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EA97320"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65B256E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5BC082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4h</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199170CD"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01.10.2023.-01.10.2024. pirmdienās, ceturtdienās      17:00-19:00</w:t>
            </w:r>
          </w:p>
        </w:tc>
      </w:tr>
      <w:tr w:rsidR="009929B1" w:rsidRPr="0043238E" w14:paraId="16349796" w14:textId="77777777" w:rsidTr="0081201D">
        <w:trPr>
          <w:trHeight w:val="159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E10729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Basketbola klubs "Dobele", Reģ.Nr.40008173959</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08087E3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48DE035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Veterānu čempionāts un basketbola turnīrs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08328C14"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01.10.2023.-31.05.2024.         pēc saskaņota spēļu grafika</w:t>
            </w:r>
          </w:p>
        </w:tc>
      </w:tr>
      <w:tr w:rsidR="009929B1" w:rsidRPr="0043238E" w14:paraId="1564E3C2" w14:textId="77777777" w:rsidTr="0081201D">
        <w:trPr>
          <w:trHeight w:val="88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7AA8116E"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CB1B52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8" w:space="0" w:color="auto"/>
              <w:right w:val="single" w:sz="4" w:space="0" w:color="auto"/>
            </w:tcBorders>
            <w:shd w:val="clear" w:color="auto" w:fill="auto"/>
            <w:vAlign w:val="center"/>
            <w:hideMark/>
          </w:tcPr>
          <w:p w14:paraId="687F6D4F" w14:textId="77777777" w:rsidR="009929B1" w:rsidRPr="0043238E" w:rsidRDefault="009929B1" w:rsidP="0081201D">
            <w:pPr>
              <w:spacing w:after="0" w:line="240" w:lineRule="auto"/>
              <w:jc w:val="center"/>
              <w:rPr>
                <w:rFonts w:ascii="Times New Roman" w:eastAsia="Times New Roman" w:hAnsi="Times New Roman"/>
                <w:lang w:eastAsia="lv-LV"/>
              </w:rPr>
            </w:pPr>
            <w:r w:rsidRPr="0043238E">
              <w:rPr>
                <w:rFonts w:ascii="Times New Roman" w:eastAsia="Times New Roman" w:hAnsi="Times New Roman"/>
                <w:lang w:eastAsia="lv-LV"/>
              </w:rPr>
              <w:t>1 h 30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7B916F39"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01.10.2023.-31.05.2024. ceturtdienās 20:00-21:30</w:t>
            </w:r>
          </w:p>
        </w:tc>
      </w:tr>
      <w:tr w:rsidR="009929B1" w:rsidRPr="0043238E" w14:paraId="51DBBBC8" w14:textId="77777777" w:rsidTr="0081201D">
        <w:trPr>
          <w:trHeight w:val="13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823B4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Personu ar invaliditāti un atbalstītāju biedrība "Laimiņa", Reģ.Nr.40008029485</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129F128"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11572DB"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EE427E8"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30.09.2023.-25.05.2024. sestdienās 11:00-12:00</w:t>
            </w:r>
          </w:p>
        </w:tc>
      </w:tr>
      <w:tr w:rsidR="009929B1" w:rsidRPr="0043238E" w14:paraId="36C5CF40" w14:textId="77777777" w:rsidTr="0081201D">
        <w:trPr>
          <w:trHeight w:val="105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5BFD2F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Šaušanas sporta klubs "Dobele", Reģ.Nr.40008135069</w:t>
            </w:r>
          </w:p>
        </w:tc>
        <w:tc>
          <w:tcPr>
            <w:tcW w:w="2840" w:type="dxa"/>
            <w:tcBorders>
              <w:top w:val="single" w:sz="8" w:space="0" w:color="auto"/>
              <w:left w:val="nil"/>
              <w:bottom w:val="single" w:sz="4" w:space="0" w:color="auto"/>
              <w:right w:val="single" w:sz="4" w:space="0" w:color="auto"/>
            </w:tcBorders>
            <w:shd w:val="clear" w:color="auto" w:fill="auto"/>
            <w:noWrap/>
            <w:vAlign w:val="center"/>
            <w:hideMark/>
          </w:tcPr>
          <w:p w14:paraId="5B0CB8A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stadiona telpas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12159D31"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15 dienas             (3 izlases dalībnieki)</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623C1A32"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01.10.2023.-30.09.2024.         pēc saskaņota grafika</w:t>
            </w:r>
          </w:p>
        </w:tc>
      </w:tr>
      <w:tr w:rsidR="009929B1" w:rsidRPr="0043238E" w14:paraId="2C74FF62" w14:textId="77777777" w:rsidTr="0081201D">
        <w:trPr>
          <w:trHeight w:val="70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5DAC90FB"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4042D901"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5F8BE3D0"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3 sacensības</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14AF8459"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01.10.2023.-30.09.2024.        pēc saskaņota grafika</w:t>
            </w:r>
          </w:p>
        </w:tc>
      </w:tr>
      <w:tr w:rsidR="009929B1" w:rsidRPr="0043238E" w14:paraId="72246EAD" w14:textId="77777777" w:rsidTr="0081201D">
        <w:trPr>
          <w:trHeight w:val="91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F761D28"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149571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(smagatlētikas zāle)</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459F7CE7"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1h</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12877872" w14:textId="77777777" w:rsidR="009929B1" w:rsidRPr="0043238E" w:rsidRDefault="009929B1" w:rsidP="0081201D">
            <w:pPr>
              <w:spacing w:after="0" w:line="240" w:lineRule="auto"/>
              <w:rPr>
                <w:rFonts w:ascii="Times New Roman" w:eastAsia="Times New Roman" w:hAnsi="Times New Roman"/>
                <w:lang w:eastAsia="lv-LV"/>
              </w:rPr>
            </w:pPr>
            <w:r w:rsidRPr="0043238E">
              <w:rPr>
                <w:rFonts w:ascii="Times New Roman" w:eastAsia="Times New Roman" w:hAnsi="Times New Roman"/>
                <w:lang w:eastAsia="lv-LV"/>
              </w:rPr>
              <w:t>01.10.2023.-30.09.2024.         pēc saskaņota grafika</w:t>
            </w:r>
          </w:p>
        </w:tc>
      </w:tr>
      <w:tr w:rsidR="009929B1" w:rsidRPr="0043238E" w14:paraId="7D883929" w14:textId="77777777" w:rsidTr="0081201D">
        <w:trPr>
          <w:trHeight w:val="10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AB6C4B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Biedrība sporta klubs "Aquatics", Reģ.Nr.40008155968</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0A50FE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760A52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2h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1ADA464"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 xml:space="preserve">01.10.2023.-30.09.2024. sestdienās </w:t>
            </w:r>
            <w:r w:rsidRPr="0043238E">
              <w:rPr>
                <w:rFonts w:ascii="Times New Roman" w:eastAsia="Times New Roman" w:hAnsi="Times New Roman"/>
                <w:lang w:eastAsia="lv-LV"/>
              </w:rPr>
              <w:t>9:00-11:00</w:t>
            </w:r>
          </w:p>
        </w:tc>
      </w:tr>
      <w:tr w:rsidR="009929B1" w:rsidRPr="0043238E" w14:paraId="47B2AE4A" w14:textId="77777777" w:rsidTr="0081201D">
        <w:trPr>
          <w:trHeight w:val="13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E05D9DF"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Auces pilsētas novusa komanda, pārstāv Dobeles novadu Latvijas čempionātā</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1843A38"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Auces pilsētas Kultūras nams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78BA5A1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8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01E5BC1"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lang w:eastAsia="lv-LV"/>
              </w:rPr>
              <w:t>30.09.</w:t>
            </w:r>
            <w:r w:rsidRPr="0043238E">
              <w:rPr>
                <w:rFonts w:ascii="Times New Roman" w:eastAsia="Times New Roman" w:hAnsi="Times New Roman"/>
                <w:color w:val="000000"/>
                <w:lang w:eastAsia="lv-LV"/>
              </w:rPr>
              <w:t>2023.-30.08.2024.  otrdienās, ceturtdienās                17:00-21:00</w:t>
            </w:r>
          </w:p>
        </w:tc>
      </w:tr>
      <w:tr w:rsidR="009929B1" w:rsidRPr="0043238E" w14:paraId="56076F2C" w14:textId="77777777" w:rsidTr="0081201D">
        <w:trPr>
          <w:trHeight w:val="183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CD5290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Sporta klubs "Dobeles Atlēts", Reģ.Nr.40008024774</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089474E0"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(smagatlētikas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42545BB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5 h 30 min</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39503B80"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piektdienās 16:00-17:30 sestdienās 10:00-11:30 un 16:00-17:30                   svētdienās 11:00-12:00</w:t>
            </w:r>
          </w:p>
        </w:tc>
      </w:tr>
      <w:tr w:rsidR="009929B1" w:rsidRPr="0043238E" w14:paraId="5E80D7BE" w14:textId="77777777" w:rsidTr="0081201D">
        <w:trPr>
          <w:trHeight w:val="1440"/>
        </w:trPr>
        <w:tc>
          <w:tcPr>
            <w:tcW w:w="2600" w:type="dxa"/>
            <w:vMerge/>
            <w:tcBorders>
              <w:top w:val="single" w:sz="8" w:space="0" w:color="auto"/>
              <w:left w:val="single" w:sz="8" w:space="0" w:color="auto"/>
              <w:bottom w:val="single" w:sz="8" w:space="0" w:color="auto"/>
              <w:right w:val="single" w:sz="4" w:space="0" w:color="auto"/>
            </w:tcBorders>
            <w:vAlign w:val="center"/>
            <w:hideMark/>
          </w:tcPr>
          <w:p w14:paraId="7640C45F"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2DBA651A"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skolas svarcelšanas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62C5623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6h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49550A81"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pirmdienās 17:00-19:00 trešdienās 17:000-19:00 ceturtdienās 18:00-20:00</w:t>
            </w:r>
          </w:p>
        </w:tc>
      </w:tr>
      <w:tr w:rsidR="009929B1" w:rsidRPr="0043238E" w14:paraId="17C5ECEE" w14:textId="77777777" w:rsidTr="0081201D">
        <w:trPr>
          <w:trHeight w:val="1440"/>
        </w:trPr>
        <w:tc>
          <w:tcPr>
            <w:tcW w:w="2600" w:type="dxa"/>
            <w:vMerge w:val="restart"/>
            <w:tcBorders>
              <w:top w:val="single" w:sz="8" w:space="0" w:color="auto"/>
              <w:left w:val="single" w:sz="8" w:space="0" w:color="auto"/>
              <w:right w:val="single" w:sz="4" w:space="0" w:color="auto"/>
            </w:tcBorders>
            <w:vAlign w:val="center"/>
          </w:tcPr>
          <w:p w14:paraId="0FE18EE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Biedrība Jelgavas karatē klubs “Vitus”, reģistrācijas Nr.40008203257</w:t>
            </w:r>
          </w:p>
        </w:tc>
        <w:tc>
          <w:tcPr>
            <w:tcW w:w="2840" w:type="dxa"/>
            <w:tcBorders>
              <w:top w:val="single" w:sz="4" w:space="0" w:color="auto"/>
              <w:left w:val="nil"/>
              <w:bottom w:val="single" w:sz="4" w:space="0" w:color="auto"/>
              <w:right w:val="single" w:sz="4" w:space="0" w:color="auto"/>
            </w:tcBorders>
            <w:shd w:val="clear" w:color="auto" w:fill="auto"/>
            <w:vAlign w:val="center"/>
          </w:tcPr>
          <w:p w14:paraId="5B342FE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1. vidusskolas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7C1F622C"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2 h</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5B063256"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pirmdienās 17:00-19:00</w:t>
            </w:r>
          </w:p>
        </w:tc>
      </w:tr>
      <w:tr w:rsidR="009929B1" w:rsidRPr="0043238E" w14:paraId="29B4B226" w14:textId="77777777" w:rsidTr="0081201D">
        <w:trPr>
          <w:trHeight w:val="1440"/>
        </w:trPr>
        <w:tc>
          <w:tcPr>
            <w:tcW w:w="2600" w:type="dxa"/>
            <w:vMerge/>
            <w:tcBorders>
              <w:left w:val="single" w:sz="8" w:space="0" w:color="auto"/>
              <w:bottom w:val="single" w:sz="8" w:space="0" w:color="auto"/>
              <w:right w:val="single" w:sz="4" w:space="0" w:color="auto"/>
            </w:tcBorders>
            <w:vAlign w:val="center"/>
          </w:tcPr>
          <w:p w14:paraId="1F1F1837" w14:textId="77777777" w:rsidR="009929B1" w:rsidRPr="0043238E" w:rsidRDefault="009929B1" w:rsidP="0081201D">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tcPr>
          <w:p w14:paraId="06F0C0D6"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5D2296D3"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2 h</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130108A1"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01.10.2023.-30.09.2024. otrdienās 16:00-18:00</w:t>
            </w:r>
          </w:p>
        </w:tc>
      </w:tr>
      <w:tr w:rsidR="009929B1" w:rsidRPr="0043238E" w14:paraId="22914C6B" w14:textId="77777777" w:rsidTr="0081201D">
        <w:trPr>
          <w:trHeight w:val="1440"/>
        </w:trPr>
        <w:tc>
          <w:tcPr>
            <w:tcW w:w="2600" w:type="dxa"/>
            <w:tcBorders>
              <w:top w:val="single" w:sz="8" w:space="0" w:color="auto"/>
              <w:left w:val="single" w:sz="8" w:space="0" w:color="auto"/>
              <w:bottom w:val="single" w:sz="8" w:space="0" w:color="auto"/>
              <w:right w:val="single" w:sz="4" w:space="0" w:color="auto"/>
            </w:tcBorders>
            <w:vAlign w:val="center"/>
          </w:tcPr>
          <w:p w14:paraId="14233559"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Biedrība Dobele Dart club, reģ.Nr.40008327665</w:t>
            </w:r>
          </w:p>
        </w:tc>
        <w:tc>
          <w:tcPr>
            <w:tcW w:w="2840" w:type="dxa"/>
            <w:tcBorders>
              <w:top w:val="single" w:sz="4" w:space="0" w:color="auto"/>
              <w:left w:val="nil"/>
              <w:bottom w:val="single" w:sz="4" w:space="0" w:color="auto"/>
              <w:right w:val="single" w:sz="4" w:space="0" w:color="auto"/>
            </w:tcBorders>
            <w:shd w:val="clear" w:color="auto" w:fill="auto"/>
            <w:vAlign w:val="center"/>
          </w:tcPr>
          <w:p w14:paraId="25C24D22"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Skolas iela 8, Auri, Auru pagasts, Dobeles novads</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2A15D4DD"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12 h</w:t>
            </w:r>
          </w:p>
          <w:p w14:paraId="2293EF04" w14:textId="77777777" w:rsidR="009929B1" w:rsidRPr="0043238E" w:rsidRDefault="009929B1" w:rsidP="0081201D">
            <w:pPr>
              <w:spacing w:after="0" w:line="240" w:lineRule="auto"/>
              <w:jc w:val="center"/>
              <w:rPr>
                <w:rFonts w:ascii="Times New Roman" w:eastAsia="Times New Roman" w:hAnsi="Times New Roman"/>
                <w:color w:val="000000"/>
                <w:lang w:eastAsia="lv-LV"/>
              </w:rPr>
            </w:pPr>
            <w:r w:rsidRPr="0043238E">
              <w:rPr>
                <w:rFonts w:ascii="Times New Roman" w:eastAsia="Times New Roman" w:hAnsi="Times New Roman"/>
                <w:color w:val="000000"/>
                <w:lang w:eastAsia="lv-LV"/>
              </w:rPr>
              <w:t>6 sacensības</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20451FEE"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01.11.2023.-30.09.2024.</w:t>
            </w:r>
          </w:p>
          <w:p w14:paraId="16E6BF23"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trešdienās, piektdienās</w:t>
            </w:r>
          </w:p>
          <w:p w14:paraId="2D3F54BE"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18:00 – 24:00</w:t>
            </w:r>
          </w:p>
          <w:p w14:paraId="71A2CB3F" w14:textId="77777777" w:rsidR="009929B1" w:rsidRPr="0043238E" w:rsidRDefault="009929B1" w:rsidP="0081201D">
            <w:pPr>
              <w:spacing w:after="0" w:line="240" w:lineRule="auto"/>
              <w:rPr>
                <w:rFonts w:ascii="Times New Roman" w:eastAsia="Times New Roman" w:hAnsi="Times New Roman"/>
                <w:color w:val="000000"/>
                <w:lang w:eastAsia="lv-LV"/>
              </w:rPr>
            </w:pPr>
            <w:r w:rsidRPr="0043238E">
              <w:rPr>
                <w:rFonts w:ascii="Times New Roman" w:eastAsia="Times New Roman" w:hAnsi="Times New Roman"/>
                <w:color w:val="000000"/>
                <w:lang w:eastAsia="lv-LV"/>
              </w:rPr>
              <w:t>sestdienās sacensības pēc saskaņota grafika</w:t>
            </w:r>
          </w:p>
          <w:p w14:paraId="0D5C2202" w14:textId="77777777" w:rsidR="009929B1" w:rsidRPr="0043238E" w:rsidRDefault="009929B1" w:rsidP="0081201D">
            <w:pPr>
              <w:spacing w:after="0" w:line="240" w:lineRule="auto"/>
              <w:rPr>
                <w:rFonts w:ascii="Times New Roman" w:eastAsia="Times New Roman" w:hAnsi="Times New Roman"/>
                <w:color w:val="000000"/>
                <w:lang w:eastAsia="lv-LV"/>
              </w:rPr>
            </w:pPr>
          </w:p>
        </w:tc>
      </w:tr>
      <w:tr w:rsidR="009929B1" w:rsidRPr="0043238E" w14:paraId="478839C7" w14:textId="77777777" w:rsidTr="0081201D">
        <w:trPr>
          <w:trHeight w:val="1440"/>
        </w:trPr>
        <w:tc>
          <w:tcPr>
            <w:tcW w:w="2600" w:type="dxa"/>
            <w:tcBorders>
              <w:top w:val="single" w:sz="8" w:space="0" w:color="auto"/>
              <w:left w:val="single" w:sz="8" w:space="0" w:color="auto"/>
              <w:bottom w:val="single" w:sz="8" w:space="0" w:color="auto"/>
              <w:right w:val="single" w:sz="4" w:space="0" w:color="auto"/>
            </w:tcBorders>
            <w:vAlign w:val="center"/>
          </w:tcPr>
          <w:p w14:paraId="3B2D665C" w14:textId="77777777" w:rsidR="009929B1" w:rsidRPr="006B716F" w:rsidRDefault="009929B1" w:rsidP="0081201D">
            <w:pPr>
              <w:spacing w:after="0" w:line="240" w:lineRule="auto"/>
              <w:jc w:val="center"/>
              <w:rPr>
                <w:rFonts w:ascii="Times New Roman" w:eastAsia="Times New Roman" w:hAnsi="Times New Roman"/>
                <w:color w:val="000000"/>
                <w:lang w:eastAsia="lv-LV"/>
              </w:rPr>
            </w:pPr>
            <w:r w:rsidRPr="006B716F">
              <w:rPr>
                <w:rFonts w:ascii="Times New Roman" w:eastAsia="Times New Roman" w:hAnsi="Times New Roman"/>
                <w:color w:val="000000"/>
                <w:lang w:eastAsia="lv-LV"/>
              </w:rPr>
              <w:t>Biedrība “Tērvetes Avotiņš”, reģ.Nr.40008330097</w:t>
            </w:r>
          </w:p>
        </w:tc>
        <w:tc>
          <w:tcPr>
            <w:tcW w:w="2840" w:type="dxa"/>
            <w:tcBorders>
              <w:top w:val="single" w:sz="4" w:space="0" w:color="auto"/>
              <w:left w:val="nil"/>
              <w:bottom w:val="single" w:sz="4" w:space="0" w:color="auto"/>
              <w:right w:val="single" w:sz="4" w:space="0" w:color="auto"/>
            </w:tcBorders>
            <w:shd w:val="clear" w:color="auto" w:fill="auto"/>
            <w:vAlign w:val="center"/>
          </w:tcPr>
          <w:p w14:paraId="57BCA7D2" w14:textId="77777777" w:rsidR="009929B1" w:rsidRPr="006B716F" w:rsidRDefault="009929B1" w:rsidP="0081201D">
            <w:pPr>
              <w:spacing w:after="0" w:line="240" w:lineRule="auto"/>
              <w:jc w:val="center"/>
              <w:rPr>
                <w:rFonts w:ascii="Times New Roman" w:eastAsia="Times New Roman" w:hAnsi="Times New Roman"/>
                <w:color w:val="000000"/>
                <w:lang w:eastAsia="lv-LV"/>
              </w:rPr>
            </w:pPr>
            <w:r w:rsidRPr="006B716F">
              <w:rPr>
                <w:rFonts w:ascii="Times New Roman" w:eastAsia="Times New Roman" w:hAnsi="Times New Roman"/>
                <w:color w:val="000000"/>
                <w:lang w:eastAsia="lv-LV"/>
              </w:rPr>
              <w:t xml:space="preserve">Tērvetes </w:t>
            </w:r>
            <w:r>
              <w:rPr>
                <w:rFonts w:ascii="Times New Roman" w:eastAsia="Times New Roman" w:hAnsi="Times New Roman"/>
                <w:color w:val="000000"/>
                <w:lang w:eastAsia="lv-LV"/>
              </w:rPr>
              <w:t>K</w:t>
            </w:r>
            <w:r w:rsidRPr="006B716F">
              <w:rPr>
                <w:rFonts w:ascii="Times New Roman" w:eastAsia="Times New Roman" w:hAnsi="Times New Roman"/>
                <w:color w:val="000000"/>
                <w:lang w:eastAsia="lv-LV"/>
              </w:rPr>
              <w:t xml:space="preserve">ultūras nama </w:t>
            </w:r>
            <w:r>
              <w:rPr>
                <w:rFonts w:ascii="Times New Roman" w:eastAsia="Times New Roman" w:hAnsi="Times New Roman"/>
                <w:color w:val="000000"/>
                <w:lang w:eastAsia="lv-LV"/>
              </w:rPr>
              <w:t>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7B7EF94E" w14:textId="77777777" w:rsidR="009929B1" w:rsidRPr="006B716F" w:rsidRDefault="009929B1" w:rsidP="0081201D">
            <w:pPr>
              <w:spacing w:after="0" w:line="240" w:lineRule="auto"/>
              <w:jc w:val="center"/>
              <w:rPr>
                <w:rFonts w:ascii="Times New Roman" w:eastAsia="Times New Roman" w:hAnsi="Times New Roman"/>
                <w:color w:val="000000"/>
                <w:lang w:eastAsia="lv-LV"/>
              </w:rPr>
            </w:pPr>
            <w:r w:rsidRPr="006B716F">
              <w:rPr>
                <w:rFonts w:ascii="Times New Roman" w:eastAsia="Times New Roman" w:hAnsi="Times New Roman"/>
                <w:color w:val="000000"/>
                <w:lang w:eastAsia="lv-LV"/>
              </w:rPr>
              <w:t>9 h 30 min</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512F1341"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01.01.2024.-30.09.2024.</w:t>
            </w:r>
          </w:p>
          <w:p w14:paraId="16029070"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pirmdienās 17:30 –20:00</w:t>
            </w:r>
          </w:p>
          <w:p w14:paraId="7B6BDAC5"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otrdienās 17:30-19:00</w:t>
            </w:r>
          </w:p>
          <w:p w14:paraId="73B4BFB5"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trešdienās 17:30-20:00</w:t>
            </w:r>
          </w:p>
          <w:p w14:paraId="782B849A" w14:textId="77777777" w:rsidR="009929B1" w:rsidRPr="006B716F" w:rsidRDefault="009929B1" w:rsidP="0081201D">
            <w:pPr>
              <w:spacing w:after="0" w:line="240" w:lineRule="auto"/>
              <w:rPr>
                <w:rFonts w:ascii="Times New Roman" w:eastAsia="Times New Roman" w:hAnsi="Times New Roman"/>
                <w:color w:val="000000"/>
                <w:lang w:eastAsia="lv-LV"/>
              </w:rPr>
            </w:pPr>
            <w:r w:rsidRPr="006B716F">
              <w:rPr>
                <w:rFonts w:ascii="Times New Roman" w:eastAsia="Times New Roman" w:hAnsi="Times New Roman"/>
                <w:color w:val="000000"/>
                <w:lang w:eastAsia="lv-LV"/>
              </w:rPr>
              <w:t>ceturtdienās 17:30-19:00</w:t>
            </w:r>
          </w:p>
          <w:p w14:paraId="388AFFE8" w14:textId="77777777" w:rsidR="009929B1" w:rsidRPr="006B716F" w:rsidRDefault="009929B1" w:rsidP="0081201D">
            <w:pPr>
              <w:spacing w:after="0" w:line="240" w:lineRule="auto"/>
              <w:rPr>
                <w:rFonts w:ascii="Times New Roman" w:eastAsia="Times New Roman" w:hAnsi="Times New Roman"/>
                <w:color w:val="000000"/>
                <w:lang w:eastAsia="lv-LV"/>
              </w:rPr>
            </w:pPr>
          </w:p>
        </w:tc>
      </w:tr>
    </w:tbl>
    <w:p w14:paraId="501D609B" w14:textId="77777777" w:rsidR="009929B1" w:rsidRPr="0043238E" w:rsidRDefault="009929B1" w:rsidP="009929B1">
      <w:pPr>
        <w:spacing w:after="0" w:line="240" w:lineRule="auto"/>
        <w:rPr>
          <w:rFonts w:ascii="Times New Roman" w:hAnsi="Times New Roman"/>
        </w:rPr>
      </w:pPr>
    </w:p>
    <w:p w14:paraId="121007EF" w14:textId="77777777" w:rsidR="009929B1" w:rsidRDefault="009929B1" w:rsidP="009929B1">
      <w:pPr>
        <w:spacing w:after="0" w:line="240" w:lineRule="auto"/>
        <w:rPr>
          <w:rFonts w:ascii="Times New Roman" w:hAnsi="Times New Roman"/>
          <w:sz w:val="24"/>
          <w:szCs w:val="24"/>
        </w:rPr>
      </w:pPr>
    </w:p>
    <w:p w14:paraId="0C0D0557" w14:textId="77777777" w:rsidR="009929B1" w:rsidRDefault="009929B1" w:rsidP="009929B1">
      <w:pPr>
        <w:spacing w:after="0" w:line="240" w:lineRule="auto"/>
        <w:rPr>
          <w:rFonts w:ascii="Times New Roman" w:hAnsi="Times New Roman"/>
          <w:sz w:val="24"/>
          <w:szCs w:val="24"/>
        </w:rPr>
      </w:pPr>
    </w:p>
    <w:p w14:paraId="6A927FD8" w14:textId="77777777" w:rsidR="009929B1" w:rsidRDefault="009929B1" w:rsidP="009929B1">
      <w:pPr>
        <w:spacing w:after="0" w:line="240" w:lineRule="auto"/>
        <w:rPr>
          <w:rFonts w:ascii="Times New Roman" w:hAnsi="Times New Roman"/>
          <w:sz w:val="24"/>
          <w:szCs w:val="24"/>
        </w:rPr>
      </w:pPr>
      <w:r w:rsidRPr="0043238E">
        <w:rPr>
          <w:rFonts w:ascii="Times New Roman" w:hAnsi="Times New Roman"/>
          <w:sz w:val="24"/>
          <w:szCs w:val="24"/>
        </w:rPr>
        <w:t>Domes priekšsēdētājs</w:t>
      </w:r>
      <w:r w:rsidRPr="0043238E">
        <w:rPr>
          <w:rFonts w:ascii="Times New Roman" w:hAnsi="Times New Roman"/>
          <w:sz w:val="24"/>
          <w:szCs w:val="24"/>
        </w:rPr>
        <w:tab/>
        <w:t xml:space="preserve">                      </w:t>
      </w:r>
      <w:r w:rsidRPr="0043238E">
        <w:rPr>
          <w:rFonts w:ascii="Times New Roman" w:hAnsi="Times New Roman"/>
          <w:sz w:val="24"/>
          <w:szCs w:val="24"/>
        </w:rPr>
        <w:tab/>
      </w:r>
      <w:r w:rsidRPr="0043238E">
        <w:rPr>
          <w:rFonts w:ascii="Times New Roman" w:hAnsi="Times New Roman"/>
          <w:sz w:val="24"/>
          <w:szCs w:val="24"/>
        </w:rPr>
        <w:tab/>
        <w:t xml:space="preserve">            </w:t>
      </w:r>
      <w:r w:rsidRPr="0043238E">
        <w:rPr>
          <w:rFonts w:ascii="Times New Roman" w:hAnsi="Times New Roman"/>
          <w:sz w:val="24"/>
          <w:szCs w:val="24"/>
        </w:rPr>
        <w:tab/>
      </w:r>
      <w:r w:rsidRPr="0043238E">
        <w:rPr>
          <w:rFonts w:ascii="Times New Roman" w:hAnsi="Times New Roman"/>
          <w:sz w:val="24"/>
          <w:szCs w:val="24"/>
        </w:rPr>
        <w:tab/>
        <w:t xml:space="preserve">                            I.Gorskis</w:t>
      </w:r>
    </w:p>
    <w:p w14:paraId="79F2D39A" w14:textId="7BCC8437" w:rsidR="009929B1" w:rsidRDefault="009929B1" w:rsidP="009929B1">
      <w:pPr>
        <w:spacing w:after="0" w:line="240" w:lineRule="auto"/>
        <w:rPr>
          <w:rFonts w:ascii="Times New Roman" w:hAnsi="Times New Roman"/>
          <w:sz w:val="24"/>
          <w:szCs w:val="24"/>
        </w:rPr>
      </w:pPr>
      <w:r>
        <w:rPr>
          <w:rFonts w:ascii="Times New Roman" w:hAnsi="Times New Roman"/>
          <w:sz w:val="24"/>
          <w:szCs w:val="24"/>
        </w:rPr>
        <w:br w:type="page"/>
      </w:r>
    </w:p>
    <w:bookmarkEnd w:id="4"/>
    <w:p w14:paraId="2B0C8E67" w14:textId="200E4A60" w:rsidR="00714462" w:rsidRPr="00714462" w:rsidRDefault="00714462" w:rsidP="00714462">
      <w:pPr>
        <w:tabs>
          <w:tab w:val="left" w:pos="-24212"/>
        </w:tabs>
        <w:spacing w:after="0" w:line="240" w:lineRule="auto"/>
        <w:jc w:val="center"/>
        <w:rPr>
          <w:rFonts w:ascii="Times New Roman" w:eastAsia="Times New Roman" w:hAnsi="Times New Roman" w:cs="Times New Roman"/>
          <w:sz w:val="20"/>
          <w:szCs w:val="20"/>
          <w:lang w:eastAsia="lv-LV"/>
        </w:rPr>
      </w:pPr>
      <w:r w:rsidRPr="00714462">
        <w:rPr>
          <w:rFonts w:ascii="Times New Roman" w:eastAsia="Times New Roman" w:hAnsi="Times New Roman" w:cs="Times New Roman"/>
          <w:noProof/>
          <w:sz w:val="20"/>
          <w:szCs w:val="20"/>
          <w:lang w:eastAsia="lv-LV"/>
        </w:rPr>
        <w:lastRenderedPageBreak/>
        <w:drawing>
          <wp:inline distT="0" distB="0" distL="0" distR="0" wp14:anchorId="2BAA148A" wp14:editId="36E2BC17">
            <wp:extent cx="676275" cy="752475"/>
            <wp:effectExtent l="0" t="0" r="9525" b="9525"/>
            <wp:docPr id="649451750" name="Attēls 64945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BFDECF"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14462">
        <w:rPr>
          <w:rFonts w:ascii="Times New Roman" w:eastAsia="Times New Roman" w:hAnsi="Times New Roman" w:cs="Times New Roman"/>
          <w:sz w:val="20"/>
          <w:szCs w:val="24"/>
          <w:lang w:eastAsia="lv-LV"/>
        </w:rPr>
        <w:t>LATVIJAS REPUBLIKA</w:t>
      </w:r>
    </w:p>
    <w:p w14:paraId="2AD3796D"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14462">
        <w:rPr>
          <w:rFonts w:ascii="Times New Roman" w:eastAsia="Times New Roman" w:hAnsi="Times New Roman" w:cs="Times New Roman"/>
          <w:b/>
          <w:sz w:val="32"/>
          <w:szCs w:val="32"/>
          <w:lang w:eastAsia="lv-LV"/>
        </w:rPr>
        <w:t>DOBELES NOVADA DOME</w:t>
      </w:r>
    </w:p>
    <w:p w14:paraId="0DE6165B"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14462">
        <w:rPr>
          <w:rFonts w:ascii="Times New Roman" w:eastAsia="Times New Roman" w:hAnsi="Times New Roman" w:cs="Times New Roman"/>
          <w:sz w:val="16"/>
          <w:szCs w:val="16"/>
          <w:lang w:eastAsia="lv-LV"/>
        </w:rPr>
        <w:t>Brīvības iela 17, Dobele, Dobeles novads, LV-3701</w:t>
      </w:r>
    </w:p>
    <w:p w14:paraId="4EF446AC"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sz w:val="16"/>
          <w:szCs w:val="16"/>
          <w:lang w:eastAsia="lv-LV"/>
        </w:rPr>
        <w:t xml:space="preserve">Tālr. 63707269, 63700137, 63720940, e-pasts </w:t>
      </w:r>
      <w:hyperlink r:id="rId18" w:history="1">
        <w:r w:rsidRPr="00714462">
          <w:rPr>
            <w:rFonts w:ascii="Times New Roman" w:eastAsia="Calibri" w:hAnsi="Times New Roman" w:cs="Times New Roman"/>
            <w:color w:val="000000"/>
            <w:sz w:val="16"/>
            <w:szCs w:val="16"/>
            <w:u w:val="single"/>
            <w:lang w:eastAsia="lv-LV"/>
          </w:rPr>
          <w:t>dome@dobele.lv</w:t>
        </w:r>
      </w:hyperlink>
    </w:p>
    <w:p w14:paraId="0C48155F" w14:textId="77777777" w:rsidR="00714462" w:rsidRPr="00714462" w:rsidRDefault="00714462" w:rsidP="00714462">
      <w:pPr>
        <w:spacing w:after="0" w:line="240" w:lineRule="auto"/>
        <w:jc w:val="center"/>
        <w:rPr>
          <w:rFonts w:ascii="Times New Roman" w:eastAsia="Times New Roman" w:hAnsi="Times New Roman" w:cs="Times New Roman"/>
          <w:b/>
          <w:sz w:val="24"/>
          <w:szCs w:val="24"/>
          <w:lang w:eastAsia="lv-LV"/>
        </w:rPr>
      </w:pPr>
    </w:p>
    <w:p w14:paraId="44688BAB"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LĒMUMS</w:t>
      </w:r>
    </w:p>
    <w:p w14:paraId="79C2F4C3"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Dobelē</w:t>
      </w:r>
    </w:p>
    <w:p w14:paraId="4734CE48" w14:textId="77777777" w:rsidR="00714462" w:rsidRPr="00714462" w:rsidRDefault="00714462" w:rsidP="00714462">
      <w:pPr>
        <w:spacing w:after="0" w:line="240" w:lineRule="auto"/>
        <w:jc w:val="both"/>
        <w:rPr>
          <w:rFonts w:ascii="Times New Roman" w:eastAsia="Calibri" w:hAnsi="Times New Roman" w:cs="Times New Roman"/>
          <w:b/>
          <w:sz w:val="24"/>
          <w:szCs w:val="24"/>
        </w:rPr>
      </w:pPr>
    </w:p>
    <w:p w14:paraId="4FDA7A4B" w14:textId="003870D0" w:rsidR="00714462" w:rsidRPr="00714462" w:rsidRDefault="00714462" w:rsidP="00714462">
      <w:pPr>
        <w:tabs>
          <w:tab w:val="center" w:pos="4153"/>
          <w:tab w:val="left" w:pos="8080"/>
          <w:tab w:val="right" w:pos="9498"/>
        </w:tabs>
        <w:spacing w:after="0" w:line="240" w:lineRule="auto"/>
        <w:ind w:right="-427"/>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b/>
          <w:sz w:val="24"/>
          <w:szCs w:val="24"/>
          <w:lang w:eastAsia="x-none"/>
        </w:rPr>
        <w:t xml:space="preserve">2023. gada 28. decembrī                                                                                           </w:t>
      </w:r>
      <w:r w:rsidRPr="00714462">
        <w:rPr>
          <w:rFonts w:ascii="Times New Roman" w:eastAsia="Times New Roman" w:hAnsi="Times New Roman" w:cs="Times New Roman"/>
          <w:b/>
          <w:color w:val="000000"/>
          <w:sz w:val="24"/>
          <w:szCs w:val="24"/>
          <w:lang w:eastAsia="lv-LV"/>
        </w:rPr>
        <w:t>Nr.</w:t>
      </w:r>
      <w:r w:rsidR="004F39A6">
        <w:rPr>
          <w:rFonts w:ascii="Times New Roman" w:eastAsia="Times New Roman" w:hAnsi="Times New Roman" w:cs="Times New Roman"/>
          <w:b/>
          <w:color w:val="000000"/>
          <w:sz w:val="24"/>
          <w:szCs w:val="24"/>
          <w:lang w:eastAsia="lv-LV"/>
        </w:rPr>
        <w:t>558</w:t>
      </w:r>
      <w:r w:rsidRPr="00714462">
        <w:rPr>
          <w:rFonts w:ascii="Times New Roman" w:eastAsia="Times New Roman" w:hAnsi="Times New Roman" w:cs="Times New Roman"/>
          <w:b/>
          <w:color w:val="000000"/>
          <w:sz w:val="24"/>
          <w:szCs w:val="24"/>
          <w:lang w:eastAsia="lv-LV"/>
        </w:rPr>
        <w:t>/16</w:t>
      </w:r>
    </w:p>
    <w:p w14:paraId="0B927CCB" w14:textId="77777777" w:rsidR="00714462" w:rsidRPr="00714462" w:rsidRDefault="00714462" w:rsidP="00714462">
      <w:pPr>
        <w:spacing w:after="0" w:line="240" w:lineRule="auto"/>
        <w:jc w:val="both"/>
        <w:rPr>
          <w:rFonts w:ascii="Times New Roman" w:eastAsia="Calibri" w:hAnsi="Times New Roman" w:cs="Times New Roman"/>
          <w:b/>
          <w:sz w:val="24"/>
          <w:szCs w:val="24"/>
        </w:rPr>
      </w:pPr>
    </w:p>
    <w:p w14:paraId="0DCA40A8" w14:textId="77777777" w:rsidR="00714462" w:rsidRPr="00714462" w:rsidRDefault="00714462" w:rsidP="00714462">
      <w:pPr>
        <w:keepNext/>
        <w:keepLines/>
        <w:spacing w:after="0" w:line="240" w:lineRule="auto"/>
        <w:jc w:val="center"/>
        <w:outlineLvl w:val="1"/>
        <w:rPr>
          <w:rFonts w:ascii="Times New Roman" w:eastAsia="Times New Roman" w:hAnsi="Times New Roman" w:cs="Times New Roman"/>
          <w:b/>
          <w:bCs/>
          <w:sz w:val="24"/>
          <w:szCs w:val="24"/>
          <w:u w:val="single"/>
          <w:lang w:eastAsia="lv-LV"/>
        </w:rPr>
      </w:pPr>
      <w:r w:rsidRPr="00714462">
        <w:rPr>
          <w:rFonts w:ascii="Times New Roman" w:eastAsia="Times New Roman" w:hAnsi="Times New Roman" w:cs="Times New Roman"/>
          <w:b/>
          <w:bCs/>
          <w:sz w:val="24"/>
          <w:szCs w:val="24"/>
          <w:u w:val="single"/>
          <w:lang w:eastAsia="lv-LV"/>
        </w:rPr>
        <w:t>Par Dobeles novada pašvaldības Īpašumu komisijas lēmumu</w:t>
      </w:r>
    </w:p>
    <w:p w14:paraId="231F1665"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7AAADE5B" w14:textId="63C1AD37" w:rsidR="00714462" w:rsidRPr="00714462" w:rsidRDefault="00714462" w:rsidP="00714462">
      <w:pPr>
        <w:tabs>
          <w:tab w:val="num" w:pos="-3686"/>
          <w:tab w:val="left" w:pos="567"/>
        </w:tabs>
        <w:spacing w:after="0" w:line="240" w:lineRule="auto"/>
        <w:jc w:val="both"/>
        <w:rPr>
          <w:rFonts w:ascii="Times New Roman" w:eastAsia="Calibri" w:hAnsi="Times New Roman" w:cs="Times New Roman"/>
          <w:color w:val="000000"/>
          <w:sz w:val="24"/>
          <w:szCs w:val="24"/>
        </w:rPr>
      </w:pPr>
      <w:r w:rsidRPr="00714462">
        <w:rPr>
          <w:rFonts w:ascii="Times New Roman" w:eastAsia="Calibri" w:hAnsi="Times New Roman" w:cs="Times New Roman"/>
          <w:sz w:val="24"/>
          <w:szCs w:val="24"/>
        </w:rPr>
        <w:tab/>
        <w:t xml:space="preserve">Dobeles novada dome </w:t>
      </w:r>
      <w:r w:rsidRPr="00714462">
        <w:rPr>
          <w:rFonts w:ascii="Times New Roman" w:eastAsia="Calibri" w:hAnsi="Times New Roman" w:cs="Times New Roman"/>
          <w:color w:val="000000"/>
          <w:sz w:val="24"/>
          <w:szCs w:val="24"/>
        </w:rPr>
        <w:t>(turpmāk – dome)</w:t>
      </w:r>
      <w:r w:rsidRPr="00714462">
        <w:rPr>
          <w:rFonts w:ascii="Times New Roman" w:eastAsia="Calibri" w:hAnsi="Times New Roman" w:cs="Times New Roman"/>
          <w:sz w:val="24"/>
          <w:szCs w:val="24"/>
        </w:rPr>
        <w:t xml:space="preserve"> ir izskatījusi </w:t>
      </w:r>
      <w:r w:rsidR="007941F6">
        <w:rPr>
          <w:rFonts w:ascii="Times New Roman" w:eastAsia="Calibri" w:hAnsi="Times New Roman" w:cs="Times New Roman"/>
          <w:sz w:val="24"/>
          <w:szCs w:val="24"/>
        </w:rPr>
        <w:t>[…]</w:t>
      </w:r>
      <w:r w:rsidRPr="00714462">
        <w:rPr>
          <w:rFonts w:ascii="Times New Roman" w:eastAsia="Calibri" w:hAnsi="Times New Roman" w:cs="Times New Roman"/>
          <w:sz w:val="24"/>
          <w:szCs w:val="24"/>
        </w:rPr>
        <w:t xml:space="preserve"> (turpmāk – iesniedzēja) iesniegumu, saskaņā ar kuru tiek apstrīdēts Dobeles novada pašvaldības Īpašumu komisijas (turpmāk – komisija) 2023. gada 18.oktobra  lēmums Nr.1.19/37-18 “Par ceļa servitūta atzīmes dzēšanas pamatojuma dokumenta izsniegšanu” (turpmāk – lēmums). </w:t>
      </w:r>
    </w:p>
    <w:p w14:paraId="082135B5" w14:textId="77777777" w:rsidR="00714462" w:rsidRPr="00714462" w:rsidRDefault="00714462" w:rsidP="00714462">
      <w:pPr>
        <w:spacing w:after="0" w:line="240" w:lineRule="auto"/>
        <w:jc w:val="both"/>
        <w:rPr>
          <w:rFonts w:ascii="Times New Roman" w:eastAsia="Calibri" w:hAnsi="Times New Roman" w:cs="Times New Roman"/>
          <w:color w:val="000000"/>
          <w:sz w:val="24"/>
          <w:szCs w:val="24"/>
        </w:rPr>
      </w:pPr>
      <w:r w:rsidRPr="00714462">
        <w:rPr>
          <w:rFonts w:ascii="Times New Roman" w:eastAsia="Calibri" w:hAnsi="Times New Roman" w:cs="Times New Roman"/>
          <w:color w:val="000000"/>
          <w:sz w:val="24"/>
          <w:szCs w:val="24"/>
        </w:rPr>
        <w:t>Izskatot iesniedzējas iesniegumu, dome konstatēja:</w:t>
      </w:r>
    </w:p>
    <w:p w14:paraId="7D1622EA" w14:textId="77777777" w:rsidR="00714462" w:rsidRPr="00714462" w:rsidRDefault="00714462" w:rsidP="00714462">
      <w:pPr>
        <w:spacing w:after="0" w:line="240" w:lineRule="auto"/>
        <w:jc w:val="both"/>
        <w:rPr>
          <w:rFonts w:ascii="Times New Roman" w:eastAsia="Calibri" w:hAnsi="Times New Roman" w:cs="Times New Roman"/>
          <w:color w:val="000000"/>
          <w:sz w:val="24"/>
          <w:szCs w:val="24"/>
        </w:rPr>
      </w:pPr>
      <w:r w:rsidRPr="00714462">
        <w:rPr>
          <w:rFonts w:ascii="Times New Roman" w:eastAsia="Calibri" w:hAnsi="Times New Roman" w:cs="Times New Roman"/>
          <w:color w:val="000000"/>
          <w:sz w:val="24"/>
          <w:szCs w:val="24"/>
        </w:rPr>
        <w:t>Domes 2021. gada 25. novembrī apstiprinātā komisijas nolikuma 25. punkts nosaka, ka komisijas pieņemto lēmumu var apstrīdēt domē Administratīvā procesa likumā noteiktajā kārtībā. Līdz ar to secināms, ka iesniedzējas iesniegtā iesnieguma izskatīšana piekritīga domei.</w:t>
      </w:r>
    </w:p>
    <w:p w14:paraId="554653C2" w14:textId="77777777" w:rsidR="00714462" w:rsidRPr="00714462" w:rsidRDefault="00714462" w:rsidP="00714462">
      <w:pPr>
        <w:spacing w:after="0" w:line="240" w:lineRule="auto"/>
        <w:ind w:right="43"/>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Dobeles novada pašvaldībā (turpmāk – pašvaldība) 2023. gada 26. jūlijā saņemts iesniedzējas iesniegums, kurā tiek lūgts dzēst iesniedzējai piederoša nekustamā īpašuma objekta apgrūtinājumu, kas Kadastra informācijas sistēmā reģistrēts nekustamajā īpašumā “Vijas”, Auru pagastā, Dobeles novadā, kadastra numurs 46460080312 (turpmāk – nekustamais īpašums), kas sastāv no zemes vienībām ar kadastra apzīmējumiem 46460080312 0,31 ha platībā un 46460080313 0,108 ha platībā. Nekustamais īpašums reģistrēts Auru pagasta zemesgrāmatas nodalījumā Nr.100000149992. Iesniegumā norādīts, ka ceļa servitūta teritorija Kadastra informācijas sistēmā reģistrēta pamatojoties uz Zemgales reģionālās nodaļas 2004. gada 27. septembra lēmumu Nr.232/1.14.3 “Par zemes piešķiršanu par samaksu” un 2004. gada 11. augustā izgatavoto zemes robežu plānu. Saskaņā ar iepriekš minēto lēmumu zemes vienībai ar kadastra apzīmējumu 46460080312 tika noteikts servitūts – tiesības uz braucamo ceļu par labu nekustamajam īpašumam ar kadastra numuru 46460080211 – 0,016 ha.</w:t>
      </w:r>
    </w:p>
    <w:p w14:paraId="060810EC"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Komisija ar 2023. gada 9. augusta lēmumu Nr. 2.5/2023/3762 “Par administratīvā akta izdošanas termiņa pagarināšanu” pagarināja administratīvā akta izdošanas termiņu līdz 2023.gada 30.oktobrim. Administratīvā akta izdošanas termiņu komisija pagarināja tādēļ, lai, atbilstoši Administratīvā procesa 62. pantam, noskaidrotu trešo personu viedokli.</w:t>
      </w:r>
    </w:p>
    <w:p w14:paraId="7E7DE03C" w14:textId="77777777" w:rsidR="00714462" w:rsidRPr="00714462" w:rsidRDefault="00714462" w:rsidP="00714462">
      <w:pPr>
        <w:spacing w:after="0" w:line="240" w:lineRule="auto"/>
        <w:jc w:val="both"/>
        <w:rPr>
          <w:rFonts w:ascii="Times New Roman" w:eastAsia="Calibri" w:hAnsi="Times New Roman" w:cs="Times New Roman"/>
          <w:sz w:val="24"/>
          <w:szCs w:val="24"/>
        </w:rPr>
      </w:pPr>
      <w:r w:rsidRPr="00714462">
        <w:rPr>
          <w:rFonts w:ascii="Times New Roman" w:eastAsia="Times New Roman" w:hAnsi="Times New Roman" w:cs="Times New Roman"/>
          <w:sz w:val="24"/>
          <w:szCs w:val="24"/>
          <w:lang w:eastAsia="lv-LV"/>
        </w:rPr>
        <w:t xml:space="preserve">Ievērojot to, ka ceļš, kuram noteikta ceļa servitūta atzīme savieno dzīvojamo māju ar kūti Skolas ielā 16, Auru pagastā, Dobeles novadā, kuru lieto dzīvojamās mājas iedzīvotāji, un minētie iedzīvotāji ikdienā izmanto servitūta ceļu, komisija noskaidroja kūts Skolas ielā 16, Auru pagastā, Dobeles novadā, tiesisko valdītāju viedokli par </w:t>
      </w:r>
      <w:r w:rsidRPr="00714462">
        <w:rPr>
          <w:rFonts w:ascii="Times New Roman" w:eastAsia="Calibri" w:hAnsi="Times New Roman" w:cs="Times New Roman"/>
          <w:sz w:val="24"/>
          <w:szCs w:val="24"/>
        </w:rPr>
        <w:t xml:space="preserve">ceļa servitūta atzīmes dzēšanas pamatojuma dokumenta izsniegšanu. No aptaujātajiem kūts 14 tiesiskajiem valdītājiem 9 pauda viedokli, ka ceļa servitūta atzīmes dzēšanas pamatojuma dokuments nav izsniedzams, jo minētās personas lieto šo ceļu, lai piekļūtu savam īpašumam- kūtij. </w:t>
      </w:r>
    </w:p>
    <w:p w14:paraId="3E1047F9" w14:textId="77777777" w:rsidR="00714462" w:rsidRPr="00714462" w:rsidRDefault="00714462" w:rsidP="00714462">
      <w:pPr>
        <w:spacing w:after="0" w:line="240" w:lineRule="auto"/>
        <w:jc w:val="both"/>
        <w:rPr>
          <w:rFonts w:ascii="Times New Roman" w:eastAsia="Calibri" w:hAnsi="Times New Roman" w:cs="Times New Roman"/>
          <w:sz w:val="24"/>
          <w:szCs w:val="24"/>
        </w:rPr>
      </w:pPr>
      <w:r w:rsidRPr="00714462">
        <w:rPr>
          <w:rFonts w:ascii="Times New Roman" w:eastAsia="Calibri" w:hAnsi="Times New Roman" w:cs="Times New Roman"/>
          <w:sz w:val="24"/>
          <w:szCs w:val="24"/>
        </w:rPr>
        <w:t xml:space="preserve">2023. gada 18. oktobrī komisija izskatīja iesniedzējas iesniegumu un nolēma </w:t>
      </w:r>
      <w:r w:rsidRPr="00714462">
        <w:rPr>
          <w:rFonts w:ascii="Times New Roman" w:eastAsia="Times New Roman" w:hAnsi="Times New Roman" w:cs="Times New Roman"/>
          <w:sz w:val="24"/>
          <w:szCs w:val="24"/>
          <w:lang w:eastAsia="lv-LV"/>
        </w:rPr>
        <w:t xml:space="preserve">atteikt izsniegt atzīmes dzēšanas pamatojuma dokumentu par Zemgales rajona tiesas Auru pagasta zemesgrāmatas nodalījuma Nr.100000149992  (nekustamais īpašums “Vijas”, Auru pagastā, Dobeles novadā) III daļas 1. iedaļā “Lietu tiesības, kas apgrūtina nekustamu īpašumu” reģistrēto atzīmi – 050203- </w:t>
      </w:r>
      <w:r w:rsidRPr="00714462">
        <w:rPr>
          <w:rFonts w:ascii="Times New Roman" w:eastAsia="Times New Roman" w:hAnsi="Times New Roman" w:cs="Times New Roman"/>
          <w:sz w:val="24"/>
          <w:szCs w:val="24"/>
          <w:lang w:eastAsia="lv-LV"/>
        </w:rPr>
        <w:lastRenderedPageBreak/>
        <w:t xml:space="preserve">servitūts – tiesības uz braucamo ceļu par labu nekustamajam īpašumam ar kadastra Nr.46460080211 0,016 ha. </w:t>
      </w:r>
    </w:p>
    <w:p w14:paraId="11A5DDC6"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Par šo komisijas lēmumu iesniedzēja 2023. gada 17. novembrī iesniedza sūdzību, kurā norādīja, ka apstrīd komisijas pieņemto lēmumu. Lūdz pieaicināt lietas izskatīšanā. Sūdzībā tiek norādīts, ka nekāds ceļš sākotnējā skicē nav paredzēts, vēsturiski ir radusies “iestaigāta un iebraukta teritorija”. Tāpat iesniedzēja iesniegumā atsaucas uz Valsts zemes dienesta vēstuli, kurā minētais dienests norāda, ka minētais īpašuma lietošanas tiesību aprobežojums (</w:t>
      </w:r>
      <w:r w:rsidRPr="00714462">
        <w:rPr>
          <w:rFonts w:ascii="Times New Roman" w:eastAsia="Calibri" w:hAnsi="Times New Roman" w:cs="Times New Roman"/>
          <w:sz w:val="24"/>
          <w:szCs w:val="24"/>
        </w:rPr>
        <w:t xml:space="preserve">ceļa servitūta atzīme) </w:t>
      </w:r>
      <w:r w:rsidRPr="00714462">
        <w:rPr>
          <w:rFonts w:ascii="Times New Roman" w:eastAsia="Times New Roman" w:hAnsi="Times New Roman" w:cs="Times New Roman"/>
          <w:sz w:val="24"/>
          <w:szCs w:val="24"/>
          <w:lang w:eastAsia="lv-LV"/>
        </w:rPr>
        <w:t>neatbilst servitūta jēdzienam, jo administratīvais akts, ar kuru tas nodibināts nav Civillikuma 1231.pantā paredzētais servitūta nodibināšanas pamats.</w:t>
      </w:r>
    </w:p>
    <w:p w14:paraId="23399EE4" w14:textId="77777777" w:rsidR="00714462" w:rsidRPr="00714462" w:rsidRDefault="00714462" w:rsidP="00714462">
      <w:pPr>
        <w:spacing w:before="100" w:beforeAutospacing="1" w:after="100" w:afterAutospacing="1" w:line="240" w:lineRule="auto"/>
        <w:ind w:left="284"/>
        <w:jc w:val="center"/>
        <w:rPr>
          <w:rFonts w:ascii="Times New Roman" w:eastAsia="Times New Roman" w:hAnsi="Times New Roman" w:cs="Times New Roman"/>
          <w:b/>
          <w:bCs/>
          <w:sz w:val="24"/>
          <w:szCs w:val="24"/>
          <w:lang w:eastAsia="en-GB"/>
        </w:rPr>
      </w:pPr>
      <w:r w:rsidRPr="00714462">
        <w:rPr>
          <w:rFonts w:ascii="Times New Roman" w:eastAsia="Times New Roman" w:hAnsi="Times New Roman" w:cs="Times New Roman"/>
          <w:b/>
          <w:bCs/>
          <w:sz w:val="24"/>
          <w:szCs w:val="24"/>
          <w:lang w:eastAsia="en-GB"/>
        </w:rPr>
        <w:t>Iesniedzēja viedoklis:</w:t>
      </w:r>
    </w:p>
    <w:p w14:paraId="74915FE0" w14:textId="77777777" w:rsidR="00714462" w:rsidRPr="00714462" w:rsidRDefault="00714462" w:rsidP="00714462">
      <w:pPr>
        <w:spacing w:after="0" w:line="240" w:lineRule="auto"/>
        <w:ind w:left="-142" w:firstLine="709"/>
        <w:jc w:val="both"/>
        <w:rPr>
          <w:rFonts w:ascii="Times New Roman" w:eastAsia="Times New Roman" w:hAnsi="Times New Roman" w:cs="Times New Roman"/>
          <w:sz w:val="24"/>
          <w:szCs w:val="24"/>
          <w:lang w:eastAsia="lv-LV"/>
        </w:rPr>
      </w:pPr>
    </w:p>
    <w:p w14:paraId="0818066B"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Izskatot iesniedzējas sūdzību par komisijas lēmumu dome atzīst, ka komisijas lēmums, ar kuru atteikts izsniegt atzīmes dzēšanas pamatojuma dokumentu, ir tiesisks un pamatots.</w:t>
      </w:r>
    </w:p>
    <w:p w14:paraId="1CBAFC08" w14:textId="77777777" w:rsidR="00714462" w:rsidRPr="00714462" w:rsidRDefault="00714462" w:rsidP="00714462">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Komisija konstatējusi, ka nekustamais īpašums reģistrēts Zemgales rajona tiesas Auru pagasta zemesgrāmatas nodalījumā Nr.100000149992 un īpašuma tiesības nostiprinātas iesniedzējai. Zemesgrāmatas nodalījuma III daļas 1. iedaļā “Lietu tiesības, kas apgrūtina nekustamu īpašumu” reģistrēta atzīme – 050203 – servitūts – tiesības uz braucamo ceļu par labu nekustamajam īpašumam ar kadastra Nr.46460080211 0,016 ha (turpmāk – servitūta atzīme). Pamats servitūta atzīmes reģistrēšanai 2004. gada 7. septembra Valsts zemes dienesta lēmums Nr.232/1.14.3 un 2004. gada 11. augusta zemes robežu plāns, līdz ar to, kā to norādījis Valsts zemes dienests servitūta atzīme reģistrēta tiesiski. </w:t>
      </w:r>
    </w:p>
    <w:p w14:paraId="4C638B7C" w14:textId="77777777" w:rsidR="00714462" w:rsidRPr="00714462" w:rsidRDefault="00714462" w:rsidP="00714462">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lang w:eastAsia="lv-LV"/>
        </w:rPr>
        <w:t>Nekustamais īpašums “Auru parks”, Auru pagastā, Dobeles novadā ar kadastra numuru 46460080211 reģistrēts Zemgales rajona tiesas Auru pagasta zemesgrāmatas nodalījumā Nr.100000620167 un īpašuma tiesības uz to nostiprinātas pašvaldībai.</w:t>
      </w:r>
    </w:p>
    <w:p w14:paraId="21EADFF4" w14:textId="77777777" w:rsidR="00714462" w:rsidRPr="00714462" w:rsidRDefault="00714462" w:rsidP="00714462">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lang w:eastAsia="lv-LV"/>
        </w:rPr>
        <w:t xml:space="preserve">Ministru kabineta 2012. gada 10. aprīļa noteikumu Nr.263 “Kadastra objekta reģistrācijas un kadastra datu aktualizācijas noteikumi” 112.2. apakšpunkts nosaka, ka </w:t>
      </w:r>
      <w:r w:rsidRPr="00714462">
        <w:rPr>
          <w:rFonts w:ascii="Times New Roman" w:eastAsia="Times New Roman" w:hAnsi="Times New Roman" w:cs="Times New Roman"/>
          <w:sz w:val="24"/>
          <w:szCs w:val="24"/>
          <w:shd w:val="clear" w:color="auto" w:fill="FFFFFF"/>
          <w:lang w:eastAsia="lv-LV"/>
        </w:rPr>
        <w:t>nekustamā īpašuma objekta apgrūtinājumus, izņemot šo noteikumu </w:t>
      </w:r>
      <w:hyperlink r:id="rId19" w:anchor="p111" w:history="1">
        <w:r w:rsidRPr="00714462">
          <w:rPr>
            <w:rFonts w:ascii="Times New Roman" w:eastAsia="Times New Roman" w:hAnsi="Times New Roman" w:cs="Times New Roman"/>
            <w:sz w:val="24"/>
            <w:szCs w:val="24"/>
            <w:shd w:val="clear" w:color="auto" w:fill="FFFFFF"/>
            <w:lang w:eastAsia="lv-LV"/>
          </w:rPr>
          <w:t>111.punktā</w:t>
        </w:r>
      </w:hyperlink>
      <w:r w:rsidRPr="00714462">
        <w:rPr>
          <w:rFonts w:ascii="Times New Roman" w:eastAsia="Times New Roman" w:hAnsi="Times New Roman" w:cs="Times New Roman"/>
          <w:sz w:val="24"/>
          <w:szCs w:val="24"/>
          <w:shd w:val="clear" w:color="auto" w:fill="FFFFFF"/>
          <w:lang w:eastAsia="lv-LV"/>
        </w:rPr>
        <w:t>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4A9E4731" w14:textId="77777777" w:rsidR="00714462" w:rsidRPr="00714462" w:rsidRDefault="00714462" w:rsidP="00714462">
      <w:pPr>
        <w:tabs>
          <w:tab w:val="left" w:pos="1276"/>
        </w:tabs>
        <w:spacing w:after="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       Komisija lēmumā pamatoti norādījusi, ka Latvijas Republikas Augstākās tiesas Senāta Departamentu priekšsēdētāju sēdes lēmumā norādīts, ka zemes reformas laikā (zemes piešķiršana lietošanā laikā) varēja tikt noteikti zemes lietošanas tiesību aprobežojumi citu fizisko un juridisko personu interesēs saskaņā ar likuma „Par zemes lietošanu un zemes ierīcību” 29. un 32.pantu (redakcijā, kas bija spēkā līdz 2006.gada 31.decembrim). Minētajā Senāta lēmumā norādīts, ka  likuma „Par 1937.gada 22.decembra Zemesgrāmatu likuma spēka atjaunošanu un spēkā stāšanās kārtību” 14.panta pirmās daļas (redakcijā, kas bija spēkā līdz 1996.gada 30.aprīlīm) izrietēja – ja viena gada laikā no īpašuma tiesību nostiprināšanas dienas persona, kuras labā nostiprināta tiesību aprobežojuma atzīme, nav iesniegusi šīs tiesības nostiprinājuma lūgumu, tad atzīme bija dzēšama. Līdz ar to secināms, ka šīm atzīmēm bija pagaidu raksturs un tām laika gaitā bija jāpārvēršas par ierakstiem vai arī jāizzūd</w:t>
      </w:r>
      <w:r w:rsidRPr="00714462">
        <w:rPr>
          <w:rFonts w:ascii="Times New Roman" w:eastAsia="Times New Roman" w:hAnsi="Times New Roman" w:cs="Times New Roman"/>
          <w:i/>
          <w:iCs/>
          <w:sz w:val="24"/>
          <w:szCs w:val="24"/>
          <w:shd w:val="clear" w:color="auto" w:fill="FFFFFF"/>
          <w:lang w:eastAsia="lv-LV"/>
        </w:rPr>
        <w:t xml:space="preserve"> (Senāta 2021. gada 5. jūlija Departamentu priekšsēdētāju sēdes lēmums Nr.5-14/3-2021, 7. punkts).</w:t>
      </w:r>
    </w:p>
    <w:p w14:paraId="351DFB71" w14:textId="77777777" w:rsidR="00714462" w:rsidRPr="00714462" w:rsidRDefault="00714462" w:rsidP="00714462">
      <w:pPr>
        <w:shd w:val="clear" w:color="auto" w:fill="FFFFFF"/>
        <w:spacing w:after="0" w:line="240" w:lineRule="auto"/>
        <w:ind w:firstLine="300"/>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 xml:space="preserve">Civillikuma 1130. pants nosaka, ka servitūts ir tāda tiesība uz svešu lietu, ar kuru īpašuma tiesība uz to ir lietošanas ziņā aprobežota kādai noteiktai personai vai noteiktam zemes gabalam par labu, šī paša likuma 1231. pants nosaka, ka </w:t>
      </w:r>
      <w:r w:rsidRPr="00714462">
        <w:rPr>
          <w:rFonts w:ascii="Times New Roman" w:eastAsia="Times New Roman" w:hAnsi="Times New Roman" w:cs="Times New Roman"/>
          <w:sz w:val="24"/>
          <w:szCs w:val="24"/>
          <w:lang w:eastAsia="lv-LV"/>
        </w:rPr>
        <w:t xml:space="preserve">servitūtus nodibina: ar likumu; ar tiesas spriedumu; ar līgumu vai testamentu, šī paša likuma 1235. pants nosaka, ka </w:t>
      </w:r>
      <w:r w:rsidRPr="00714462">
        <w:rPr>
          <w:rFonts w:ascii="Times New Roman" w:eastAsia="Times New Roman" w:hAnsi="Times New Roman" w:cs="Times New Roman"/>
          <w:sz w:val="24"/>
          <w:szCs w:val="24"/>
          <w:shd w:val="clear" w:color="auto" w:fill="FFFFFF"/>
          <w:lang w:eastAsia="lv-LV"/>
        </w:rPr>
        <w:t xml:space="preserve">no servitūta izrietošā lietu tiesība ir nodibināta un spēkā abām pusēm, t. i. valdošā un kalpojošā nekustamā īpašuma īpašniekiem, tikai pēc servitūta ierakstīšanas zemes grāmatās; līdz tam laikam viņu starpā pastāv vienīgi personiska saistība, kuras </w:t>
      </w:r>
      <w:r w:rsidRPr="00714462">
        <w:rPr>
          <w:rFonts w:ascii="Times New Roman" w:eastAsia="Times New Roman" w:hAnsi="Times New Roman" w:cs="Times New Roman"/>
          <w:sz w:val="24"/>
          <w:szCs w:val="24"/>
          <w:shd w:val="clear" w:color="auto" w:fill="FFFFFF"/>
          <w:lang w:eastAsia="lv-LV"/>
        </w:rPr>
        <w:lastRenderedPageBreak/>
        <w:t>ierakstīšanu zemes grāmatās var tomēr prasīt katra puse, ja vien izpildīti visi citi servitūtam nepieciešamie noteikumi.</w:t>
      </w:r>
    </w:p>
    <w:p w14:paraId="5A43F351" w14:textId="77777777" w:rsidR="00714462" w:rsidRPr="00714462" w:rsidRDefault="00714462" w:rsidP="00714462">
      <w:pPr>
        <w:spacing w:after="0" w:line="240" w:lineRule="auto"/>
        <w:ind w:right="43" w:firstLine="300"/>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Civillikuma 1141. pants nosaka, ka katra reālservitūta pastāvēšanai vajadzīgi divi nekustami īpašumi, no kuriem viens apgrūtināts otram par labu; pirmais ir saistītais jeb kalpojošais, otrais tiesīgais jeb valdošais.</w:t>
      </w:r>
      <w:r w:rsidRPr="00714462">
        <w:rPr>
          <w:rFonts w:ascii="Arial" w:eastAsia="Times New Roman" w:hAnsi="Arial" w:cs="Arial"/>
          <w:sz w:val="20"/>
          <w:szCs w:val="20"/>
          <w:shd w:val="clear" w:color="auto" w:fill="FFFFFF"/>
          <w:lang w:eastAsia="lv-LV"/>
        </w:rPr>
        <w:t xml:space="preserve"> </w:t>
      </w:r>
      <w:r w:rsidRPr="00714462">
        <w:rPr>
          <w:rFonts w:ascii="Times New Roman" w:eastAsia="Times New Roman" w:hAnsi="Times New Roman" w:cs="Times New Roman"/>
          <w:sz w:val="24"/>
          <w:szCs w:val="24"/>
          <w:shd w:val="clear" w:color="auto" w:fill="FFFFFF"/>
          <w:lang w:eastAsia="lv-LV"/>
        </w:rPr>
        <w:t xml:space="preserve">Lai arī šajā gadījumā ir saprotams, kurš ir valdošais un kurš ir kalpojošais nekustamais īpašums,  servitūta atzīme ierakstīta atzīmes veidā, saskaņā ar Zemesgrāmatu likuma 45. panta 8. punktu. Līdz ar to uzskatāms, ka servitūts nav nodibināts līdz galam un tas nav uzskatāms par servitūtu Civillikuma 1130. panta, 1231. panta un 1235. panta izpratnē. Servitūta atzīmei ir pagaidu regulējuma raksturs. </w:t>
      </w:r>
    </w:p>
    <w:p w14:paraId="7BDA5F63" w14:textId="77777777" w:rsidR="00714462" w:rsidRPr="00714462" w:rsidRDefault="00714462" w:rsidP="00714462">
      <w:pPr>
        <w:spacing w:after="0" w:line="240" w:lineRule="auto"/>
        <w:ind w:right="43" w:firstLine="300"/>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 xml:space="preserve">Tāpat komisija lēmumā pamatoti norāda, ka Senāts ir norādījis uz to, kā risināms jautājums par īpašuma reformas laikā zemesgrāmatās ierakstītajām atzīmēm. Proti, tikai gadījumos, kad nav apgrūtinājuma lietotāju un tādējādi nepieciešamības lietot īpašuma apgrūtinājumus, savas kompetences ietvaros par iespēju tos dzēst lemj pašvaldība. Savukārt, ja lietotāji ir, jautājums ir risināms, personām vienojoties vai vēršoties tiesā civilprocesuālajā kārtībā. </w:t>
      </w:r>
      <w:r w:rsidRPr="00714462">
        <w:rPr>
          <w:rFonts w:ascii="Times New Roman" w:eastAsia="Times New Roman" w:hAnsi="Times New Roman" w:cs="Times New Roman"/>
          <w:i/>
          <w:iCs/>
          <w:sz w:val="24"/>
          <w:szCs w:val="24"/>
          <w:shd w:val="clear" w:color="auto" w:fill="FFFFFF"/>
          <w:lang w:eastAsia="lv-LV"/>
        </w:rPr>
        <w:t xml:space="preserve">(Senāta 2022. gada 31. marta spriedums lietā Nr.SKA-60/2022, 9. punkts). </w:t>
      </w:r>
    </w:p>
    <w:p w14:paraId="038A4790" w14:textId="77777777" w:rsidR="00714462" w:rsidRPr="00714462" w:rsidRDefault="00714462" w:rsidP="00714462">
      <w:pPr>
        <w:spacing w:after="0" w:line="240" w:lineRule="auto"/>
        <w:ind w:right="43" w:firstLine="426"/>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Komisija ir pamatoti  secinājusi, lai pašvaldība varētu izsniegt dokumentu par apgrūtinājuma dzēšanu, pašvaldībai bija nepieciešams noskaidrot, vai šajā gadījumā ir kādi apgrūtinājuma lietotāji.</w:t>
      </w:r>
    </w:p>
    <w:p w14:paraId="6AE816AF" w14:textId="77777777" w:rsidR="00714462" w:rsidRPr="00714462" w:rsidRDefault="00714462" w:rsidP="00714462">
      <w:pPr>
        <w:spacing w:after="0" w:line="240" w:lineRule="auto"/>
        <w:ind w:right="43" w:firstLine="426"/>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lang w:eastAsia="lv-LV"/>
        </w:rPr>
        <w:t xml:space="preserve">Ievērojot minēto </w:t>
      </w:r>
      <w:r w:rsidRPr="00714462">
        <w:rPr>
          <w:rFonts w:ascii="Times New Roman" w:eastAsia="Times New Roman" w:hAnsi="Times New Roman" w:cs="Times New Roman"/>
          <w:sz w:val="24"/>
          <w:szCs w:val="24"/>
          <w:shd w:val="clear" w:color="auto" w:fill="FFFFFF"/>
          <w:lang w:eastAsia="lv-LV"/>
        </w:rPr>
        <w:t xml:space="preserve">komisija ir noskaidrojusi būves ar kadastra apzīmējumu </w:t>
      </w:r>
      <w:r w:rsidRPr="00714462">
        <w:rPr>
          <w:rFonts w:ascii="Times New Roman" w:eastAsia="Times New Roman" w:hAnsi="Times New Roman" w:cs="Times New Roman"/>
          <w:sz w:val="24"/>
          <w:szCs w:val="24"/>
          <w:lang w:eastAsia="lv-LV"/>
        </w:rPr>
        <w:t xml:space="preserve">46460080258001, kas atrodas Skolas ielā 16, Auru pagastā, Dobeles novadā tiesisko valdītāju </w:t>
      </w:r>
      <w:r w:rsidRPr="00714462">
        <w:rPr>
          <w:rFonts w:ascii="Times New Roman" w:eastAsia="Times New Roman" w:hAnsi="Times New Roman" w:cs="Times New Roman"/>
          <w:sz w:val="24"/>
          <w:szCs w:val="24"/>
          <w:shd w:val="clear" w:color="auto" w:fill="FFFFFF"/>
          <w:lang w:eastAsia="lv-LV"/>
        </w:rPr>
        <w:t xml:space="preserve">viedokli un argumentus par iespējamo atzīmes dzēšanu. Papildus minētajam 2023. gada 11. oktobrī Īpašumu komisija ir apsekojusi nekustamo īpašumu dabā un konstatējusi, ka cauri nekustamajam īpašumam </w:t>
      </w:r>
      <w:r w:rsidRPr="00714462">
        <w:rPr>
          <w:rFonts w:ascii="Times New Roman" w:eastAsia="Times New Roman" w:hAnsi="Times New Roman" w:cs="Times New Roman"/>
          <w:sz w:val="24"/>
          <w:szCs w:val="24"/>
          <w:lang w:eastAsia="lv-LV"/>
        </w:rPr>
        <w:t>ved ceļš, kuru izmanto Auru pagasta iedzīvotāji, lai nokļūtu līdz kūtij (būve ar kadastra apzīmējumu 46460080258001, Skolas ielā 16, Dobelē, Dobeles novadā) un šajā gadījumā nav būtiskas nozīmes tam, ka vēsturiski atzīme ir reģistrēta par labu zemes vienībai ar kadastra apzīmējumu 46460080211, kura vairākkārtīgi ir sadalīta, kā rezultātā izveidojušās jaunās zemes vienības un piešķirti jauni kadastra apzīmējumi. Nav izšķirošas nozīmes arī tam, ka servitūta atzīme ir reģistrēta nekustamā īpašuma zemesgrāmatas nodalījumā atzīmes veidā. Valsts zemes dienests norādījis, ka šobrīd ceļa servitūta teritorija attiecās uz zemes vienībām ar kadastra apzīmējumiem 46460080258 (pašvaldībai piekritīga zemes vienība, uz kuras atrodas būve ar kadastra apzīmējumu 46460080258001) un 46460080410 (pašvaldībai piekritīga zemes vienība), par ko pašvaldība ir pārliecinājusies noskaidrojot trešo personu viedokļus.</w:t>
      </w:r>
      <w:r w:rsidRPr="00714462">
        <w:rPr>
          <w:rFonts w:ascii="Times New Roman" w:eastAsia="Times New Roman" w:hAnsi="Times New Roman" w:cs="Times New Roman"/>
          <w:sz w:val="24"/>
          <w:szCs w:val="24"/>
          <w:shd w:val="clear" w:color="auto" w:fill="FFFFFF"/>
          <w:lang w:eastAsia="lv-LV"/>
        </w:rPr>
        <w:t xml:space="preserve"> </w:t>
      </w:r>
    </w:p>
    <w:p w14:paraId="64BB1A54" w14:textId="77777777" w:rsidR="00714462" w:rsidRPr="00714462" w:rsidRDefault="00714462" w:rsidP="00714462">
      <w:pPr>
        <w:spacing w:after="0" w:line="240" w:lineRule="auto"/>
        <w:ind w:right="43" w:firstLine="426"/>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shd w:val="clear" w:color="auto" w:fill="FFFFFF"/>
          <w:lang w:eastAsia="lv-LV"/>
        </w:rPr>
        <w:t xml:space="preserve">Ievērojot minēto komisija konstatējusi, ka pastāv apgrūtinājuma lietotāji, tādēļ komisija pamatoti atzinusi, ka iesniedzējas lūgums </w:t>
      </w:r>
      <w:r w:rsidRPr="00714462">
        <w:rPr>
          <w:rFonts w:ascii="Times New Roman" w:eastAsia="Times New Roman" w:hAnsi="Times New Roman" w:cs="Times New Roman"/>
          <w:sz w:val="24"/>
          <w:szCs w:val="24"/>
          <w:lang w:eastAsia="lv-LV"/>
        </w:rPr>
        <w:t>dzēst iesniedzējas nekustamā īpašuma objekta apgrūtinājumu -  atzīmi – 050203 – servitūts – tiesības uz braucamo ceļu par labu nekustamajam īpašuma ar kadastra Nr.46460080211 0,016 ha ir noraidāms.</w:t>
      </w:r>
      <w:r w:rsidRPr="00714462">
        <w:rPr>
          <w:rFonts w:ascii="Times New Roman" w:eastAsia="Times New Roman" w:hAnsi="Times New Roman" w:cs="Times New Roman"/>
          <w:sz w:val="24"/>
          <w:szCs w:val="24"/>
          <w:shd w:val="clear" w:color="auto" w:fill="FFFFFF"/>
          <w:lang w:eastAsia="lv-LV"/>
        </w:rPr>
        <w:t xml:space="preserve"> </w:t>
      </w:r>
    </w:p>
    <w:p w14:paraId="78EDF1F0"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       Dome vēlas norādīt, ka komisijas lēmums atbilst arī administratīvo lietu izskatīšanas praksei. Tā Administratīvā rajona tiesa spriedumā analoģiskā lietā Nr.A420255022 atzinusi, ka pašvaldība lemj par atzīmes dzēšanu gadījumos, kad nav apgrūtinājuma lietotāju un tādejādi arī nepieciešamības pēc šāda veida atzīmes. Savukārt, ja lietotāji ir, jautājums sākotnēji risināms, personām vienojoties vai vēršoties tiesā civilprocesuālā kārtībā. Tāpat Administratīvā rajona tiesa spriedumā norādījusi, ka pašvaldībai pirms lēmuma pieņemšanas par servitūta atzīmes dzēšanu, administratīvā procesa ietvaros jānoskaidro, vai ir apgrūtinājuma lietotājs, proti, vai izskatāmajā gadījumā kāda persona izmanto tiesības, kas izriet no servitūta atzīmes nekustamajam īpašumam.</w:t>
      </w:r>
    </w:p>
    <w:p w14:paraId="5B6773D4"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      Ievērojot minēto atzīstams, ka komisijas lēmums atbilst normatīvo aktu noteikumiem un tiesu praksei, un tādēļ ir atstājams negrozīts.</w:t>
      </w:r>
    </w:p>
    <w:p w14:paraId="2AD37EBC" w14:textId="402E7C90" w:rsidR="00714462" w:rsidRPr="00714462" w:rsidRDefault="00714462" w:rsidP="00714462">
      <w:pPr>
        <w:spacing w:after="0" w:line="240" w:lineRule="auto"/>
        <w:ind w:left="-142" w:firstLine="709"/>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Pamatojoties uz likuma Pašvaldību likuma 10. panta pirmās daļas 21. punktu, Administratīvā procesa likuma 79. pantu,  81.panta pirmo daļu, otrās daļas 1.punktu, piekto daļu, Ministru kabineta 2012. gada 10. aprīļa noteikumu Nr.263 “Kadastra objekta reģistrācijas un kadastra datu aktualizācijas noteikumi” 112.2. apakšpunktu, </w:t>
      </w:r>
      <w:r w:rsidRPr="00714462">
        <w:rPr>
          <w:rFonts w:ascii="Times New Roman" w:eastAsia="Times New Roman" w:hAnsi="Times New Roman" w:cs="Times New Roman"/>
          <w:sz w:val="24"/>
          <w:szCs w:val="24"/>
          <w:lang w:eastAsia="et-EE"/>
        </w:rPr>
        <w:t xml:space="preserve">balsojot </w:t>
      </w:r>
      <w:r w:rsidR="006E3B88" w:rsidRPr="00BA14EC">
        <w:rPr>
          <w:rFonts w:ascii="Times New Roman" w:eastAsia="Calibri" w:hAnsi="Times New Roman" w:cs="Times New Roman"/>
          <w:sz w:val="24"/>
          <w:szCs w:val="24"/>
          <w:lang w:eastAsia="lv-LV"/>
        </w:rPr>
        <w:t>PAR - 1</w:t>
      </w:r>
      <w:r w:rsidR="006E3B88">
        <w:rPr>
          <w:rFonts w:ascii="Times New Roman" w:eastAsia="Calibri" w:hAnsi="Times New Roman" w:cs="Times New Roman"/>
          <w:sz w:val="24"/>
          <w:szCs w:val="24"/>
          <w:lang w:eastAsia="lv-LV"/>
        </w:rPr>
        <w:t>3</w:t>
      </w:r>
      <w:r w:rsidR="006E3B88" w:rsidRPr="00BA14EC">
        <w:rPr>
          <w:rFonts w:ascii="Times New Roman" w:eastAsia="Calibri" w:hAnsi="Times New Roman" w:cs="Times New Roman"/>
          <w:sz w:val="24"/>
          <w:szCs w:val="24"/>
          <w:lang w:eastAsia="lv-LV"/>
        </w:rPr>
        <w:t xml:space="preserve"> </w:t>
      </w:r>
      <w:r w:rsidR="006E3B88" w:rsidRPr="00BA14EC">
        <w:rPr>
          <w:rFonts w:ascii="Times New Roman" w:eastAsia="Calibri" w:hAnsi="Times New Roman" w:cs="Times New Roman"/>
          <w:sz w:val="24"/>
          <w:szCs w:val="24"/>
        </w:rPr>
        <w:t xml:space="preserve">(Girts Ante, </w:t>
      </w:r>
      <w:r w:rsidR="006E3B88" w:rsidRPr="00BA14EC">
        <w:rPr>
          <w:rFonts w:ascii="Times New Roman" w:eastAsia="Calibri" w:hAnsi="Times New Roman" w:cs="Times New Roman"/>
          <w:bCs/>
          <w:sz w:val="24"/>
          <w:szCs w:val="24"/>
          <w:lang w:eastAsia="et-EE"/>
        </w:rPr>
        <w:t xml:space="preserve">Sarmīte Dude, Māris Feldmanis, </w:t>
      </w:r>
      <w:r w:rsidR="006E3B88">
        <w:rPr>
          <w:rFonts w:ascii="Times New Roman" w:eastAsia="Calibri" w:hAnsi="Times New Roman" w:cs="Times New Roman"/>
          <w:bCs/>
          <w:sz w:val="24"/>
          <w:szCs w:val="24"/>
          <w:lang w:eastAsia="et-EE"/>
        </w:rPr>
        <w:t>I</w:t>
      </w:r>
      <w:r w:rsidR="006E3B88" w:rsidRPr="00BA14EC">
        <w:rPr>
          <w:rFonts w:ascii="Times New Roman" w:eastAsia="Calibri" w:hAnsi="Times New Roman" w:cs="Times New Roman"/>
          <w:bCs/>
          <w:sz w:val="24"/>
          <w:szCs w:val="24"/>
          <w:lang w:eastAsia="et-EE"/>
        </w:rPr>
        <w:t xml:space="preserve">vars Gorskis, Linda Karloviča, Edgars Laimiņš, Sintija Liekniņa, Sanita Olševska, Dace Reinika, </w:t>
      </w:r>
      <w:r w:rsidR="006E3B88">
        <w:rPr>
          <w:rFonts w:ascii="Times New Roman" w:eastAsia="Calibri" w:hAnsi="Times New Roman" w:cs="Times New Roman"/>
          <w:bCs/>
          <w:sz w:val="24"/>
          <w:szCs w:val="24"/>
          <w:lang w:eastAsia="et-EE"/>
        </w:rPr>
        <w:t xml:space="preserve">Andrejs Spridzāns, </w:t>
      </w:r>
      <w:r w:rsidR="006E3B88" w:rsidRPr="00BA14EC">
        <w:rPr>
          <w:rFonts w:ascii="Times New Roman" w:eastAsia="Calibri" w:hAnsi="Times New Roman" w:cs="Times New Roman"/>
          <w:bCs/>
          <w:sz w:val="24"/>
          <w:szCs w:val="24"/>
          <w:lang w:eastAsia="et-EE"/>
        </w:rPr>
        <w:t xml:space="preserve">Guntis Safranovičs, Ivars Stanga, Indra Špela), </w:t>
      </w:r>
      <w:r w:rsidR="006E3B88" w:rsidRPr="00BA14EC">
        <w:rPr>
          <w:rFonts w:ascii="Times New Roman" w:eastAsia="Calibri" w:hAnsi="Times New Roman" w:cs="Times New Roman"/>
          <w:sz w:val="24"/>
          <w:szCs w:val="24"/>
          <w:lang w:eastAsia="lv-LV"/>
        </w:rPr>
        <w:t xml:space="preserve">PRET </w:t>
      </w:r>
      <w:r w:rsidR="006E3B88" w:rsidRPr="00BA14EC">
        <w:rPr>
          <w:rFonts w:ascii="Times New Roman" w:eastAsia="Calibri" w:hAnsi="Times New Roman" w:cs="Times New Roman"/>
          <w:sz w:val="24"/>
          <w:szCs w:val="24"/>
        </w:rPr>
        <w:t>-</w:t>
      </w:r>
      <w:r w:rsidR="006E3B88" w:rsidRPr="00BA14EC">
        <w:rPr>
          <w:rFonts w:ascii="Times New Roman" w:eastAsia="Calibri" w:hAnsi="Times New Roman" w:cs="Times New Roman"/>
          <w:sz w:val="24"/>
          <w:szCs w:val="24"/>
          <w:lang w:eastAsia="lv-LV"/>
        </w:rPr>
        <w:t xml:space="preserve"> nav, ATTURAS </w:t>
      </w:r>
      <w:r w:rsidR="006E3B88">
        <w:rPr>
          <w:rFonts w:ascii="Times New Roman" w:eastAsia="Calibri" w:hAnsi="Times New Roman" w:cs="Times New Roman"/>
          <w:sz w:val="24"/>
          <w:szCs w:val="24"/>
        </w:rPr>
        <w:t>–</w:t>
      </w:r>
      <w:r w:rsidR="006E3B88" w:rsidRPr="00BA14EC">
        <w:rPr>
          <w:rFonts w:ascii="Times New Roman" w:eastAsia="Calibri" w:hAnsi="Times New Roman" w:cs="Times New Roman"/>
          <w:sz w:val="24"/>
          <w:szCs w:val="24"/>
          <w:lang w:eastAsia="lv-LV"/>
        </w:rPr>
        <w:t xml:space="preserve"> </w:t>
      </w:r>
      <w:r w:rsidR="006E3B88">
        <w:rPr>
          <w:rFonts w:ascii="Times New Roman" w:eastAsia="Calibri" w:hAnsi="Times New Roman" w:cs="Times New Roman"/>
          <w:sz w:val="24"/>
          <w:szCs w:val="24"/>
          <w:lang w:eastAsia="lv-LV"/>
        </w:rPr>
        <w:t>3 (</w:t>
      </w:r>
      <w:r w:rsidR="006E3B88" w:rsidRPr="00BA14EC">
        <w:rPr>
          <w:rFonts w:ascii="Times New Roman" w:eastAsia="Times New Roman" w:hAnsi="Times New Roman" w:cs="Times New Roman"/>
          <w:bCs/>
          <w:sz w:val="24"/>
          <w:szCs w:val="24"/>
          <w:lang w:eastAsia="et-EE"/>
        </w:rPr>
        <w:t>Kristīne Briede</w:t>
      </w:r>
      <w:r w:rsidR="006E3B88">
        <w:rPr>
          <w:rFonts w:ascii="Times New Roman" w:eastAsia="Times New Roman" w:hAnsi="Times New Roman" w:cs="Times New Roman"/>
          <w:bCs/>
          <w:sz w:val="24"/>
          <w:szCs w:val="24"/>
          <w:lang w:eastAsia="et-EE"/>
        </w:rPr>
        <w:t>,</w:t>
      </w:r>
      <w:r w:rsidR="006E3B88" w:rsidRPr="00BA14EC">
        <w:rPr>
          <w:rFonts w:ascii="Times New Roman" w:eastAsia="Calibri" w:hAnsi="Times New Roman" w:cs="Times New Roman"/>
          <w:bCs/>
          <w:sz w:val="24"/>
          <w:szCs w:val="24"/>
          <w:lang w:eastAsia="et-EE"/>
        </w:rPr>
        <w:t xml:space="preserve"> </w:t>
      </w:r>
      <w:r w:rsidR="006E3B88">
        <w:rPr>
          <w:rFonts w:ascii="Times New Roman" w:eastAsia="Calibri" w:hAnsi="Times New Roman" w:cs="Times New Roman"/>
          <w:bCs/>
          <w:sz w:val="24"/>
          <w:szCs w:val="24"/>
          <w:lang w:eastAsia="et-EE"/>
        </w:rPr>
        <w:t xml:space="preserve">Edgars Gaigalis, </w:t>
      </w:r>
      <w:r w:rsidR="006E3B88" w:rsidRPr="00BA14EC">
        <w:rPr>
          <w:rFonts w:ascii="Times New Roman" w:eastAsia="Calibri" w:hAnsi="Times New Roman" w:cs="Times New Roman"/>
          <w:bCs/>
          <w:sz w:val="24"/>
          <w:szCs w:val="24"/>
          <w:lang w:eastAsia="et-EE"/>
        </w:rPr>
        <w:t>Viesturs Reinfelds</w:t>
      </w:r>
      <w:r w:rsidR="006E3B88">
        <w:rPr>
          <w:rFonts w:ascii="Times New Roman" w:eastAsia="Calibri" w:hAnsi="Times New Roman" w:cs="Times New Roman"/>
          <w:bCs/>
          <w:sz w:val="24"/>
          <w:szCs w:val="24"/>
          <w:lang w:eastAsia="et-EE"/>
        </w:rPr>
        <w:t>)</w:t>
      </w:r>
      <w:r w:rsidR="006E3B88" w:rsidRPr="00BA14EC">
        <w:rPr>
          <w:rFonts w:ascii="Times New Roman" w:eastAsia="Calibri" w:hAnsi="Times New Roman" w:cs="Times New Roman"/>
          <w:sz w:val="24"/>
          <w:szCs w:val="24"/>
          <w:lang w:eastAsia="lv-LV"/>
        </w:rPr>
        <w:t>,</w:t>
      </w:r>
      <w:r w:rsidR="006E3B88" w:rsidRPr="00BA14EC">
        <w:rPr>
          <w:rFonts w:ascii="Times New Roman" w:eastAsia="Calibri" w:hAnsi="Times New Roman" w:cs="Times New Roman"/>
          <w:sz w:val="24"/>
          <w:szCs w:val="24"/>
        </w:rPr>
        <w:t xml:space="preserve"> </w:t>
      </w:r>
      <w:r w:rsidRPr="00714462">
        <w:rPr>
          <w:rFonts w:ascii="Times New Roman" w:eastAsia="Times New Roman" w:hAnsi="Times New Roman" w:cs="Times New Roman"/>
          <w:sz w:val="24"/>
          <w:szCs w:val="24"/>
          <w:lang w:eastAsia="lv-LV"/>
        </w:rPr>
        <w:t>Dobeles novada dome NOLEMJ:</w:t>
      </w:r>
    </w:p>
    <w:p w14:paraId="0EB1A94C" w14:textId="77777777" w:rsidR="00714462" w:rsidRPr="00714462" w:rsidRDefault="00714462" w:rsidP="00714462">
      <w:pPr>
        <w:spacing w:after="0" w:line="240" w:lineRule="auto"/>
        <w:ind w:firstLine="540"/>
        <w:jc w:val="both"/>
        <w:rPr>
          <w:rFonts w:ascii="Times New Roman" w:eastAsia="Times New Roman" w:hAnsi="Times New Roman" w:cs="Times New Roman"/>
          <w:sz w:val="24"/>
          <w:szCs w:val="24"/>
          <w:lang w:eastAsia="lv-LV"/>
        </w:rPr>
      </w:pPr>
    </w:p>
    <w:p w14:paraId="50B88886" w14:textId="77777777" w:rsidR="00714462" w:rsidRPr="00714462" w:rsidRDefault="00714462" w:rsidP="00714462">
      <w:pPr>
        <w:spacing w:after="120" w:line="240" w:lineRule="auto"/>
        <w:jc w:val="both"/>
        <w:rPr>
          <w:rFonts w:ascii="Times New Roman" w:eastAsia="Calibri" w:hAnsi="Times New Roman" w:cs="Times New Roman"/>
          <w:sz w:val="24"/>
          <w:szCs w:val="24"/>
        </w:rPr>
      </w:pPr>
      <w:r w:rsidRPr="00714462">
        <w:rPr>
          <w:rFonts w:ascii="Times New Roman" w:eastAsia="Times New Roman" w:hAnsi="Times New Roman" w:cs="Times New Roman"/>
          <w:sz w:val="24"/>
          <w:szCs w:val="24"/>
          <w:lang w:eastAsia="lv-LV"/>
        </w:rPr>
        <w:t xml:space="preserve">1. Atstāt negrozītu Dobeles novada pašvaldības Īpašumu komisijas 2023. gada 18.oktobra lēmumu </w:t>
      </w:r>
      <w:r w:rsidRPr="00714462">
        <w:rPr>
          <w:rFonts w:ascii="Times New Roman" w:eastAsia="Calibri" w:hAnsi="Times New Roman" w:cs="Times New Roman"/>
          <w:sz w:val="24"/>
          <w:szCs w:val="24"/>
        </w:rPr>
        <w:t xml:space="preserve">Nr.1.19/37-18 “Par ceļa servitūta atzīmes dzēšanas pamatojuma dokumenta izsniegšanu” </w:t>
      </w:r>
    </w:p>
    <w:p w14:paraId="525A5432" w14:textId="0AEA3CEC" w:rsidR="00714462" w:rsidRPr="00714462" w:rsidRDefault="00714462" w:rsidP="00714462">
      <w:pPr>
        <w:spacing w:after="12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2. Iesniedzējas </w:t>
      </w:r>
      <w:r w:rsidR="007941F6">
        <w:rPr>
          <w:rFonts w:ascii="Times New Roman" w:eastAsia="Times New Roman" w:hAnsi="Times New Roman" w:cs="Times New Roman"/>
          <w:sz w:val="24"/>
          <w:szCs w:val="24"/>
          <w:lang w:eastAsia="lv-LV"/>
        </w:rPr>
        <w:t>–</w:t>
      </w:r>
      <w:r w:rsidRPr="00714462">
        <w:rPr>
          <w:rFonts w:ascii="Times New Roman" w:eastAsia="Times New Roman" w:hAnsi="Times New Roman" w:cs="Times New Roman"/>
          <w:sz w:val="24"/>
          <w:szCs w:val="24"/>
          <w:lang w:eastAsia="lv-LV"/>
        </w:rPr>
        <w:t xml:space="preserve"> </w:t>
      </w:r>
      <w:r w:rsidR="007941F6">
        <w:rPr>
          <w:rFonts w:ascii="Times New Roman" w:eastAsia="Times New Roman" w:hAnsi="Times New Roman" w:cs="Times New Roman"/>
          <w:sz w:val="24"/>
          <w:szCs w:val="24"/>
          <w:lang w:eastAsia="lv-LV"/>
        </w:rPr>
        <w:t>[…]</w:t>
      </w:r>
      <w:r w:rsidRPr="00714462">
        <w:rPr>
          <w:rFonts w:ascii="Times New Roman" w:eastAsia="Times New Roman" w:hAnsi="Times New Roman" w:cs="Times New Roman"/>
          <w:sz w:val="24"/>
          <w:szCs w:val="24"/>
          <w:lang w:eastAsia="lv-LV"/>
        </w:rPr>
        <w:t xml:space="preserve">, personas kods </w:t>
      </w:r>
      <w:r w:rsidR="007941F6">
        <w:rPr>
          <w:rFonts w:ascii="Times New Roman" w:eastAsia="Times New Roman" w:hAnsi="Times New Roman" w:cs="Times New Roman"/>
          <w:sz w:val="24"/>
          <w:szCs w:val="24"/>
          <w:lang w:eastAsia="lv-LV"/>
        </w:rPr>
        <w:t>[…]</w:t>
      </w:r>
      <w:r w:rsidRPr="00714462">
        <w:rPr>
          <w:rFonts w:ascii="Times New Roman" w:eastAsia="Times New Roman" w:hAnsi="Times New Roman" w:cs="Times New Roman"/>
          <w:sz w:val="24"/>
          <w:szCs w:val="24"/>
          <w:lang w:eastAsia="lv-LV"/>
        </w:rPr>
        <w:t xml:space="preserve">, sūdzību par atteikumu izsniegt atzīmes dzēšanas pamatojuma dokumentu par Zemgales rajona tiesas Auru pagasta zemesgrāmatas nodalījuma Nr.100000149992  (nekustamais īpašums “Vijas”, Auru pagastā, Dobeles novadā) III daļas 1. iedaļā “Lietu tiesības, kas apgrūtina nekustamu īpašumu” reģistrēto atzīmi – 050203- servitūts – tiesības uz braucamo ceļu par labu nekustamajam īpašumam ar kadastra Nr.46460080211 0,016 ha, noraidīt kā nepamatotu. </w:t>
      </w:r>
    </w:p>
    <w:p w14:paraId="6E5CE1FF" w14:textId="77777777" w:rsidR="00714462" w:rsidRPr="00714462" w:rsidRDefault="00714462" w:rsidP="00714462">
      <w:pPr>
        <w:tabs>
          <w:tab w:val="num" w:pos="993"/>
        </w:tabs>
        <w:spacing w:after="12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3. Lēmumu var pārsūdzēt 1 (viena) mēneša laikā no </w:t>
      </w:r>
      <w:r w:rsidRPr="00714462">
        <w:rPr>
          <w:rFonts w:ascii="Times New Roman" w:eastAsia="Times New Roman" w:hAnsi="Times New Roman" w:cs="Times New Roman"/>
          <w:sz w:val="24"/>
          <w:szCs w:val="24"/>
          <w:shd w:val="clear" w:color="auto" w:fill="FFFFFF"/>
          <w:lang w:eastAsia="lv-LV"/>
        </w:rPr>
        <w:t>lēmuma spēkā stāšanās dienas Administratīvā rajona tiesā Administratīvā procesa likumā noteiktajā kārtībā.</w:t>
      </w:r>
    </w:p>
    <w:p w14:paraId="7C56D9B0" w14:textId="77777777" w:rsidR="00714462" w:rsidRPr="00714462" w:rsidRDefault="00714462" w:rsidP="00714462">
      <w:pPr>
        <w:spacing w:after="0" w:line="240" w:lineRule="auto"/>
        <w:rPr>
          <w:rFonts w:ascii="Times New Roman" w:eastAsia="Calibri" w:hAnsi="Times New Roman" w:cs="Times New Roman"/>
          <w:sz w:val="24"/>
          <w:szCs w:val="24"/>
        </w:rPr>
      </w:pPr>
    </w:p>
    <w:p w14:paraId="2AEA1E10" w14:textId="77777777" w:rsidR="00714462" w:rsidRPr="00714462" w:rsidRDefault="00714462" w:rsidP="00714462">
      <w:pPr>
        <w:spacing w:after="0" w:line="240" w:lineRule="auto"/>
        <w:rPr>
          <w:rFonts w:ascii="Times New Roman" w:eastAsia="Calibri" w:hAnsi="Times New Roman" w:cs="Times New Roman"/>
          <w:sz w:val="24"/>
          <w:szCs w:val="24"/>
        </w:rPr>
      </w:pPr>
    </w:p>
    <w:p w14:paraId="72901FA8" w14:textId="77777777" w:rsidR="00714462" w:rsidRPr="00714462" w:rsidRDefault="00714462" w:rsidP="00714462">
      <w:pPr>
        <w:spacing w:after="0" w:line="240" w:lineRule="auto"/>
        <w:ind w:left="57"/>
        <w:contextualSpacing/>
        <w:jc w:val="both"/>
        <w:rPr>
          <w:rFonts w:ascii="Times New Roman" w:eastAsia="Calibri" w:hAnsi="Times New Roman" w:cs="Times New Roman"/>
          <w:sz w:val="24"/>
          <w:szCs w:val="24"/>
          <w:lang w:eastAsia="lv-LV"/>
        </w:rPr>
      </w:pPr>
      <w:r w:rsidRPr="00714462">
        <w:rPr>
          <w:rFonts w:ascii="Times New Roman" w:eastAsia="Calibri" w:hAnsi="Times New Roman" w:cs="Times New Roman"/>
          <w:sz w:val="24"/>
          <w:szCs w:val="24"/>
          <w:lang w:eastAsia="lv-LV"/>
        </w:rPr>
        <w:t>Domes priekšsēdētājs                                                                                                  I.Gorskis</w:t>
      </w:r>
    </w:p>
    <w:p w14:paraId="1E1B53B0" w14:textId="77777777" w:rsidR="00714462" w:rsidRPr="00714462" w:rsidRDefault="00714462" w:rsidP="00714462">
      <w:pPr>
        <w:spacing w:after="0" w:line="240" w:lineRule="auto"/>
        <w:ind w:left="57"/>
        <w:contextualSpacing/>
        <w:jc w:val="both"/>
        <w:rPr>
          <w:rFonts w:ascii="Times New Roman" w:eastAsia="Calibri" w:hAnsi="Times New Roman" w:cs="Times New Roman"/>
          <w:sz w:val="24"/>
          <w:szCs w:val="24"/>
          <w:lang w:eastAsia="lv-LV"/>
        </w:rPr>
      </w:pPr>
    </w:p>
    <w:p w14:paraId="196650E5"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20B85309"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5A563C70"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r w:rsidRPr="00714462">
        <w:rPr>
          <w:rFonts w:ascii="Times New Roman" w:eastAsia="Times New Roman" w:hAnsi="Times New Roman" w:cs="Times New Roman"/>
          <w:b/>
          <w:sz w:val="24"/>
          <w:szCs w:val="24"/>
          <w:lang w:eastAsia="lv-LV"/>
        </w:rPr>
        <w:t xml:space="preserve"> </w:t>
      </w:r>
    </w:p>
    <w:p w14:paraId="3959690F" w14:textId="77777777" w:rsidR="00714462" w:rsidRPr="00714462" w:rsidRDefault="00714462" w:rsidP="00714462">
      <w:pPr>
        <w:tabs>
          <w:tab w:val="left" w:pos="-24212"/>
        </w:tabs>
        <w:spacing w:after="0" w:line="240" w:lineRule="auto"/>
        <w:jc w:val="right"/>
        <w:rPr>
          <w:rFonts w:ascii="Times New Roman" w:eastAsia="Times New Roman" w:hAnsi="Times New Roman" w:cs="Times New Roman"/>
          <w:b/>
          <w:bCs/>
          <w:sz w:val="24"/>
          <w:szCs w:val="24"/>
          <w:lang w:eastAsia="lv-LV"/>
        </w:rPr>
      </w:pPr>
      <w:r w:rsidRPr="00714462">
        <w:rPr>
          <w:rFonts w:ascii="Times New Roman" w:eastAsia="Times New Roman" w:hAnsi="Times New Roman" w:cs="Times New Roman"/>
          <w:b/>
          <w:bCs/>
          <w:sz w:val="24"/>
          <w:szCs w:val="24"/>
          <w:lang w:eastAsia="lv-LV"/>
        </w:rPr>
        <w:br w:type="page"/>
      </w:r>
    </w:p>
    <w:p w14:paraId="7FF563C8" w14:textId="334D4485" w:rsidR="00360129" w:rsidRPr="00360129" w:rsidRDefault="00360129" w:rsidP="00360129">
      <w:pPr>
        <w:tabs>
          <w:tab w:val="left" w:pos="-24212"/>
        </w:tabs>
        <w:spacing w:after="0" w:line="240" w:lineRule="auto"/>
        <w:jc w:val="center"/>
        <w:rPr>
          <w:rFonts w:ascii="Times New Roman" w:eastAsia="Times New Roman" w:hAnsi="Times New Roman" w:cs="Times New Roman"/>
          <w:sz w:val="20"/>
          <w:szCs w:val="20"/>
          <w:lang w:eastAsia="en-GB"/>
        </w:rPr>
      </w:pPr>
      <w:r w:rsidRPr="00360129">
        <w:rPr>
          <w:rFonts w:ascii="Times New Roman" w:eastAsia="Times New Roman" w:hAnsi="Times New Roman" w:cs="Times New Roman"/>
          <w:noProof/>
          <w:sz w:val="20"/>
          <w:szCs w:val="20"/>
          <w:lang w:eastAsia="en-GB"/>
        </w:rPr>
        <w:lastRenderedPageBreak/>
        <w:drawing>
          <wp:inline distT="0" distB="0" distL="0" distR="0" wp14:anchorId="7A35E093" wp14:editId="6260B6AF">
            <wp:extent cx="676275" cy="752475"/>
            <wp:effectExtent l="0" t="0" r="9525" b="9525"/>
            <wp:docPr id="186996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01DD94" w14:textId="77777777" w:rsidR="00360129" w:rsidRPr="00360129" w:rsidRDefault="00360129" w:rsidP="00360129">
      <w:pPr>
        <w:tabs>
          <w:tab w:val="center" w:pos="4320"/>
          <w:tab w:val="right" w:pos="8640"/>
        </w:tabs>
        <w:spacing w:after="0" w:line="240" w:lineRule="auto"/>
        <w:jc w:val="center"/>
        <w:rPr>
          <w:rFonts w:ascii="Times New Roman" w:eastAsia="Times New Roman" w:hAnsi="Times New Roman" w:cs="Times New Roman"/>
          <w:sz w:val="20"/>
          <w:szCs w:val="20"/>
          <w:lang w:eastAsia="lv-LV"/>
        </w:rPr>
      </w:pPr>
      <w:r w:rsidRPr="00360129">
        <w:rPr>
          <w:rFonts w:ascii="Times New Roman" w:eastAsia="Times New Roman" w:hAnsi="Times New Roman" w:cs="Times New Roman"/>
          <w:sz w:val="20"/>
          <w:szCs w:val="20"/>
          <w:lang w:eastAsia="lv-LV"/>
        </w:rPr>
        <w:t>LATVIJAS REPUBLIKA</w:t>
      </w:r>
    </w:p>
    <w:p w14:paraId="569E3C39" w14:textId="77777777" w:rsidR="00360129" w:rsidRPr="00360129" w:rsidRDefault="00360129" w:rsidP="00360129">
      <w:pPr>
        <w:tabs>
          <w:tab w:val="center" w:pos="4320"/>
          <w:tab w:val="right" w:pos="8640"/>
        </w:tabs>
        <w:spacing w:after="0" w:line="240" w:lineRule="auto"/>
        <w:jc w:val="center"/>
        <w:rPr>
          <w:rFonts w:ascii="Times New Roman" w:eastAsia="Times New Roman" w:hAnsi="Times New Roman" w:cs="Times New Roman"/>
          <w:b/>
          <w:sz w:val="32"/>
          <w:szCs w:val="32"/>
          <w:lang w:eastAsia="lv-LV"/>
        </w:rPr>
      </w:pPr>
      <w:r w:rsidRPr="00360129">
        <w:rPr>
          <w:rFonts w:ascii="Times New Roman" w:eastAsia="Times New Roman" w:hAnsi="Times New Roman" w:cs="Times New Roman"/>
          <w:b/>
          <w:sz w:val="32"/>
          <w:szCs w:val="32"/>
          <w:lang w:eastAsia="lv-LV"/>
        </w:rPr>
        <w:t>DOBELES NOVADA DOME</w:t>
      </w:r>
    </w:p>
    <w:p w14:paraId="0F793F29" w14:textId="77777777" w:rsidR="00360129" w:rsidRPr="00360129" w:rsidRDefault="00360129" w:rsidP="00360129">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360129">
        <w:rPr>
          <w:rFonts w:ascii="Times New Roman" w:eastAsia="Times New Roman" w:hAnsi="Times New Roman" w:cs="Times New Roman"/>
          <w:sz w:val="16"/>
          <w:szCs w:val="16"/>
          <w:lang w:eastAsia="lv-LV"/>
        </w:rPr>
        <w:t>Brīvības iela 17, Dobele, Dobeles novads, LV-3701</w:t>
      </w:r>
    </w:p>
    <w:p w14:paraId="3978C350" w14:textId="77777777" w:rsidR="00360129" w:rsidRPr="00360129" w:rsidRDefault="00360129" w:rsidP="00360129">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24"/>
          <w:szCs w:val="20"/>
          <w:lang w:eastAsia="lv-LV"/>
        </w:rPr>
      </w:pPr>
      <w:r w:rsidRPr="00360129">
        <w:rPr>
          <w:rFonts w:ascii="Times New Roman" w:eastAsia="Times New Roman" w:hAnsi="Times New Roman" w:cs="Times New Roman"/>
          <w:sz w:val="16"/>
          <w:szCs w:val="16"/>
          <w:lang w:eastAsia="lv-LV"/>
        </w:rPr>
        <w:t xml:space="preserve">Tālr. 63707269, 63700137, 63720940, e-pasts </w:t>
      </w:r>
      <w:hyperlink r:id="rId20" w:history="1">
        <w:r w:rsidRPr="00360129">
          <w:rPr>
            <w:rFonts w:ascii="Times New Roman" w:eastAsia="Calibri" w:hAnsi="Times New Roman" w:cs="Times New Roman"/>
            <w:color w:val="000000"/>
            <w:sz w:val="16"/>
            <w:szCs w:val="16"/>
            <w:u w:val="single"/>
            <w:lang w:eastAsia="lv-LV"/>
          </w:rPr>
          <w:t>dome@dobele.lv</w:t>
        </w:r>
      </w:hyperlink>
    </w:p>
    <w:p w14:paraId="68E9AF79" w14:textId="77777777" w:rsidR="00360129" w:rsidRPr="00360129" w:rsidRDefault="00360129" w:rsidP="00360129">
      <w:pPr>
        <w:spacing w:after="0" w:line="240" w:lineRule="auto"/>
        <w:jc w:val="center"/>
        <w:rPr>
          <w:rFonts w:ascii="Times New Roman" w:eastAsia="Times New Roman" w:hAnsi="Times New Roman" w:cs="Times New Roman"/>
          <w:b/>
          <w:sz w:val="24"/>
          <w:szCs w:val="24"/>
          <w:lang w:eastAsia="en-GB"/>
        </w:rPr>
      </w:pPr>
    </w:p>
    <w:p w14:paraId="67FDA5DF" w14:textId="77777777" w:rsidR="00360129" w:rsidRPr="00360129" w:rsidRDefault="00360129" w:rsidP="00360129">
      <w:pPr>
        <w:spacing w:after="0" w:line="240" w:lineRule="auto"/>
        <w:jc w:val="center"/>
        <w:rPr>
          <w:rFonts w:ascii="Times New Roman" w:eastAsia="Calibri" w:hAnsi="Times New Roman" w:cs="Times New Roman"/>
          <w:b/>
          <w:sz w:val="24"/>
          <w:szCs w:val="24"/>
        </w:rPr>
      </w:pPr>
      <w:r w:rsidRPr="00360129">
        <w:rPr>
          <w:rFonts w:ascii="Times New Roman" w:eastAsia="Calibri" w:hAnsi="Times New Roman" w:cs="Times New Roman"/>
          <w:b/>
          <w:sz w:val="24"/>
          <w:szCs w:val="24"/>
        </w:rPr>
        <w:t>LĒMUMS</w:t>
      </w:r>
    </w:p>
    <w:p w14:paraId="08D151F4" w14:textId="77777777" w:rsidR="00360129" w:rsidRPr="00360129" w:rsidRDefault="00360129" w:rsidP="00360129">
      <w:pPr>
        <w:spacing w:after="0" w:line="240" w:lineRule="auto"/>
        <w:jc w:val="center"/>
        <w:rPr>
          <w:rFonts w:ascii="Times New Roman" w:eastAsia="Calibri" w:hAnsi="Times New Roman" w:cs="Times New Roman"/>
          <w:b/>
          <w:sz w:val="24"/>
          <w:szCs w:val="24"/>
        </w:rPr>
      </w:pPr>
      <w:r w:rsidRPr="00360129">
        <w:rPr>
          <w:rFonts w:ascii="Times New Roman" w:eastAsia="Calibri" w:hAnsi="Times New Roman" w:cs="Times New Roman"/>
          <w:b/>
          <w:sz w:val="24"/>
          <w:szCs w:val="24"/>
        </w:rPr>
        <w:t>Dobelē</w:t>
      </w:r>
    </w:p>
    <w:p w14:paraId="6141AD5E" w14:textId="77777777" w:rsidR="00360129" w:rsidRPr="00360129" w:rsidRDefault="00360129" w:rsidP="00360129">
      <w:pPr>
        <w:spacing w:after="0" w:line="240" w:lineRule="auto"/>
        <w:jc w:val="both"/>
        <w:rPr>
          <w:rFonts w:ascii="Times New Roman" w:eastAsia="Calibri" w:hAnsi="Times New Roman" w:cs="Times New Roman"/>
          <w:b/>
          <w:sz w:val="24"/>
          <w:szCs w:val="24"/>
        </w:rPr>
      </w:pPr>
    </w:p>
    <w:p w14:paraId="2FA4E40A" w14:textId="11A0A14B" w:rsidR="00360129" w:rsidRPr="00360129" w:rsidRDefault="00360129" w:rsidP="00360129">
      <w:pPr>
        <w:tabs>
          <w:tab w:val="center" w:pos="4153"/>
          <w:tab w:val="left" w:pos="8080"/>
          <w:tab w:val="right" w:pos="9498"/>
        </w:tabs>
        <w:spacing w:after="0" w:line="240" w:lineRule="auto"/>
        <w:ind w:right="-427"/>
        <w:rPr>
          <w:rFonts w:ascii="Times New Roman" w:eastAsia="Times New Roman" w:hAnsi="Times New Roman" w:cs="Times New Roman"/>
          <w:color w:val="000000"/>
          <w:sz w:val="24"/>
          <w:szCs w:val="24"/>
          <w:lang w:eastAsia="en-GB"/>
        </w:rPr>
      </w:pPr>
      <w:r w:rsidRPr="00360129">
        <w:rPr>
          <w:rFonts w:ascii="Times New Roman" w:eastAsia="Times New Roman" w:hAnsi="Times New Roman" w:cs="Times New Roman"/>
          <w:b/>
          <w:sz w:val="24"/>
          <w:szCs w:val="24"/>
          <w:lang w:eastAsia="x-none"/>
        </w:rPr>
        <w:t xml:space="preserve">2023. gada 28. decembrī                                                                                           </w:t>
      </w:r>
      <w:r w:rsidRPr="00360129">
        <w:rPr>
          <w:rFonts w:ascii="Times New Roman" w:eastAsia="Times New Roman" w:hAnsi="Times New Roman" w:cs="Times New Roman"/>
          <w:b/>
          <w:color w:val="000000"/>
          <w:sz w:val="24"/>
          <w:szCs w:val="24"/>
          <w:lang w:eastAsia="en-GB"/>
        </w:rPr>
        <w:t>Nr.</w:t>
      </w:r>
      <w:r w:rsidR="004F39A6">
        <w:rPr>
          <w:rFonts w:ascii="Times New Roman" w:eastAsia="Times New Roman" w:hAnsi="Times New Roman" w:cs="Times New Roman"/>
          <w:b/>
          <w:color w:val="000000"/>
          <w:sz w:val="24"/>
          <w:szCs w:val="24"/>
          <w:lang w:eastAsia="en-GB"/>
        </w:rPr>
        <w:t>559</w:t>
      </w:r>
      <w:r>
        <w:rPr>
          <w:rFonts w:ascii="Times New Roman" w:eastAsia="Times New Roman" w:hAnsi="Times New Roman" w:cs="Times New Roman"/>
          <w:b/>
          <w:color w:val="000000"/>
          <w:sz w:val="24"/>
          <w:szCs w:val="24"/>
          <w:lang w:eastAsia="en-GB"/>
        </w:rPr>
        <w:t>/16</w:t>
      </w:r>
    </w:p>
    <w:p w14:paraId="63CD14E5" w14:textId="77777777" w:rsidR="00360129" w:rsidRPr="00360129" w:rsidRDefault="00360129" w:rsidP="00360129">
      <w:pPr>
        <w:tabs>
          <w:tab w:val="left" w:pos="6240"/>
        </w:tabs>
        <w:autoSpaceDE w:val="0"/>
        <w:autoSpaceDN w:val="0"/>
        <w:adjustRightInd w:val="0"/>
        <w:spacing w:after="0" w:line="240" w:lineRule="auto"/>
        <w:ind w:right="-340"/>
        <w:rPr>
          <w:rFonts w:ascii="Times New Roman" w:eastAsia="Times New Roman" w:hAnsi="Times New Roman" w:cs="Times New Roman"/>
          <w:b/>
          <w:bCs/>
          <w:sz w:val="24"/>
          <w:szCs w:val="24"/>
          <w:u w:val="single"/>
          <w:lang w:eastAsia="en-GB"/>
        </w:rPr>
      </w:pPr>
    </w:p>
    <w:p w14:paraId="4DA7770C" w14:textId="77777777" w:rsidR="00360129" w:rsidRPr="00360129" w:rsidRDefault="00360129" w:rsidP="00360129">
      <w:pPr>
        <w:spacing w:after="0" w:line="240" w:lineRule="auto"/>
        <w:jc w:val="center"/>
        <w:rPr>
          <w:rFonts w:ascii="Times New Roman" w:eastAsia="Times New Roman" w:hAnsi="Times New Roman" w:cs="Times New Roman"/>
          <w:b/>
          <w:sz w:val="24"/>
          <w:szCs w:val="24"/>
          <w:u w:val="single"/>
          <w:lang w:eastAsia="en-GB"/>
        </w:rPr>
      </w:pPr>
      <w:r w:rsidRPr="00360129">
        <w:rPr>
          <w:rFonts w:ascii="Times New Roman" w:eastAsia="Times New Roman" w:hAnsi="Times New Roman" w:cs="Times New Roman"/>
          <w:b/>
          <w:sz w:val="24"/>
          <w:szCs w:val="24"/>
          <w:u w:val="single"/>
          <w:lang w:eastAsia="en-GB"/>
        </w:rPr>
        <w:t xml:space="preserve">Par sadarbības līguma slēgšanu ar </w:t>
      </w:r>
    </w:p>
    <w:p w14:paraId="2C8EE9BE" w14:textId="77777777" w:rsidR="00360129" w:rsidRPr="00360129" w:rsidRDefault="00360129" w:rsidP="00360129">
      <w:pPr>
        <w:spacing w:after="0" w:line="240" w:lineRule="auto"/>
        <w:jc w:val="center"/>
        <w:rPr>
          <w:rFonts w:ascii="Times New Roman" w:eastAsia="Times New Roman" w:hAnsi="Times New Roman" w:cs="Times New Roman"/>
          <w:b/>
          <w:sz w:val="24"/>
          <w:szCs w:val="24"/>
          <w:u w:val="single"/>
          <w:lang w:eastAsia="en-GB"/>
        </w:rPr>
      </w:pPr>
      <w:r w:rsidRPr="00360129">
        <w:rPr>
          <w:rFonts w:ascii="Times New Roman" w:eastAsia="Times New Roman" w:hAnsi="Times New Roman" w:cs="Times New Roman"/>
          <w:b/>
          <w:sz w:val="24"/>
          <w:szCs w:val="24"/>
          <w:u w:val="single"/>
          <w:lang w:eastAsia="en-GB"/>
        </w:rPr>
        <w:t>SIA “Pienava wind”</w:t>
      </w:r>
    </w:p>
    <w:p w14:paraId="01A9E476" w14:textId="77777777" w:rsidR="00360129" w:rsidRPr="00360129" w:rsidRDefault="00360129" w:rsidP="00360129">
      <w:pPr>
        <w:spacing w:after="0" w:line="240" w:lineRule="auto"/>
        <w:jc w:val="center"/>
        <w:rPr>
          <w:rFonts w:ascii="Times New Roman" w:eastAsia="Times New Roman" w:hAnsi="Times New Roman" w:cs="Times New Roman"/>
          <w:sz w:val="24"/>
          <w:szCs w:val="24"/>
          <w:u w:val="single"/>
          <w:lang w:eastAsia="en-GB"/>
        </w:rPr>
      </w:pPr>
    </w:p>
    <w:p w14:paraId="6DAE2C73" w14:textId="77777777" w:rsidR="00360129" w:rsidRPr="00360129" w:rsidRDefault="00360129" w:rsidP="00360129">
      <w:pPr>
        <w:spacing w:after="0" w:line="240" w:lineRule="auto"/>
        <w:ind w:firstLine="284"/>
        <w:jc w:val="both"/>
        <w:rPr>
          <w:rFonts w:ascii="Times New Roman" w:eastAsia="Times New Roman" w:hAnsi="Times New Roman" w:cs="Times New Roman"/>
          <w:color w:val="000000"/>
          <w:sz w:val="24"/>
          <w:szCs w:val="24"/>
          <w:lang w:eastAsia="en-GB"/>
        </w:rPr>
      </w:pPr>
      <w:r w:rsidRPr="00360129">
        <w:rPr>
          <w:rFonts w:ascii="Times New Roman" w:eastAsia="Times New Roman" w:hAnsi="Times New Roman" w:cs="Times New Roman"/>
          <w:sz w:val="24"/>
          <w:szCs w:val="24"/>
          <w:lang w:eastAsia="en-GB"/>
        </w:rPr>
        <w:tab/>
        <w:t xml:space="preserve">Dobeles novada dome, izskatot iesniegto lēmuma projektu “Par sadarbības līguma slēgšanu ar SIA “Pienava wind”  </w:t>
      </w:r>
      <w:r w:rsidRPr="00360129">
        <w:rPr>
          <w:rFonts w:ascii="Times New Roman" w:eastAsia="Times New Roman" w:hAnsi="Times New Roman" w:cs="Times New Roman"/>
          <w:color w:val="000000"/>
          <w:sz w:val="24"/>
          <w:szCs w:val="24"/>
          <w:lang w:eastAsia="en-GB"/>
        </w:rPr>
        <w:t>konstatēja:</w:t>
      </w:r>
    </w:p>
    <w:p w14:paraId="4DEC30B6"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color w:val="000000"/>
          <w:sz w:val="24"/>
          <w:szCs w:val="24"/>
          <w:lang w:eastAsia="en-GB"/>
        </w:rPr>
        <w:tab/>
      </w:r>
      <w:r w:rsidRPr="00360129">
        <w:rPr>
          <w:rFonts w:ascii="Times New Roman" w:eastAsia="Times New Roman" w:hAnsi="Times New Roman" w:cs="Times New Roman"/>
          <w:sz w:val="24"/>
          <w:szCs w:val="24"/>
          <w:lang w:eastAsia="en-GB"/>
        </w:rPr>
        <w:t xml:space="preserve">SIA “Pienava wind”, reģistrācijas Nr. 40103730508, (turpmāk – Sabiedrība) attīsta vēja parku “Pienava” Tukuma novadā un ar vēja parka ekspluatāciju saistīto elektriskās infrastruktūras izbūvi Tukuma un Dobeles novados. Minētā projekta realizācijai Dobeles novadā Sabiedrība plāno uzbūvēt apakšstaciju “Lejasstrazdi” un kabeļu līniju uz Tukuma novadu. </w:t>
      </w:r>
    </w:p>
    <w:p w14:paraId="7915A1F0" w14:textId="77777777" w:rsidR="00360129" w:rsidRPr="00360129" w:rsidRDefault="00360129" w:rsidP="00360129">
      <w:pPr>
        <w:spacing w:after="0" w:line="240" w:lineRule="auto"/>
        <w:ind w:firstLine="720"/>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Dobeles novada pašvaldības (turpmāk – Pašvaldības) būvvalde 2023. gada 3. novembrī Sabiedrībai izsniedza būvatļauju ar nosacījumiem būvniecības lietā BIS-BL-747819-8446 Apakšstacija “Lejasstrazdi”, “Zaļumi”, Dobeles pagasts, Dobeles novads, LV-3722.</w:t>
      </w:r>
    </w:p>
    <w:p w14:paraId="4DF25CA3" w14:textId="77777777" w:rsidR="00360129" w:rsidRPr="00360129" w:rsidRDefault="00360129" w:rsidP="00360129">
      <w:pPr>
        <w:spacing w:after="0" w:line="240" w:lineRule="auto"/>
        <w:ind w:firstLine="720"/>
        <w:jc w:val="both"/>
        <w:rPr>
          <w:rFonts w:ascii="Times New Roman" w:eastAsia="Times New Roman" w:hAnsi="Times New Roman" w:cs="Times New Roman"/>
          <w:color w:val="000000"/>
          <w:sz w:val="24"/>
          <w:szCs w:val="24"/>
          <w:lang w:eastAsia="en-GB"/>
        </w:rPr>
      </w:pPr>
      <w:r w:rsidRPr="00360129">
        <w:rPr>
          <w:rFonts w:ascii="Times New Roman" w:eastAsia="Times New Roman" w:hAnsi="Times New Roman" w:cs="Times New Roman"/>
          <w:sz w:val="24"/>
          <w:szCs w:val="24"/>
          <w:lang w:eastAsia="en-GB"/>
        </w:rPr>
        <w:t>Minētās apakšstacijas būvniecībai un ekspluatācijai Sabiedrībai būs nepieciešams pārvadāt lielgabarīta un smagsvara kravas. Tāpat apakšstacijas un kabeļu līnijas būvniecībai un ekspluatācijai Sabiedrībai būs nepieciešams nodrošināt atbilstošus piebraucamos ceļus (tajā skaitā arī Pašvaldības ceļus) un ar ceļiem saistīto infrastruktūru. No teiktā secināms, ka Sabiedrības īstenotā apakšstacijas un kabeļu līnijas būvniecība skars Pašvaldības īpašumā esošos ceļus.</w:t>
      </w:r>
    </w:p>
    <w:p w14:paraId="65D8BB25" w14:textId="77777777" w:rsidR="00360129" w:rsidRPr="00360129" w:rsidRDefault="00360129" w:rsidP="00360129">
      <w:pPr>
        <w:spacing w:after="0" w:line="240" w:lineRule="auto"/>
        <w:ind w:firstLine="720"/>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color w:val="000000"/>
          <w:sz w:val="24"/>
          <w:szCs w:val="24"/>
          <w:lang w:eastAsia="en-GB"/>
        </w:rPr>
        <w:t xml:space="preserve">Pašvaldību likuma 4.panta pirmā daļa nosaka pašvaldības autonomās funkcijas, to starpā minētā panta pirmās daļas 3.punkts nosaka, ka </w:t>
      </w:r>
      <w:r w:rsidRPr="00360129">
        <w:rPr>
          <w:rFonts w:ascii="Times New Roman" w:eastAsia="Times New Roman" w:hAnsi="Times New Roman" w:cs="Times New Roman"/>
          <w:sz w:val="24"/>
          <w:szCs w:val="24"/>
          <w:lang w:eastAsia="en-GB"/>
        </w:rPr>
        <w:t>pašvaldības autonomā funkcija ir gādāt par pašvaldības īpašumā esošo ceļu būvniecību, uzturēšanu un pārvaldību.</w:t>
      </w:r>
    </w:p>
    <w:p w14:paraId="469063CA" w14:textId="77777777" w:rsidR="00360129" w:rsidRPr="00360129" w:rsidRDefault="00360129" w:rsidP="00360129">
      <w:pPr>
        <w:spacing w:after="0" w:line="240" w:lineRule="auto"/>
        <w:ind w:firstLine="720"/>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Tādejādi secināms, ka Sabiedrības īstenotā  apakšstacijas un kabeļu līnijas būvniecība var ietekmēt Pašvaldības autonomās funkcijas - pašvaldības īpašumā esošo ceļu uzturēšana un pārvaldība, izpildi, proti, tā var ietekmēt un pirmšķietami arī ietekmēs Pašvaldības īpašumā esošo ceļu kvalitāti. Tādēļ apakšstacijas un kabeļu līnijas būvniecības sekmīgai norisei būtu nepieciešama saskaņota Sabiedrības un Pašvaldības rīcība, lai nepasliktinātu Pašvaldības īpašumā esošo ceļu kvalitāti.</w:t>
      </w:r>
    </w:p>
    <w:p w14:paraId="2C51250F" w14:textId="77777777" w:rsidR="00360129" w:rsidRPr="00360129" w:rsidRDefault="00360129" w:rsidP="00360129">
      <w:pPr>
        <w:spacing w:after="0" w:line="240" w:lineRule="auto"/>
        <w:ind w:firstLine="720"/>
        <w:jc w:val="both"/>
        <w:rPr>
          <w:rFonts w:ascii="Times New Roman" w:eastAsia="Times New Roman" w:hAnsi="Times New Roman" w:cs="Times New Roman"/>
          <w:color w:val="000000"/>
          <w:sz w:val="24"/>
          <w:szCs w:val="24"/>
          <w:lang w:eastAsia="en-GB"/>
        </w:rPr>
      </w:pPr>
      <w:r w:rsidRPr="00360129">
        <w:rPr>
          <w:rFonts w:ascii="Times New Roman" w:eastAsia="Times New Roman" w:hAnsi="Times New Roman" w:cs="Times New Roman"/>
          <w:sz w:val="24"/>
          <w:szCs w:val="24"/>
          <w:lang w:eastAsia="en-GB"/>
        </w:rPr>
        <w:t xml:space="preserve">Pašvaldību likuma 78.panta pirmā daļa nosaka, ka </w:t>
      </w:r>
      <w:r w:rsidRPr="00360129">
        <w:rPr>
          <w:rFonts w:ascii="Times New Roman" w:eastAsia="Times New Roman" w:hAnsi="Times New Roman" w:cs="Times New Roman"/>
          <w:color w:val="000000"/>
          <w:sz w:val="24"/>
          <w:szCs w:val="24"/>
          <w:lang w:eastAsia="en-GB"/>
        </w:rPr>
        <w:t>pašvaldības sadarbojas, ievērojot </w:t>
      </w:r>
      <w:hyperlink r:id="rId21" w:tgtFrame="_blank" w:history="1">
        <w:r w:rsidRPr="00360129">
          <w:rPr>
            <w:rFonts w:ascii="Times New Roman" w:eastAsia="Times New Roman" w:hAnsi="Times New Roman" w:cs="Times New Roman"/>
            <w:color w:val="000000"/>
            <w:sz w:val="24"/>
            <w:szCs w:val="24"/>
            <w:lang w:eastAsia="en-GB"/>
          </w:rPr>
          <w:t>Valsts pārvaldes iekārtas likumā</w:t>
        </w:r>
      </w:hyperlink>
      <w:r w:rsidRPr="00360129">
        <w:rPr>
          <w:rFonts w:ascii="Times New Roman" w:eastAsia="Times New Roman" w:hAnsi="Times New Roman" w:cs="Times New Roman"/>
          <w:color w:val="000000"/>
          <w:sz w:val="24"/>
          <w:szCs w:val="24"/>
          <w:lang w:eastAsia="en-GB"/>
        </w:rPr>
        <w:t xml:space="preserve"> noteikto. </w:t>
      </w:r>
    </w:p>
    <w:p w14:paraId="400780C6"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color w:val="000000"/>
          <w:sz w:val="24"/>
          <w:szCs w:val="24"/>
          <w:lang w:eastAsia="en-GB"/>
        </w:rPr>
        <w:tab/>
        <w:t xml:space="preserve">Valsts pārvaldes iekārtas likuma 61.panta pirmā daļa nosaka, ka </w:t>
      </w:r>
      <w:r w:rsidRPr="00360129">
        <w:rPr>
          <w:rFonts w:ascii="Times New Roman" w:eastAsia="Times New Roman" w:hAnsi="Times New Roman" w:cs="Times New Roman"/>
          <w:sz w:val="24"/>
          <w:szCs w:val="24"/>
          <w:lang w:eastAsia="en-GB"/>
        </w:rPr>
        <w:t>publiskas personas sadarbības līgumu slēdz, lai panāktu vismaz vienas līdzējas — publiskas personas kompetencē ietilpstoša pārvaldes uzdevuma efektīvāku veikšanu.</w:t>
      </w:r>
    </w:p>
    <w:p w14:paraId="7AE3FAFA" w14:textId="77777777" w:rsidR="00360129" w:rsidRPr="00360129" w:rsidRDefault="00360129" w:rsidP="00360129">
      <w:pPr>
        <w:spacing w:after="0"/>
        <w:jc w:val="both"/>
        <w:rPr>
          <w:rFonts w:ascii="Times New Roman" w:eastAsia="Times New Roman" w:hAnsi="Times New Roman" w:cs="Times New Roman"/>
          <w:color w:val="000000"/>
          <w:sz w:val="24"/>
          <w:szCs w:val="24"/>
          <w:lang w:eastAsia="en-GB"/>
        </w:rPr>
      </w:pPr>
      <w:r w:rsidRPr="00360129">
        <w:rPr>
          <w:rFonts w:ascii="Times New Roman" w:eastAsia="Times New Roman" w:hAnsi="Times New Roman" w:cs="Times New Roman"/>
          <w:color w:val="000000"/>
          <w:sz w:val="24"/>
          <w:szCs w:val="24"/>
          <w:lang w:eastAsia="en-GB"/>
        </w:rPr>
        <w:tab/>
        <w:t>Ievērojot minēto, lai nodrošinātu no Pašvaldības autonomajām funkcijām izrietošo pārvaldes uzdevumu efektīvāku izpildi slēdzams sadarbības līgums ar Sabiedrību.</w:t>
      </w:r>
    </w:p>
    <w:p w14:paraId="17203ADD"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ab/>
        <w:t>Atbilstoši Valsts pārvaldes iekārtas likuma 61. panta ceturtajai daļai atvasināta publiskā persona informē par sadarbības līgumu tiešās pārvaldes iestādi, kuras padotībā ir attiecīgā publiskā persona.</w:t>
      </w:r>
    </w:p>
    <w:p w14:paraId="039AE2FF" w14:textId="0E4CA253" w:rsidR="00360129" w:rsidRPr="00360129" w:rsidRDefault="00360129" w:rsidP="008A6336">
      <w:pPr>
        <w:spacing w:after="0"/>
        <w:jc w:val="both"/>
        <w:rPr>
          <w:rFonts w:ascii="Times New Roman" w:eastAsia="Calibri" w:hAnsi="Times New Roman" w:cs="Times New Roman"/>
          <w:sz w:val="24"/>
          <w:szCs w:val="24"/>
          <w:lang w:eastAsia="en-GB"/>
        </w:rPr>
      </w:pPr>
      <w:r w:rsidRPr="00360129">
        <w:rPr>
          <w:rFonts w:ascii="Times New Roman" w:eastAsia="Times New Roman" w:hAnsi="Times New Roman" w:cs="Times New Roman"/>
          <w:color w:val="000000"/>
          <w:sz w:val="24"/>
          <w:szCs w:val="24"/>
          <w:lang w:eastAsia="en-GB"/>
        </w:rPr>
        <w:tab/>
        <w:t>Saskaņā ar Pašvaldību likuma 4. panta pirmās daļas 3. punktu, 78. panta pirmo daļu</w:t>
      </w:r>
      <w:r w:rsidRPr="00360129">
        <w:rPr>
          <w:rFonts w:ascii="Times New Roman" w:eastAsia="Times New Roman" w:hAnsi="Times New Roman" w:cs="Times New Roman"/>
          <w:sz w:val="24"/>
          <w:szCs w:val="24"/>
          <w:lang w:eastAsia="en-GB"/>
        </w:rPr>
        <w:t>,</w:t>
      </w:r>
      <w:r w:rsidRPr="00360129">
        <w:rPr>
          <w:rFonts w:ascii="Times New Roman" w:eastAsia="Times New Roman" w:hAnsi="Times New Roman" w:cs="Times New Roman"/>
          <w:color w:val="000000"/>
          <w:sz w:val="24"/>
          <w:szCs w:val="24"/>
          <w:lang w:eastAsia="en-GB"/>
        </w:rPr>
        <w:t xml:space="preserve"> Valsts pārvaldes iekārtas likuma 61. panta pirmo daļu,</w:t>
      </w:r>
      <w:r w:rsidR="008A6336">
        <w:rPr>
          <w:rFonts w:ascii="Times New Roman" w:eastAsia="Times New Roman" w:hAnsi="Times New Roman" w:cs="Times New Roman"/>
          <w:color w:val="000000"/>
          <w:sz w:val="24"/>
          <w:szCs w:val="24"/>
          <w:lang w:eastAsia="en-GB"/>
        </w:rPr>
        <w:t xml:space="preserve"> </w:t>
      </w:r>
      <w:r w:rsidRPr="00360129">
        <w:rPr>
          <w:rFonts w:ascii="Times New Roman" w:eastAsia="Times New Roman" w:hAnsi="Times New Roman" w:cs="Times New Roman"/>
          <w:sz w:val="24"/>
          <w:szCs w:val="24"/>
          <w:lang w:eastAsia="en-GB"/>
        </w:rPr>
        <w:t xml:space="preserve">atklāti balsojot: </w:t>
      </w:r>
      <w:r w:rsidR="00E86715" w:rsidRPr="00BA14EC">
        <w:rPr>
          <w:rFonts w:ascii="Times New Roman" w:eastAsia="Calibri" w:hAnsi="Times New Roman" w:cs="Times New Roman"/>
          <w:sz w:val="24"/>
          <w:szCs w:val="24"/>
          <w:lang w:eastAsia="lv-LV"/>
        </w:rPr>
        <w:t>PAR - 1</w:t>
      </w:r>
      <w:r w:rsidR="00E86715">
        <w:rPr>
          <w:rFonts w:ascii="Times New Roman" w:eastAsia="Calibri" w:hAnsi="Times New Roman" w:cs="Times New Roman"/>
          <w:sz w:val="24"/>
          <w:szCs w:val="24"/>
          <w:lang w:eastAsia="lv-LV"/>
        </w:rPr>
        <w:t>2</w:t>
      </w:r>
      <w:r w:rsidR="00E86715" w:rsidRPr="00BA14EC">
        <w:rPr>
          <w:rFonts w:ascii="Times New Roman" w:eastAsia="Calibri" w:hAnsi="Times New Roman" w:cs="Times New Roman"/>
          <w:sz w:val="24"/>
          <w:szCs w:val="24"/>
          <w:lang w:eastAsia="lv-LV"/>
        </w:rPr>
        <w:t xml:space="preserve"> </w:t>
      </w:r>
      <w:r w:rsidR="00E86715" w:rsidRPr="00BA14EC">
        <w:rPr>
          <w:rFonts w:ascii="Times New Roman" w:eastAsia="Calibri" w:hAnsi="Times New Roman" w:cs="Times New Roman"/>
          <w:sz w:val="24"/>
          <w:szCs w:val="24"/>
        </w:rPr>
        <w:t xml:space="preserve">(Girts Ante, </w:t>
      </w:r>
      <w:r w:rsidR="00E86715" w:rsidRPr="00BA14EC">
        <w:rPr>
          <w:rFonts w:ascii="Times New Roman" w:eastAsia="Calibri" w:hAnsi="Times New Roman" w:cs="Times New Roman"/>
          <w:bCs/>
          <w:sz w:val="24"/>
          <w:szCs w:val="24"/>
          <w:lang w:eastAsia="et-EE"/>
        </w:rPr>
        <w:t xml:space="preserve">Sarmīte Dude, </w:t>
      </w:r>
      <w:r w:rsidR="00E86715">
        <w:rPr>
          <w:rFonts w:ascii="Times New Roman" w:eastAsia="Calibri" w:hAnsi="Times New Roman" w:cs="Times New Roman"/>
          <w:bCs/>
          <w:sz w:val="24"/>
          <w:szCs w:val="24"/>
          <w:lang w:eastAsia="et-EE"/>
        </w:rPr>
        <w:lastRenderedPageBreak/>
        <w:t>I</w:t>
      </w:r>
      <w:r w:rsidR="00E86715" w:rsidRPr="00BA14EC">
        <w:rPr>
          <w:rFonts w:ascii="Times New Roman" w:eastAsia="Calibri" w:hAnsi="Times New Roman" w:cs="Times New Roman"/>
          <w:bCs/>
          <w:sz w:val="24"/>
          <w:szCs w:val="24"/>
          <w:lang w:eastAsia="et-EE"/>
        </w:rPr>
        <w:t xml:space="preserve">vars Gorskis, Linda Karloviča, </w:t>
      </w:r>
      <w:r w:rsidR="00E86715">
        <w:rPr>
          <w:rFonts w:ascii="Times New Roman" w:eastAsia="Calibri" w:hAnsi="Times New Roman" w:cs="Times New Roman"/>
          <w:bCs/>
          <w:sz w:val="24"/>
          <w:szCs w:val="24"/>
          <w:lang w:eastAsia="et-EE"/>
        </w:rPr>
        <w:t xml:space="preserve">Gints Kaminskis, </w:t>
      </w:r>
      <w:r w:rsidR="00E86715" w:rsidRPr="00BA14EC">
        <w:rPr>
          <w:rFonts w:ascii="Times New Roman" w:eastAsia="Calibri" w:hAnsi="Times New Roman" w:cs="Times New Roman"/>
          <w:bCs/>
          <w:sz w:val="24"/>
          <w:szCs w:val="24"/>
          <w:lang w:eastAsia="et-EE"/>
        </w:rPr>
        <w:t xml:space="preserve">Edgars Laimiņš, Sintija Liekniņa, Sanita Olševska, Dace Reinika, Guntis Safranovičs, Ivars Stanga, Indra Špela), </w:t>
      </w:r>
      <w:r w:rsidR="00E86715" w:rsidRPr="00BA14EC">
        <w:rPr>
          <w:rFonts w:ascii="Times New Roman" w:eastAsia="Calibri" w:hAnsi="Times New Roman" w:cs="Times New Roman"/>
          <w:sz w:val="24"/>
          <w:szCs w:val="24"/>
          <w:lang w:eastAsia="lv-LV"/>
        </w:rPr>
        <w:t xml:space="preserve">PRET </w:t>
      </w:r>
      <w:r w:rsidR="00E86715">
        <w:rPr>
          <w:rFonts w:ascii="Times New Roman" w:eastAsia="Calibri" w:hAnsi="Times New Roman" w:cs="Times New Roman"/>
          <w:sz w:val="24"/>
          <w:szCs w:val="24"/>
        </w:rPr>
        <w:t>–</w:t>
      </w:r>
      <w:r w:rsidR="00E86715" w:rsidRPr="00BA14EC">
        <w:rPr>
          <w:rFonts w:ascii="Times New Roman" w:eastAsia="Calibri" w:hAnsi="Times New Roman" w:cs="Times New Roman"/>
          <w:sz w:val="24"/>
          <w:szCs w:val="24"/>
          <w:lang w:eastAsia="lv-LV"/>
        </w:rPr>
        <w:t xml:space="preserve"> </w:t>
      </w:r>
      <w:r w:rsidR="00E86715">
        <w:rPr>
          <w:rFonts w:ascii="Times New Roman" w:eastAsia="Calibri" w:hAnsi="Times New Roman" w:cs="Times New Roman"/>
          <w:sz w:val="24"/>
          <w:szCs w:val="24"/>
          <w:lang w:eastAsia="lv-LV"/>
        </w:rPr>
        <w:t>5 (</w:t>
      </w:r>
      <w:r w:rsidR="00E86715" w:rsidRPr="00BA14EC">
        <w:rPr>
          <w:rFonts w:ascii="Times New Roman" w:eastAsia="Times New Roman" w:hAnsi="Times New Roman" w:cs="Times New Roman"/>
          <w:bCs/>
          <w:sz w:val="24"/>
          <w:szCs w:val="24"/>
          <w:lang w:eastAsia="et-EE"/>
        </w:rPr>
        <w:t>Kristīne Briede</w:t>
      </w:r>
      <w:r w:rsidR="00E86715">
        <w:rPr>
          <w:rFonts w:ascii="Times New Roman" w:eastAsia="Times New Roman" w:hAnsi="Times New Roman" w:cs="Times New Roman"/>
          <w:bCs/>
          <w:sz w:val="24"/>
          <w:szCs w:val="24"/>
          <w:lang w:eastAsia="et-EE"/>
        </w:rPr>
        <w:t>,</w:t>
      </w:r>
      <w:r w:rsidR="00E86715" w:rsidRPr="00BA14EC">
        <w:rPr>
          <w:rFonts w:ascii="Times New Roman" w:eastAsia="Calibri" w:hAnsi="Times New Roman" w:cs="Times New Roman"/>
          <w:bCs/>
          <w:sz w:val="24"/>
          <w:szCs w:val="24"/>
          <w:lang w:eastAsia="et-EE"/>
        </w:rPr>
        <w:t xml:space="preserve"> </w:t>
      </w:r>
      <w:r w:rsidR="00E86715">
        <w:rPr>
          <w:rFonts w:ascii="Times New Roman" w:eastAsia="Calibri" w:hAnsi="Times New Roman" w:cs="Times New Roman"/>
          <w:bCs/>
          <w:sz w:val="24"/>
          <w:szCs w:val="24"/>
          <w:lang w:eastAsia="et-EE"/>
        </w:rPr>
        <w:t xml:space="preserve">Edgars Gaigalis, </w:t>
      </w:r>
      <w:r w:rsidR="00E86715" w:rsidRPr="00BA14EC">
        <w:rPr>
          <w:rFonts w:ascii="Times New Roman" w:eastAsia="Calibri" w:hAnsi="Times New Roman" w:cs="Times New Roman"/>
          <w:bCs/>
          <w:sz w:val="24"/>
          <w:szCs w:val="24"/>
          <w:lang w:eastAsia="et-EE"/>
        </w:rPr>
        <w:t>Māris Feldmanis,</w:t>
      </w:r>
      <w:r w:rsidR="0097713E">
        <w:rPr>
          <w:rFonts w:ascii="Times New Roman" w:eastAsia="Calibri" w:hAnsi="Times New Roman" w:cs="Times New Roman"/>
          <w:bCs/>
          <w:sz w:val="24"/>
          <w:szCs w:val="24"/>
          <w:lang w:eastAsia="et-EE"/>
        </w:rPr>
        <w:t xml:space="preserve"> </w:t>
      </w:r>
      <w:r w:rsidR="00E86715" w:rsidRPr="00BA14EC">
        <w:rPr>
          <w:rFonts w:ascii="Times New Roman" w:eastAsia="Calibri" w:hAnsi="Times New Roman" w:cs="Times New Roman"/>
          <w:bCs/>
          <w:sz w:val="24"/>
          <w:szCs w:val="24"/>
          <w:lang w:eastAsia="et-EE"/>
        </w:rPr>
        <w:t>Viesturs Reinfelds</w:t>
      </w:r>
      <w:r w:rsidR="00E86715">
        <w:rPr>
          <w:rFonts w:ascii="Times New Roman" w:eastAsia="Calibri" w:hAnsi="Times New Roman" w:cs="Times New Roman"/>
          <w:bCs/>
          <w:sz w:val="24"/>
          <w:szCs w:val="24"/>
          <w:lang w:eastAsia="et-EE"/>
        </w:rPr>
        <w:t>,</w:t>
      </w:r>
      <w:r w:rsidR="00E86715" w:rsidRPr="00E86715">
        <w:rPr>
          <w:rFonts w:ascii="Times New Roman" w:eastAsia="Calibri" w:hAnsi="Times New Roman" w:cs="Times New Roman"/>
          <w:bCs/>
          <w:sz w:val="24"/>
          <w:szCs w:val="24"/>
          <w:lang w:eastAsia="et-EE"/>
        </w:rPr>
        <w:t xml:space="preserve"> </w:t>
      </w:r>
      <w:r w:rsidR="00E86715">
        <w:rPr>
          <w:rFonts w:ascii="Times New Roman" w:eastAsia="Calibri" w:hAnsi="Times New Roman" w:cs="Times New Roman"/>
          <w:bCs/>
          <w:sz w:val="24"/>
          <w:szCs w:val="24"/>
          <w:lang w:eastAsia="et-EE"/>
        </w:rPr>
        <w:t>Andrejs Spridzāns)</w:t>
      </w:r>
      <w:r w:rsidR="00E86715" w:rsidRPr="00BA14EC">
        <w:rPr>
          <w:rFonts w:ascii="Times New Roman" w:eastAsia="Calibri" w:hAnsi="Times New Roman" w:cs="Times New Roman"/>
          <w:sz w:val="24"/>
          <w:szCs w:val="24"/>
          <w:lang w:eastAsia="lv-LV"/>
        </w:rPr>
        <w:t xml:space="preserve">, ATTURAS </w:t>
      </w:r>
      <w:r w:rsidR="00E86715">
        <w:rPr>
          <w:rFonts w:ascii="Times New Roman" w:eastAsia="Calibri" w:hAnsi="Times New Roman" w:cs="Times New Roman"/>
          <w:sz w:val="24"/>
          <w:szCs w:val="24"/>
        </w:rPr>
        <w:t>–</w:t>
      </w:r>
      <w:r w:rsidR="00E86715" w:rsidRPr="00BA14EC">
        <w:rPr>
          <w:rFonts w:ascii="Times New Roman" w:eastAsia="Calibri" w:hAnsi="Times New Roman" w:cs="Times New Roman"/>
          <w:sz w:val="24"/>
          <w:szCs w:val="24"/>
          <w:lang w:eastAsia="lv-LV"/>
        </w:rPr>
        <w:t xml:space="preserve"> </w:t>
      </w:r>
      <w:r w:rsidR="0097713E">
        <w:rPr>
          <w:rFonts w:ascii="Times New Roman" w:eastAsia="Calibri" w:hAnsi="Times New Roman" w:cs="Times New Roman"/>
          <w:sz w:val="24"/>
          <w:szCs w:val="24"/>
          <w:lang w:eastAsia="lv-LV"/>
        </w:rPr>
        <w:t>nav</w:t>
      </w:r>
      <w:r w:rsidR="00E86715" w:rsidRPr="00BA14EC">
        <w:rPr>
          <w:rFonts w:ascii="Times New Roman" w:eastAsia="Calibri" w:hAnsi="Times New Roman" w:cs="Times New Roman"/>
          <w:sz w:val="24"/>
          <w:szCs w:val="24"/>
          <w:lang w:eastAsia="lv-LV"/>
        </w:rPr>
        <w:t>,</w:t>
      </w:r>
      <w:r w:rsidR="00E86715" w:rsidRPr="00BA14EC">
        <w:rPr>
          <w:rFonts w:ascii="Times New Roman" w:eastAsia="Calibri" w:hAnsi="Times New Roman" w:cs="Times New Roman"/>
          <w:sz w:val="24"/>
          <w:szCs w:val="24"/>
        </w:rPr>
        <w:t xml:space="preserve"> </w:t>
      </w:r>
      <w:r w:rsidRPr="00360129">
        <w:rPr>
          <w:rFonts w:ascii="Times New Roman" w:eastAsia="Calibri" w:hAnsi="Times New Roman" w:cs="Times New Roman"/>
          <w:sz w:val="24"/>
          <w:szCs w:val="24"/>
          <w:lang w:eastAsia="en-GB"/>
        </w:rPr>
        <w:t>Dobeles novada dome NOLEMJ:</w:t>
      </w:r>
    </w:p>
    <w:p w14:paraId="6802F62C" w14:textId="77777777" w:rsidR="00360129" w:rsidRPr="00360129" w:rsidRDefault="00360129" w:rsidP="00360129">
      <w:pPr>
        <w:spacing w:after="0"/>
        <w:ind w:firstLine="720"/>
        <w:jc w:val="both"/>
        <w:rPr>
          <w:rFonts w:ascii="Times New Roman" w:eastAsia="Calibri" w:hAnsi="Times New Roman" w:cs="Times New Roman"/>
          <w:sz w:val="24"/>
          <w:szCs w:val="24"/>
          <w:lang w:eastAsia="en-GB"/>
        </w:rPr>
      </w:pPr>
    </w:p>
    <w:p w14:paraId="54AAF643" w14:textId="77777777" w:rsidR="00360129" w:rsidRPr="00360129" w:rsidRDefault="00360129" w:rsidP="00360129">
      <w:pPr>
        <w:spacing w:after="120"/>
        <w:jc w:val="both"/>
        <w:rPr>
          <w:rFonts w:ascii="Times New Roman" w:eastAsia="Calibri" w:hAnsi="Times New Roman" w:cs="Times New Roman"/>
          <w:sz w:val="24"/>
          <w:szCs w:val="24"/>
          <w:lang w:eastAsia="en-GB"/>
        </w:rPr>
      </w:pPr>
      <w:r w:rsidRPr="00360129">
        <w:rPr>
          <w:rFonts w:ascii="Times New Roman" w:eastAsia="Calibri" w:hAnsi="Times New Roman" w:cs="Times New Roman"/>
          <w:sz w:val="24"/>
          <w:szCs w:val="24"/>
          <w:lang w:eastAsia="en-GB"/>
        </w:rPr>
        <w:t>1. Slēgt Sadarbības līgumu ar SIA “Pienava wind”, vienotais reģistrācijas numurs 40103730508, juridiskā adrese: Kaļķu iela 7, Rīga, LV-1050 (līguma projekts pielikumā).</w:t>
      </w:r>
    </w:p>
    <w:p w14:paraId="3DB640FB" w14:textId="77777777" w:rsidR="00360129" w:rsidRPr="00360129" w:rsidRDefault="00360129" w:rsidP="00360129">
      <w:pPr>
        <w:spacing w:after="120"/>
        <w:jc w:val="both"/>
        <w:rPr>
          <w:rFonts w:ascii="Times New Roman" w:eastAsia="Calibri" w:hAnsi="Times New Roman" w:cs="Times New Roman"/>
          <w:sz w:val="24"/>
          <w:szCs w:val="24"/>
          <w:lang w:eastAsia="en-GB"/>
        </w:rPr>
      </w:pPr>
      <w:r w:rsidRPr="00360129">
        <w:rPr>
          <w:rFonts w:ascii="Times New Roman" w:eastAsia="Calibri" w:hAnsi="Times New Roman" w:cs="Times New Roman"/>
          <w:sz w:val="24"/>
          <w:szCs w:val="24"/>
          <w:lang w:eastAsia="en-GB"/>
        </w:rPr>
        <w:t>2. Pilnvarot Dobeles novada domes priekšsēdētāju I.Gorski parakstīt Sadarbības līgumu ar SIA “Pienava wind”.</w:t>
      </w:r>
    </w:p>
    <w:p w14:paraId="13E7B274" w14:textId="77777777" w:rsidR="00360129" w:rsidRPr="00360129" w:rsidRDefault="00360129" w:rsidP="00360129">
      <w:pPr>
        <w:spacing w:after="120"/>
        <w:jc w:val="both"/>
        <w:rPr>
          <w:rFonts w:ascii="Times New Roman" w:eastAsia="Times New Roman" w:hAnsi="Times New Roman" w:cs="Times New Roman"/>
          <w:color w:val="000000"/>
          <w:sz w:val="24"/>
          <w:szCs w:val="24"/>
          <w:lang w:eastAsia="en-GB"/>
        </w:rPr>
      </w:pPr>
      <w:r w:rsidRPr="00360129">
        <w:rPr>
          <w:rFonts w:ascii="Times New Roman" w:eastAsia="Calibri" w:hAnsi="Times New Roman" w:cs="Times New Roman"/>
          <w:sz w:val="24"/>
          <w:szCs w:val="24"/>
          <w:lang w:eastAsia="en-GB"/>
        </w:rPr>
        <w:t xml:space="preserve">3. Uzdot Pašvaldības izpilddirektoram A.Vilkam  </w:t>
      </w:r>
      <w:r w:rsidRPr="00360129">
        <w:rPr>
          <w:rFonts w:ascii="Times New Roman" w:eastAsia="Times New Roman" w:hAnsi="Times New Roman" w:cs="Times New Roman"/>
          <w:sz w:val="24"/>
          <w:szCs w:val="24"/>
          <w:lang w:eastAsia="en-GB"/>
        </w:rPr>
        <w:t xml:space="preserve">informēt </w:t>
      </w:r>
      <w:r w:rsidRPr="00360129">
        <w:rPr>
          <w:rFonts w:ascii="Times New Roman" w:eastAsia="Calibri" w:hAnsi="Times New Roman" w:cs="Times New Roman"/>
          <w:sz w:val="24"/>
          <w:szCs w:val="24"/>
          <w:lang w:eastAsia="en-GB"/>
        </w:rPr>
        <w:t>Vides aizsardzības un reģionālas attīstības ministriju</w:t>
      </w:r>
      <w:r w:rsidRPr="00360129">
        <w:rPr>
          <w:rFonts w:ascii="Times New Roman" w:eastAsia="Times New Roman" w:hAnsi="Times New Roman" w:cs="Times New Roman"/>
          <w:sz w:val="24"/>
          <w:szCs w:val="24"/>
          <w:lang w:eastAsia="en-GB"/>
        </w:rPr>
        <w:t xml:space="preserve"> par Sadarbības līguma</w:t>
      </w:r>
      <w:r w:rsidRPr="00360129">
        <w:rPr>
          <w:rFonts w:ascii="Times New Roman" w:eastAsia="Calibri" w:hAnsi="Times New Roman" w:cs="Times New Roman"/>
          <w:sz w:val="24"/>
          <w:szCs w:val="24"/>
          <w:lang w:eastAsia="en-GB"/>
        </w:rPr>
        <w:t xml:space="preserve"> ar SIA “Pienava wind” noslēgšanu.</w:t>
      </w:r>
    </w:p>
    <w:p w14:paraId="3AB5DABE" w14:textId="77777777" w:rsidR="00360129" w:rsidRPr="00360129" w:rsidRDefault="00360129" w:rsidP="00360129">
      <w:pPr>
        <w:spacing w:after="0"/>
        <w:jc w:val="both"/>
        <w:rPr>
          <w:rFonts w:ascii="Times New Roman" w:eastAsia="Times New Roman" w:hAnsi="Times New Roman" w:cs="Times New Roman"/>
          <w:color w:val="000000"/>
          <w:sz w:val="24"/>
          <w:szCs w:val="24"/>
          <w:lang w:eastAsia="en-GB"/>
        </w:rPr>
      </w:pPr>
    </w:p>
    <w:p w14:paraId="6D957340" w14:textId="77777777" w:rsidR="00360129" w:rsidRPr="00360129" w:rsidRDefault="00360129" w:rsidP="00360129">
      <w:pPr>
        <w:spacing w:after="0"/>
        <w:jc w:val="both"/>
        <w:rPr>
          <w:rFonts w:ascii="Times New Roman" w:eastAsia="Times New Roman" w:hAnsi="Times New Roman" w:cs="Times New Roman"/>
          <w:color w:val="000000"/>
          <w:sz w:val="24"/>
          <w:szCs w:val="24"/>
          <w:lang w:eastAsia="en-GB"/>
        </w:rPr>
      </w:pPr>
    </w:p>
    <w:p w14:paraId="1973625A" w14:textId="77777777" w:rsidR="00360129" w:rsidRPr="00360129" w:rsidRDefault="00360129" w:rsidP="00360129">
      <w:pPr>
        <w:spacing w:after="0"/>
        <w:jc w:val="both"/>
        <w:rPr>
          <w:rFonts w:ascii="Times New Roman" w:eastAsia="Times New Roman" w:hAnsi="Times New Roman" w:cs="Times New Roman"/>
          <w:sz w:val="24"/>
          <w:szCs w:val="24"/>
          <w:lang w:eastAsia="en-GB"/>
        </w:rPr>
      </w:pPr>
    </w:p>
    <w:p w14:paraId="7A90D329" w14:textId="77777777" w:rsidR="00360129" w:rsidRPr="00360129" w:rsidRDefault="00360129" w:rsidP="00360129">
      <w:pPr>
        <w:tabs>
          <w:tab w:val="right" w:pos="0"/>
          <w:tab w:val="left" w:pos="720"/>
          <w:tab w:val="center" w:pos="4153"/>
        </w:tabs>
        <w:spacing w:after="0" w:line="240" w:lineRule="auto"/>
        <w:rPr>
          <w:rFonts w:ascii="Times New Roman" w:eastAsia="Times New Roman" w:hAnsi="Times New Roman" w:cs="Times New Roman"/>
          <w:color w:val="000000"/>
          <w:sz w:val="24"/>
          <w:szCs w:val="24"/>
          <w:lang w:eastAsia="en-GB"/>
        </w:rPr>
      </w:pPr>
      <w:r w:rsidRPr="00360129">
        <w:rPr>
          <w:rFonts w:ascii="Times New Roman" w:eastAsia="Times New Roman" w:hAnsi="Times New Roman" w:cs="Times New Roman"/>
          <w:color w:val="000000"/>
          <w:sz w:val="24"/>
          <w:szCs w:val="24"/>
          <w:lang w:eastAsia="en-GB"/>
        </w:rPr>
        <w:t>Domes priekšsēdētājs</w:t>
      </w:r>
      <w:r w:rsidRPr="00360129">
        <w:rPr>
          <w:rFonts w:ascii="Times New Roman" w:eastAsia="Times New Roman" w:hAnsi="Times New Roman" w:cs="Times New Roman"/>
          <w:color w:val="000000"/>
          <w:sz w:val="24"/>
          <w:szCs w:val="24"/>
          <w:lang w:eastAsia="en-GB"/>
        </w:rPr>
        <w:tab/>
      </w:r>
      <w:r w:rsidRPr="00360129">
        <w:rPr>
          <w:rFonts w:ascii="Times New Roman" w:eastAsia="Times New Roman" w:hAnsi="Times New Roman" w:cs="Times New Roman"/>
          <w:color w:val="000000"/>
          <w:sz w:val="24"/>
          <w:szCs w:val="24"/>
          <w:lang w:eastAsia="en-GB"/>
        </w:rPr>
        <w:tab/>
      </w:r>
      <w:r w:rsidRPr="00360129">
        <w:rPr>
          <w:rFonts w:ascii="Times New Roman" w:eastAsia="Times New Roman" w:hAnsi="Times New Roman" w:cs="Times New Roman"/>
          <w:color w:val="000000"/>
          <w:sz w:val="24"/>
          <w:szCs w:val="24"/>
          <w:lang w:eastAsia="en-GB"/>
        </w:rPr>
        <w:tab/>
      </w:r>
      <w:r w:rsidRPr="00360129">
        <w:rPr>
          <w:rFonts w:ascii="Times New Roman" w:eastAsia="Times New Roman" w:hAnsi="Times New Roman" w:cs="Times New Roman"/>
          <w:color w:val="000000"/>
          <w:sz w:val="24"/>
          <w:szCs w:val="24"/>
          <w:lang w:eastAsia="en-GB"/>
        </w:rPr>
        <w:tab/>
      </w:r>
      <w:r w:rsidRPr="00360129">
        <w:rPr>
          <w:rFonts w:ascii="Times New Roman" w:eastAsia="Times New Roman" w:hAnsi="Times New Roman" w:cs="Times New Roman"/>
          <w:color w:val="000000"/>
          <w:sz w:val="24"/>
          <w:szCs w:val="24"/>
          <w:lang w:eastAsia="en-GB"/>
        </w:rPr>
        <w:tab/>
      </w:r>
      <w:r w:rsidRPr="00360129">
        <w:rPr>
          <w:rFonts w:ascii="Times New Roman" w:eastAsia="Times New Roman" w:hAnsi="Times New Roman" w:cs="Times New Roman"/>
          <w:color w:val="000000"/>
          <w:sz w:val="24"/>
          <w:szCs w:val="24"/>
          <w:lang w:eastAsia="en-GB"/>
        </w:rPr>
        <w:tab/>
      </w:r>
      <w:r w:rsidRPr="00360129">
        <w:rPr>
          <w:rFonts w:ascii="Times New Roman" w:eastAsia="Times New Roman" w:hAnsi="Times New Roman" w:cs="Times New Roman"/>
          <w:color w:val="000000"/>
          <w:sz w:val="24"/>
          <w:szCs w:val="24"/>
          <w:lang w:eastAsia="en-GB"/>
        </w:rPr>
        <w:tab/>
        <w:t>I.Gorskis</w:t>
      </w:r>
    </w:p>
    <w:p w14:paraId="2101BC24"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5A9B6873"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1702E689"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00E65F22" w14:textId="77777777" w:rsidR="00360129" w:rsidRPr="00360129" w:rsidRDefault="00360129" w:rsidP="00360129">
      <w:pPr>
        <w:spacing w:after="0" w:line="240" w:lineRule="auto"/>
        <w:ind w:right="-1"/>
        <w:jc w:val="both"/>
        <w:rPr>
          <w:rFonts w:ascii="Times New Roman" w:eastAsia="Times New Roman" w:hAnsi="Times New Roman" w:cs="Times New Roman"/>
          <w:sz w:val="24"/>
          <w:szCs w:val="24"/>
          <w:lang w:eastAsia="en-GB"/>
        </w:rPr>
      </w:pPr>
    </w:p>
    <w:p w14:paraId="20DC5F17" w14:textId="77777777" w:rsidR="00360129" w:rsidRPr="00360129" w:rsidRDefault="00360129" w:rsidP="00360129">
      <w:pPr>
        <w:spacing w:after="0" w:line="240" w:lineRule="auto"/>
        <w:ind w:right="-1"/>
        <w:jc w:val="both"/>
        <w:rPr>
          <w:rFonts w:ascii="Times New Roman" w:eastAsia="Times New Roman" w:hAnsi="Times New Roman" w:cs="Times New Roman"/>
          <w:sz w:val="24"/>
          <w:szCs w:val="24"/>
          <w:lang w:eastAsia="en-GB"/>
        </w:rPr>
      </w:pPr>
    </w:p>
    <w:p w14:paraId="4138B0A0"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36DCC31A"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4E359DDA"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79F59320"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5D1A3825"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51E8D7A8"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6CA6174E"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3AD8EBEB"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2EDF7575"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4DA9D03C"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06A6799F"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3B948AD9"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4C9F889D"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1F48CA73"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468B6855"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6D2E5473"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256ABC3C" w14:textId="77777777" w:rsidR="00360129" w:rsidRDefault="00360129" w:rsidP="00360129">
      <w:pPr>
        <w:spacing w:after="0" w:line="240" w:lineRule="auto"/>
        <w:rPr>
          <w:rFonts w:ascii="Times New Roman" w:eastAsia="Times New Roman" w:hAnsi="Times New Roman" w:cs="Times New Roman"/>
          <w:sz w:val="24"/>
          <w:szCs w:val="24"/>
          <w:lang w:eastAsia="en-GB"/>
        </w:rPr>
      </w:pPr>
    </w:p>
    <w:p w14:paraId="7D298E4A" w14:textId="77777777" w:rsidR="00360129" w:rsidRDefault="00360129" w:rsidP="00360129">
      <w:pPr>
        <w:spacing w:after="0" w:line="240" w:lineRule="auto"/>
        <w:rPr>
          <w:rFonts w:ascii="Times New Roman" w:eastAsia="Times New Roman" w:hAnsi="Times New Roman" w:cs="Times New Roman"/>
          <w:sz w:val="24"/>
          <w:szCs w:val="24"/>
          <w:lang w:eastAsia="en-GB"/>
        </w:rPr>
      </w:pPr>
    </w:p>
    <w:p w14:paraId="6BD38C1D" w14:textId="77777777" w:rsidR="00360129" w:rsidRDefault="00360129" w:rsidP="00360129">
      <w:pPr>
        <w:spacing w:after="0" w:line="240" w:lineRule="auto"/>
        <w:rPr>
          <w:rFonts w:ascii="Times New Roman" w:eastAsia="Times New Roman" w:hAnsi="Times New Roman" w:cs="Times New Roman"/>
          <w:sz w:val="24"/>
          <w:szCs w:val="24"/>
          <w:lang w:eastAsia="en-GB"/>
        </w:rPr>
      </w:pPr>
    </w:p>
    <w:p w14:paraId="4BE48BE5" w14:textId="77777777" w:rsidR="00360129" w:rsidRDefault="00360129" w:rsidP="00360129">
      <w:pPr>
        <w:spacing w:after="0" w:line="240" w:lineRule="auto"/>
        <w:rPr>
          <w:rFonts w:ascii="Times New Roman" w:eastAsia="Times New Roman" w:hAnsi="Times New Roman" w:cs="Times New Roman"/>
          <w:sz w:val="24"/>
          <w:szCs w:val="24"/>
          <w:lang w:eastAsia="en-GB"/>
        </w:rPr>
      </w:pPr>
    </w:p>
    <w:p w14:paraId="04ADC389" w14:textId="77777777" w:rsidR="00360129" w:rsidRDefault="00360129" w:rsidP="00360129">
      <w:pPr>
        <w:spacing w:after="0" w:line="240" w:lineRule="auto"/>
        <w:rPr>
          <w:rFonts w:ascii="Times New Roman" w:eastAsia="Times New Roman" w:hAnsi="Times New Roman" w:cs="Times New Roman"/>
          <w:sz w:val="24"/>
          <w:szCs w:val="24"/>
          <w:lang w:eastAsia="en-GB"/>
        </w:rPr>
      </w:pPr>
    </w:p>
    <w:p w14:paraId="569AB4B4" w14:textId="77777777" w:rsidR="00360129" w:rsidRDefault="00360129" w:rsidP="00360129">
      <w:pPr>
        <w:spacing w:after="0" w:line="240" w:lineRule="auto"/>
        <w:rPr>
          <w:rFonts w:ascii="Times New Roman" w:eastAsia="Times New Roman" w:hAnsi="Times New Roman" w:cs="Times New Roman"/>
          <w:sz w:val="24"/>
          <w:szCs w:val="24"/>
          <w:lang w:eastAsia="en-GB"/>
        </w:rPr>
      </w:pPr>
    </w:p>
    <w:p w14:paraId="6893120E" w14:textId="77777777" w:rsidR="00360129" w:rsidRDefault="00360129" w:rsidP="00360129">
      <w:pPr>
        <w:spacing w:after="0" w:line="240" w:lineRule="auto"/>
        <w:rPr>
          <w:rFonts w:ascii="Times New Roman" w:eastAsia="Times New Roman" w:hAnsi="Times New Roman" w:cs="Times New Roman"/>
          <w:sz w:val="24"/>
          <w:szCs w:val="24"/>
          <w:lang w:eastAsia="en-GB"/>
        </w:rPr>
      </w:pPr>
    </w:p>
    <w:p w14:paraId="47B1A639"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0AC41866"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1FE8C94A"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407ED341"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5594F1D2" w14:textId="77777777" w:rsidR="00303C83" w:rsidRDefault="00303C83" w:rsidP="00360129">
      <w:pPr>
        <w:spacing w:after="0" w:line="240" w:lineRule="auto"/>
        <w:jc w:val="right"/>
        <w:rPr>
          <w:rFonts w:ascii="Times New Roman" w:eastAsia="Times New Roman" w:hAnsi="Times New Roman" w:cs="Times New Roman"/>
          <w:sz w:val="24"/>
          <w:szCs w:val="24"/>
          <w:lang w:eastAsia="en-GB"/>
        </w:rPr>
      </w:pPr>
    </w:p>
    <w:p w14:paraId="0421D314" w14:textId="77777777" w:rsidR="00303C83" w:rsidRDefault="00303C83" w:rsidP="00360129">
      <w:pPr>
        <w:spacing w:after="0" w:line="240" w:lineRule="auto"/>
        <w:jc w:val="right"/>
        <w:rPr>
          <w:rFonts w:ascii="Times New Roman" w:eastAsia="Times New Roman" w:hAnsi="Times New Roman" w:cs="Times New Roman"/>
          <w:sz w:val="24"/>
          <w:szCs w:val="24"/>
          <w:lang w:eastAsia="en-GB"/>
        </w:rPr>
      </w:pPr>
    </w:p>
    <w:p w14:paraId="5C7B475E" w14:textId="4E0DD7EF"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lastRenderedPageBreak/>
        <w:t>Pielikums</w:t>
      </w:r>
    </w:p>
    <w:p w14:paraId="006DCA6D" w14:textId="77777777"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Dobeles novada domes</w:t>
      </w:r>
    </w:p>
    <w:p w14:paraId="0EFB72F2" w14:textId="77777777"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28.12.2023. lēmumam</w:t>
      </w:r>
    </w:p>
    <w:p w14:paraId="5F755BFF" w14:textId="37553C38"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Nr.</w:t>
      </w:r>
      <w:r w:rsidR="004F39A6">
        <w:rPr>
          <w:rFonts w:ascii="Times New Roman" w:eastAsia="Times New Roman" w:hAnsi="Times New Roman" w:cs="Times New Roman"/>
          <w:sz w:val="24"/>
          <w:szCs w:val="24"/>
          <w:lang w:eastAsia="en-GB"/>
        </w:rPr>
        <w:t>559</w:t>
      </w:r>
      <w:r>
        <w:rPr>
          <w:rFonts w:ascii="Times New Roman" w:eastAsia="Times New Roman" w:hAnsi="Times New Roman" w:cs="Times New Roman"/>
          <w:sz w:val="24"/>
          <w:szCs w:val="24"/>
          <w:lang w:eastAsia="en-GB"/>
        </w:rPr>
        <w:t>/16</w:t>
      </w:r>
    </w:p>
    <w:p w14:paraId="34571FD0" w14:textId="77777777"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p>
    <w:p w14:paraId="0D6C4C60" w14:textId="77777777"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p>
    <w:p w14:paraId="0EBAC23D" w14:textId="509D2AC1" w:rsidR="00360129" w:rsidRPr="00360129" w:rsidRDefault="00360129" w:rsidP="00360129">
      <w:pPr>
        <w:spacing w:after="0" w:line="240" w:lineRule="auto"/>
        <w:jc w:val="center"/>
        <w:rPr>
          <w:rFonts w:ascii="Times New Roman" w:eastAsia="Times New Roman" w:hAnsi="Times New Roman" w:cs="Times New Roman"/>
          <w:b/>
          <w:bCs/>
          <w:sz w:val="24"/>
          <w:szCs w:val="24"/>
          <w:lang w:eastAsia="en-GB"/>
        </w:rPr>
      </w:pPr>
      <w:r w:rsidRPr="00360129">
        <w:rPr>
          <w:rFonts w:ascii="Times New Roman" w:eastAsia="Times New Roman" w:hAnsi="Times New Roman" w:cs="Times New Roman"/>
          <w:b/>
          <w:bCs/>
          <w:sz w:val="24"/>
          <w:szCs w:val="24"/>
          <w:lang w:eastAsia="en-GB"/>
        </w:rPr>
        <w:t xml:space="preserve">SADARBĪBAS LĪGUMS Nr. </w:t>
      </w:r>
      <w:r>
        <w:rPr>
          <w:rFonts w:ascii="Times New Roman" w:eastAsia="Times New Roman" w:hAnsi="Times New Roman" w:cs="Times New Roman"/>
          <w:b/>
          <w:bCs/>
          <w:sz w:val="24"/>
          <w:szCs w:val="24"/>
          <w:lang w:eastAsia="en-GB"/>
        </w:rPr>
        <w:t>___</w:t>
      </w:r>
    </w:p>
    <w:p w14:paraId="2DBA5CF4" w14:textId="77777777" w:rsidR="00360129" w:rsidRPr="00360129" w:rsidRDefault="00360129" w:rsidP="00360129">
      <w:pPr>
        <w:spacing w:after="0" w:line="240" w:lineRule="auto"/>
        <w:jc w:val="center"/>
        <w:rPr>
          <w:rFonts w:ascii="Times New Roman" w:eastAsia="Times New Roman" w:hAnsi="Times New Roman" w:cs="Times New Roman"/>
          <w:b/>
          <w:bCs/>
          <w:sz w:val="24"/>
          <w:szCs w:val="24"/>
          <w:lang w:eastAsia="en-GB"/>
        </w:rPr>
      </w:pPr>
      <w:r w:rsidRPr="00360129">
        <w:rPr>
          <w:rFonts w:ascii="Times New Roman" w:eastAsia="Times New Roman" w:hAnsi="Times New Roman" w:cs="Times New Roman"/>
          <w:b/>
          <w:bCs/>
          <w:sz w:val="24"/>
          <w:szCs w:val="24"/>
          <w:lang w:eastAsia="en-GB"/>
        </w:rPr>
        <w:t>APAKŠSTACIJAI “LEJASSTRAZDI” IZBŪVES PROJEKTAM</w:t>
      </w:r>
    </w:p>
    <w:p w14:paraId="618CB85B"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tbl>
      <w:tblPr>
        <w:tblW w:w="9067" w:type="dxa"/>
        <w:tblLook w:val="04A0" w:firstRow="1" w:lastRow="0" w:firstColumn="1" w:lastColumn="0" w:noHBand="0" w:noVBand="1"/>
      </w:tblPr>
      <w:tblGrid>
        <w:gridCol w:w="2263"/>
        <w:gridCol w:w="6804"/>
      </w:tblGrid>
      <w:tr w:rsidR="00360129" w:rsidRPr="00360129" w14:paraId="5A8C3260" w14:textId="77777777" w:rsidTr="0081201D">
        <w:tc>
          <w:tcPr>
            <w:tcW w:w="2263" w:type="dxa"/>
            <w:shd w:val="clear" w:color="auto" w:fill="auto"/>
          </w:tcPr>
          <w:p w14:paraId="6E897258" w14:textId="77777777" w:rsidR="00360129" w:rsidRPr="00360129" w:rsidRDefault="00360129" w:rsidP="00360129">
            <w:pPr>
              <w:spacing w:after="0" w:line="240" w:lineRule="auto"/>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Dobelē</w:t>
            </w:r>
            <w:r w:rsidRPr="00360129">
              <w:rPr>
                <w:rFonts w:ascii="Times New Roman" w:eastAsia="Times New Roman" w:hAnsi="Times New Roman" w:cs="Times New Roman"/>
                <w:bCs/>
                <w:lang w:eastAsia="en-GB"/>
              </w:rPr>
              <w:t>,</w:t>
            </w:r>
          </w:p>
        </w:tc>
        <w:tc>
          <w:tcPr>
            <w:tcW w:w="6804" w:type="dxa"/>
            <w:shd w:val="clear" w:color="auto" w:fill="auto"/>
          </w:tcPr>
          <w:p w14:paraId="29F47A67" w14:textId="77777777" w:rsidR="00360129" w:rsidRPr="00360129" w:rsidRDefault="00360129" w:rsidP="00360129">
            <w:pPr>
              <w:spacing w:after="0" w:line="240" w:lineRule="auto"/>
              <w:jc w:val="right"/>
              <w:rPr>
                <w:rFonts w:ascii="Times New Roman" w:eastAsia="Times New Roman" w:hAnsi="Times New Roman" w:cs="Times New Roman"/>
                <w:bCs/>
                <w:sz w:val="20"/>
                <w:lang w:eastAsia="en-GB"/>
              </w:rPr>
            </w:pPr>
            <w:r w:rsidRPr="00360129">
              <w:rPr>
                <w:rFonts w:ascii="Times New Roman" w:eastAsia="Times New Roman" w:hAnsi="Times New Roman" w:cs="Times New Roman"/>
                <w:bCs/>
                <w:sz w:val="20"/>
                <w:lang w:eastAsia="en-GB"/>
              </w:rPr>
              <w:t xml:space="preserve">DOKUMENTA PARAKSTĪŠANAS DATUMS IR PĒDĒJĀ </w:t>
            </w:r>
          </w:p>
          <w:p w14:paraId="23089291" w14:textId="77777777" w:rsidR="00360129" w:rsidRPr="00360129" w:rsidRDefault="00360129" w:rsidP="00360129">
            <w:pPr>
              <w:spacing w:after="0" w:line="240" w:lineRule="auto"/>
              <w:jc w:val="right"/>
              <w:rPr>
                <w:rFonts w:ascii="Times New Roman" w:eastAsia="Times New Roman" w:hAnsi="Times New Roman" w:cs="Times New Roman"/>
                <w:bCs/>
                <w:sz w:val="20"/>
                <w:lang w:eastAsia="en-GB"/>
              </w:rPr>
            </w:pPr>
            <w:r w:rsidRPr="00360129">
              <w:rPr>
                <w:rFonts w:ascii="Times New Roman" w:eastAsia="Times New Roman" w:hAnsi="Times New Roman" w:cs="Times New Roman"/>
                <w:bCs/>
                <w:sz w:val="20"/>
                <w:lang w:eastAsia="en-GB"/>
              </w:rPr>
              <w:t xml:space="preserve">PIEVIENOTĀ DROŠA ELEKTRONISKĀ PARAKSTA </w:t>
            </w:r>
          </w:p>
          <w:p w14:paraId="1AEB93A7" w14:textId="77777777" w:rsidR="00360129" w:rsidRPr="00360129" w:rsidRDefault="00360129" w:rsidP="00360129">
            <w:pPr>
              <w:spacing w:after="0" w:line="240" w:lineRule="auto"/>
              <w:jc w:val="right"/>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0"/>
                <w:lang w:eastAsia="en-GB"/>
              </w:rPr>
              <w:t>UN TĀ LAIKA ZĪMOGA DATUMS</w:t>
            </w:r>
          </w:p>
        </w:tc>
      </w:tr>
    </w:tbl>
    <w:p w14:paraId="4F757C5E" w14:textId="77777777" w:rsidR="00360129" w:rsidRPr="00360129" w:rsidRDefault="00360129" w:rsidP="00360129">
      <w:pPr>
        <w:spacing w:after="0" w:line="240" w:lineRule="auto"/>
        <w:ind w:firstLine="720"/>
        <w:jc w:val="both"/>
        <w:rPr>
          <w:rFonts w:ascii="Times New Roman" w:eastAsia="Times New Roman" w:hAnsi="Times New Roman" w:cs="Times New Roman"/>
          <w:b/>
          <w:bCs/>
          <w:sz w:val="24"/>
          <w:szCs w:val="24"/>
          <w:lang w:eastAsia="en-GB"/>
        </w:rPr>
      </w:pPr>
    </w:p>
    <w:p w14:paraId="693106C6" w14:textId="77777777" w:rsidR="00360129" w:rsidRPr="00360129" w:rsidRDefault="00360129" w:rsidP="00360129">
      <w:pPr>
        <w:spacing w:after="0" w:line="240" w:lineRule="auto"/>
        <w:ind w:firstLine="720"/>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b/>
          <w:bCs/>
          <w:sz w:val="24"/>
          <w:szCs w:val="24"/>
          <w:lang w:eastAsia="en-GB"/>
        </w:rPr>
        <w:t>Dobeles novada pašvaldība</w:t>
      </w:r>
      <w:r w:rsidRPr="00360129">
        <w:rPr>
          <w:rFonts w:ascii="Times New Roman" w:eastAsia="Times New Roman" w:hAnsi="Times New Roman" w:cs="Times New Roman"/>
          <w:sz w:val="24"/>
          <w:szCs w:val="24"/>
          <w:lang w:eastAsia="en-GB"/>
        </w:rPr>
        <w:t xml:space="preserve">, </w:t>
      </w:r>
      <w:r w:rsidRPr="00360129">
        <w:rPr>
          <w:rFonts w:ascii="Times New Roman" w:eastAsia="Times New Roman" w:hAnsi="Times New Roman" w:cs="Times New Roman"/>
          <w:bCs/>
          <w:sz w:val="24"/>
          <w:szCs w:val="24"/>
          <w:lang w:eastAsia="ru-RU"/>
        </w:rPr>
        <w:t xml:space="preserve">reģistrācijas </w:t>
      </w:r>
      <w:bookmarkStart w:id="5" w:name="_Hlk153367572"/>
      <w:r w:rsidRPr="00360129">
        <w:rPr>
          <w:rFonts w:ascii="Times New Roman" w:eastAsia="Times New Roman" w:hAnsi="Times New Roman" w:cs="Times New Roman"/>
          <w:bCs/>
          <w:sz w:val="24"/>
          <w:szCs w:val="24"/>
          <w:lang w:eastAsia="ru-RU"/>
        </w:rPr>
        <w:t xml:space="preserve">Nr. 90009115092, juridiskā adrese: Brīvības iela 15, Dobele, Dobeles novads, LV-3701 </w:t>
      </w:r>
      <w:r w:rsidRPr="00360129">
        <w:rPr>
          <w:rFonts w:ascii="Times New Roman" w:eastAsia="Times New Roman" w:hAnsi="Times New Roman" w:cs="Times New Roman"/>
          <w:sz w:val="24"/>
          <w:szCs w:val="24"/>
          <w:lang w:eastAsia="en-GB"/>
        </w:rPr>
        <w:t xml:space="preserve">(turpmāk – </w:t>
      </w:r>
      <w:r w:rsidRPr="00360129">
        <w:rPr>
          <w:rFonts w:ascii="Times New Roman" w:eastAsia="Times New Roman" w:hAnsi="Times New Roman" w:cs="Times New Roman"/>
          <w:b/>
          <w:bCs/>
          <w:sz w:val="24"/>
          <w:szCs w:val="24"/>
          <w:lang w:eastAsia="en-GB"/>
        </w:rPr>
        <w:t>Pašvaldība</w:t>
      </w:r>
      <w:r w:rsidRPr="00360129">
        <w:rPr>
          <w:rFonts w:ascii="Times New Roman" w:eastAsia="Times New Roman" w:hAnsi="Times New Roman" w:cs="Times New Roman"/>
          <w:sz w:val="24"/>
          <w:szCs w:val="24"/>
          <w:lang w:eastAsia="en-GB"/>
        </w:rPr>
        <w:t>)</w:t>
      </w:r>
      <w:r w:rsidRPr="00360129">
        <w:rPr>
          <w:rFonts w:ascii="Times New Roman" w:eastAsia="Times New Roman" w:hAnsi="Times New Roman" w:cs="Times New Roman"/>
          <w:bCs/>
          <w:sz w:val="24"/>
          <w:szCs w:val="24"/>
          <w:lang w:eastAsia="ru-RU"/>
        </w:rPr>
        <w:t>,</w:t>
      </w:r>
      <w:r w:rsidRPr="00360129">
        <w:rPr>
          <w:rFonts w:ascii="Times New Roman" w:eastAsia="Times New Roman" w:hAnsi="Times New Roman" w:cs="Times New Roman"/>
          <w:sz w:val="24"/>
          <w:szCs w:val="24"/>
          <w:lang w:eastAsia="en-GB"/>
        </w:rPr>
        <w:t xml:space="preserve"> domes priekšsēdētāja Ivara Gorska personā, kurš rīkojas saskaņā ar Pašvaldību likuma </w:t>
      </w:r>
      <w:r w:rsidRPr="00360129">
        <w:rPr>
          <w:rFonts w:ascii="Times New Roman" w:eastAsia="Times New Roman" w:hAnsi="Times New Roman" w:cs="Times New Roman"/>
          <w:sz w:val="24"/>
          <w:szCs w:val="24"/>
          <w:lang w:eastAsia="ru-RU"/>
        </w:rPr>
        <w:t>17. panta trešās daļas 5. punktu un Dobeles novada domes 2023. gada 28. decembra lēmuma Nr.---</w:t>
      </w:r>
      <w:r w:rsidRPr="00360129">
        <w:rPr>
          <w:rFonts w:ascii="Times New Roman" w:eastAsia="Times New Roman" w:hAnsi="Times New Roman" w:cs="Times New Roman"/>
          <w:sz w:val="24"/>
          <w:szCs w:val="24"/>
          <w:lang w:eastAsia="en-GB"/>
        </w:rPr>
        <w:t xml:space="preserve"> “Par sadarbības līguma slēgšanu ar sabiedrību ar ierobežotu atbildību “Pienava wind” 2. punktu,  no vienas puses</w:t>
      </w:r>
      <w:bookmarkEnd w:id="5"/>
      <w:r w:rsidRPr="00360129">
        <w:rPr>
          <w:rFonts w:ascii="Times New Roman" w:eastAsia="Times New Roman" w:hAnsi="Times New Roman" w:cs="Times New Roman"/>
          <w:sz w:val="24"/>
          <w:szCs w:val="24"/>
          <w:lang w:eastAsia="en-GB"/>
        </w:rPr>
        <w:t>, un</w:t>
      </w:r>
    </w:p>
    <w:p w14:paraId="18DDD7F6" w14:textId="77777777" w:rsidR="00360129" w:rsidRPr="00360129" w:rsidRDefault="00360129" w:rsidP="00360129">
      <w:pPr>
        <w:spacing w:after="0" w:line="240" w:lineRule="auto"/>
        <w:ind w:firstLine="720"/>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b/>
          <w:bCs/>
          <w:sz w:val="24"/>
          <w:szCs w:val="24"/>
          <w:lang w:eastAsia="en-GB"/>
        </w:rPr>
        <w:t>SIA “Pienava wind”</w:t>
      </w:r>
      <w:r w:rsidRPr="00360129">
        <w:rPr>
          <w:rFonts w:ascii="Times New Roman" w:eastAsia="Times New Roman" w:hAnsi="Times New Roman" w:cs="Times New Roman"/>
          <w:sz w:val="24"/>
          <w:szCs w:val="24"/>
          <w:lang w:eastAsia="en-GB"/>
        </w:rPr>
        <w:t xml:space="preserve">, reģistrācijas Nr. 40103730508, juridiskā adrese: Kaļķu iela 7, Rīga, LV-1050 (turpmāk – </w:t>
      </w:r>
      <w:r w:rsidRPr="00360129">
        <w:rPr>
          <w:rFonts w:ascii="Times New Roman" w:eastAsia="Times New Roman" w:hAnsi="Times New Roman" w:cs="Times New Roman"/>
          <w:b/>
          <w:bCs/>
          <w:sz w:val="24"/>
          <w:szCs w:val="24"/>
          <w:lang w:eastAsia="en-GB"/>
        </w:rPr>
        <w:t>Pienava wind</w:t>
      </w:r>
      <w:r w:rsidRPr="00360129">
        <w:rPr>
          <w:rFonts w:ascii="Times New Roman" w:eastAsia="Times New Roman" w:hAnsi="Times New Roman" w:cs="Times New Roman"/>
          <w:sz w:val="24"/>
          <w:szCs w:val="24"/>
          <w:lang w:eastAsia="en-GB"/>
        </w:rPr>
        <w:t>), valdes locekles Ingas Āboliņas personā, kura rīkojas saskaņā ar sabiedrības statūtiem, no otras puses, turpmāk kopā sauktas Puses un katra atsevišķi – Puse,</w:t>
      </w:r>
    </w:p>
    <w:p w14:paraId="11B2BFC7"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ņemot vērā, ka:</w:t>
      </w:r>
    </w:p>
    <w:p w14:paraId="1173ECBE"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Pienava wind attīsta vēja parku “Pienava” (turpmāk – Vēja parks) Tukuma novadā un ar vēja parku saistīto elektrisko infrastruktūru Tukuma un Dobeles novados;</w:t>
      </w:r>
    </w:p>
    <w:p w14:paraId="274DF863"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Pienava wind plāno izbūvēt apakšstaciju “Lejasstrazdi” (turpmāk – Apakšstacija) un kabeļu līniju uz Tukuma novadu;</w:t>
      </w:r>
    </w:p>
    <w:p w14:paraId="753EACC0"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 xml:space="preserve">Pienava wind ir veikusi nepieciešamās izpētēs; </w:t>
      </w:r>
    </w:p>
    <w:p w14:paraId="00764A33"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Apakšstacijas būvniecībai un ekspluatācijai būs nepieciešams pārvadāt lielgabarīta un smagsvara kravas, kam nepieciešams saņemt atļaujas;</w:t>
      </w:r>
    </w:p>
    <w:p w14:paraId="55093129"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Apakšstacijas izbūvei un ekspluatācijai nepieciešams nodrošināt atbilstošus piebraucamos ceļus (tai skaitā pašvaldības ceļus) un saistīto infrastruktūru;</w:t>
      </w:r>
    </w:p>
    <w:p w14:paraId="5CAFD94C"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Apakšstacijas izbūvei un ekspluatācijai nepieciešams izvietot elektroapgādes kabeļus un piekļuvi elektrotīklu infrastruktūrai;</w:t>
      </w:r>
    </w:p>
    <w:p w14:paraId="61301106"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Apakšstacijas un kabeļu līnijas sekmīgai realizācijai nepieciešama Pušu saskaņota darbība,</w:t>
      </w:r>
    </w:p>
    <w:p w14:paraId="0C09F9E9"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kā arī  pamatojoties uz:</w:t>
      </w:r>
    </w:p>
    <w:p w14:paraId="75C5143E"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Dobeles novada pašvaldības būvvaldes 2023. gada 3. novembrī izsniegto būvatļauju ar nosacījumiem būvniecības lietā BIS-BL-747819-8446 Apakšstacija “Lejasstrazdi”, “Zaļumi”, Dobeles pagasts, Dobeles novads, LV-3722;</w:t>
      </w:r>
    </w:p>
    <w:p w14:paraId="24A67BFF" w14:textId="77777777" w:rsidR="00360129" w:rsidRPr="00360129" w:rsidRDefault="00360129">
      <w:pPr>
        <w:numPr>
          <w:ilvl w:val="0"/>
          <w:numId w:val="12"/>
        </w:numPr>
        <w:spacing w:after="0" w:line="240" w:lineRule="auto"/>
        <w:contextualSpacing/>
        <w:jc w:val="both"/>
        <w:rPr>
          <w:rFonts w:ascii="Times New Roman" w:eastAsia="Calibri" w:hAnsi="Times New Roman" w:cs="Times New Roman"/>
          <w:kern w:val="2"/>
          <w:sz w:val="24"/>
          <w:szCs w:val="24"/>
        </w:rPr>
      </w:pPr>
      <w:r w:rsidRPr="00360129">
        <w:rPr>
          <w:rFonts w:ascii="Times New Roman" w:eastAsia="Calibri" w:hAnsi="Times New Roman" w:cs="Times New Roman"/>
          <w:kern w:val="2"/>
          <w:sz w:val="24"/>
          <w:szCs w:val="24"/>
        </w:rPr>
        <w:t>likuma “Par autoceļiem” 18. panta pirmo daļu,</w:t>
      </w:r>
    </w:p>
    <w:p w14:paraId="21EFA7A7" w14:textId="77777777" w:rsidR="00360129" w:rsidRPr="00360129" w:rsidRDefault="00360129">
      <w:pPr>
        <w:numPr>
          <w:ilvl w:val="0"/>
          <w:numId w:val="12"/>
        </w:numPr>
        <w:spacing w:after="0" w:line="240" w:lineRule="auto"/>
        <w:contextualSpacing/>
        <w:jc w:val="both"/>
        <w:rPr>
          <w:rFonts w:ascii="Times New Roman" w:eastAsia="Times New Roman" w:hAnsi="Times New Roman" w:cs="Times New Roman"/>
          <w:sz w:val="24"/>
          <w:szCs w:val="24"/>
        </w:rPr>
      </w:pPr>
      <w:r w:rsidRPr="00360129">
        <w:rPr>
          <w:rFonts w:ascii="Times New Roman" w:eastAsia="Times New Roman" w:hAnsi="Times New Roman" w:cs="Times New Roman"/>
          <w:sz w:val="24"/>
          <w:szCs w:val="24"/>
        </w:rPr>
        <w:t>Ministru kabineta 2014. gada 19. augusta noteikumu Nr. 500 “Vispārīgie būvnoteikumi” 3.1. punkta prasībām,</w:t>
      </w:r>
    </w:p>
    <w:p w14:paraId="01FF661F" w14:textId="77777777" w:rsidR="00360129" w:rsidRPr="00360129" w:rsidRDefault="00360129" w:rsidP="00360129">
      <w:pPr>
        <w:spacing w:after="0" w:line="240" w:lineRule="auto"/>
        <w:ind w:firstLine="360"/>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Puses noslēdz šādu sadarbības līgumu Apakšstacijas, kabeļu līnijas un saistītas infrastrūktūras izbūves projektam Dobeles pagastā (turpmāk – Līgums) :</w:t>
      </w:r>
    </w:p>
    <w:p w14:paraId="3DFD6C6F"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3E35A882" w14:textId="77777777" w:rsidR="00360129" w:rsidRPr="00360129" w:rsidRDefault="00360129">
      <w:pPr>
        <w:numPr>
          <w:ilvl w:val="0"/>
          <w:numId w:val="13"/>
        </w:numPr>
        <w:spacing w:after="0" w:line="240" w:lineRule="auto"/>
        <w:contextualSpacing/>
        <w:jc w:val="center"/>
        <w:rPr>
          <w:rFonts w:ascii="Times New Roman" w:eastAsia="Calibri" w:hAnsi="Times New Roman" w:cs="Times New Roman"/>
          <w:b/>
          <w:bCs/>
          <w:kern w:val="2"/>
          <w:sz w:val="24"/>
          <w:szCs w:val="24"/>
        </w:rPr>
      </w:pPr>
      <w:r w:rsidRPr="00360129">
        <w:rPr>
          <w:rFonts w:ascii="Times New Roman" w:eastAsia="Calibri" w:hAnsi="Times New Roman" w:cs="Times New Roman"/>
          <w:b/>
          <w:bCs/>
          <w:kern w:val="2"/>
          <w:sz w:val="24"/>
          <w:szCs w:val="24"/>
        </w:rPr>
        <w:t>LĪGUMA PRIEKŠMETS, VISPĀRĪGIE NOTEIKUMI UN MĒRĶIS</w:t>
      </w:r>
    </w:p>
    <w:p w14:paraId="2B8E46F7"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1.1.</w:t>
      </w:r>
      <w:r w:rsidRPr="00360129">
        <w:rPr>
          <w:rFonts w:ascii="Times New Roman" w:eastAsia="Times New Roman" w:hAnsi="Times New Roman" w:cs="Times New Roman"/>
          <w:sz w:val="24"/>
          <w:szCs w:val="24"/>
          <w:lang w:eastAsia="en-GB"/>
        </w:rPr>
        <w:tab/>
        <w:t xml:space="preserve">Ievērojot spēkā esošos normatīvos aktus un likumu prasības, Pienava wind par saviem līdzekļiem veic  Apakšstacijas, kabeļu līnijas un saistītas infrastruktūras projektēšanu un būvniecību, un Pašvaldība piekrīt sadarboties nepieciešamās infrastruktūras nodrošināšanai, saskaņo pašvaldības ceļu / īpašumu izmantošanu un citu nepieciešamo atļauju un saskaņojumu nodrošināšanai Apakšstacijas un kabeļu līnijas būvniecībai atbilstoši Līguma nosacījumiem. </w:t>
      </w:r>
    </w:p>
    <w:p w14:paraId="0C452D01"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1.2.</w:t>
      </w:r>
      <w:r w:rsidRPr="00360129">
        <w:rPr>
          <w:rFonts w:ascii="Times New Roman" w:eastAsia="Times New Roman" w:hAnsi="Times New Roman" w:cs="Times New Roman"/>
          <w:sz w:val="24"/>
          <w:szCs w:val="24"/>
          <w:lang w:eastAsia="en-GB"/>
        </w:rPr>
        <w:tab/>
        <w:t xml:space="preserve">Pašvaldība pilnvaro, bet Pienava wind apņemas veikt ieguldījumus ar Pienava wind saimnieciskās darbības vietu saistītā Pašvaldības publiskajā transporta infrastruktūrā, veicot </w:t>
      </w:r>
      <w:r w:rsidRPr="00360129">
        <w:rPr>
          <w:rFonts w:ascii="Times New Roman" w:eastAsia="Times New Roman" w:hAnsi="Times New Roman" w:cs="Times New Roman"/>
          <w:sz w:val="24"/>
          <w:szCs w:val="24"/>
          <w:lang w:eastAsia="en-GB"/>
        </w:rPr>
        <w:lastRenderedPageBreak/>
        <w:t xml:space="preserve">Pašvaldības ceļu ģeotehnisko izpēti un citus projektēšanai nepieciešamos sagatavošanas darbus, būvniecības dokumentācijas izstrādi, kā arī būvdarbus Pašvaldību ceļu stiprināšanai, atjaunošanai vai pārbūvei, lai pa tiem būtu iespējams pārvadāt lielgabarīta un smagsvara kravas visā darbībai nepieciešamajā teritorijā, atbilstoši apstiprinātās darbības teritorijai. </w:t>
      </w:r>
    </w:p>
    <w:p w14:paraId="54DC267A"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 xml:space="preserve">Pašvaldība piešķir tiesības Pienava wind veikt Pašvaldības ceļu stiprināšanu,  atjaunošanu (tajā skaitā atjaunojot ceļu melno sagumu) vai pārbūvi (būvniecību) (tajā skaitā izbūvējot ceļus ar melno segumu).  Saistībā ar minēto Pienava wind izstrādā būvniecības ieceri un iesniedz to saskaņošanai būvvaldē. Pašvaldības ceļu saraksts ir Līguma 1. pielikumā. Pašvaldības ceļu saraksts Līguma darbības laikā var tikt papildināts vai grozīts, Pusēm savstarpēji rakstiski vienojoties. Vienošanās kļūst par Līguma neatņemamu sastāvdaļu. </w:t>
      </w:r>
    </w:p>
    <w:p w14:paraId="1CBCE91E"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1.3.</w:t>
      </w:r>
      <w:r w:rsidRPr="00360129">
        <w:rPr>
          <w:rFonts w:ascii="Times New Roman" w:eastAsia="Times New Roman" w:hAnsi="Times New Roman" w:cs="Times New Roman"/>
          <w:sz w:val="24"/>
          <w:szCs w:val="24"/>
          <w:lang w:eastAsia="en-GB"/>
        </w:rPr>
        <w:tab/>
        <w:t>Apakšstacijas un kabeļu līnijas ieceres realizācijai Pienava wind izbūvē transformatoru apakšstaciju un saistīto infrastruktūru, ieskaitot pieslēgumu Pašvaldības ceļam, kas tiek precizēts, gatavojot būvniecības ieceres dokumentāciju iesniegšanai un akceptēšanai Pašvaldības būvvaldē.</w:t>
      </w:r>
    </w:p>
    <w:p w14:paraId="1647F2BA"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1.4.</w:t>
      </w:r>
      <w:r w:rsidRPr="00360129">
        <w:rPr>
          <w:rFonts w:ascii="Times New Roman" w:eastAsia="Times New Roman" w:hAnsi="Times New Roman" w:cs="Times New Roman"/>
          <w:sz w:val="24"/>
          <w:szCs w:val="24"/>
          <w:lang w:eastAsia="en-GB"/>
        </w:rPr>
        <w:tab/>
        <w:t>Ieguldījumi Pašvaldības ceļu izpētē un pārbūvē ir piesaistīti Pienava wind saimnieciskās darbības vietai un nepieciešami tās saimnieciskās darbības nodrošināšanai. Līguma darbības laikā un pēc tā izpildes Pašvaldības ceļi ir un paliek Pašvaldības īpašumā, kā arī ir un tiek uzskaitīti Pašvaldības grāmatvedības uzskaitē.</w:t>
      </w:r>
    </w:p>
    <w:p w14:paraId="61378057"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1.5.</w:t>
      </w:r>
      <w:r w:rsidRPr="00360129">
        <w:rPr>
          <w:rFonts w:ascii="Times New Roman" w:eastAsia="Times New Roman" w:hAnsi="Times New Roman" w:cs="Times New Roman"/>
          <w:sz w:val="24"/>
          <w:szCs w:val="24"/>
          <w:lang w:eastAsia="en-GB"/>
        </w:rPr>
        <w:tab/>
        <w:t>Pašvaldības ceļu izpēte un būvdarbi tajos tiek veikti par Pienava wind līdzekļiem. Par Līguma izpildi Pienava wind atlīdzību nesaņem. Pašvaldībai nav noteikts pretpienākums sakarā ar ieguldījumu veikšanu Pašvaldības ceļos, un tā neveic darbības, kuras būtu uzskatāmas par atlīdzību.</w:t>
      </w:r>
    </w:p>
    <w:p w14:paraId="29438158"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1.6.</w:t>
      </w:r>
      <w:r w:rsidRPr="00360129">
        <w:rPr>
          <w:rFonts w:ascii="Times New Roman" w:eastAsia="Times New Roman" w:hAnsi="Times New Roman" w:cs="Times New Roman"/>
          <w:sz w:val="24"/>
          <w:szCs w:val="24"/>
          <w:lang w:eastAsia="en-GB"/>
        </w:rPr>
        <w:tab/>
        <w:t xml:space="preserve">Apakšstacijas un kabeļu līnijas būvdarbu veikšanas laikā Pienava wind nodrošina Pašvaldības ceļu uzturēšanu, lai nepasliktinātu to stāvokli. Pienava wind sešu mēnešu laikā pēc būvdarbu pabeigšanas nodrošina melnā seguma izbūvi/atjaunošanu uz tās apakšstacijas un kabeļu līnijas būvniecības procesā izmantotajiem Pašvaldības ceļiem.  Par Pašvaldības ceļu uzturēšanu Apakšstacijas un kabeļu līnijas būvniecības laikā un ceļu melnā seguma izbūvi/atjaunošanu puses apņemas noslēgt atsevišķu līgumu. </w:t>
      </w:r>
    </w:p>
    <w:p w14:paraId="1DC5CA7D"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1.7.</w:t>
      </w:r>
      <w:r w:rsidRPr="00360129">
        <w:rPr>
          <w:rFonts w:ascii="Times New Roman" w:eastAsia="Times New Roman" w:hAnsi="Times New Roman" w:cs="Times New Roman"/>
          <w:sz w:val="24"/>
          <w:szCs w:val="24"/>
          <w:lang w:eastAsia="en-GB"/>
        </w:rPr>
        <w:tab/>
        <w:t>Veicamos būvdarbus un citus darbus Pašvaldības ceļos Puses saskaņo, iepriekš precizējot arī darbu tāmes. Pēc būvdarbu nodošanas ekspluatācijā vai citu darbu pabeigšanas Pienava wind veiktos būvdarbus Pašvaldības ceļos Pašvaldībai nodod ar pieņemšanas-nodošanas aktu.</w:t>
      </w:r>
    </w:p>
    <w:p w14:paraId="47F5D5C2"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1.8.</w:t>
      </w:r>
      <w:r w:rsidRPr="00360129">
        <w:rPr>
          <w:rFonts w:ascii="Times New Roman" w:eastAsia="Times New Roman" w:hAnsi="Times New Roman" w:cs="Times New Roman"/>
          <w:sz w:val="24"/>
          <w:szCs w:val="24"/>
          <w:lang w:eastAsia="en-GB"/>
        </w:rPr>
        <w:tab/>
        <w:t>Saskaņā ar likuma “Par autoceļiem” 18. panta pirmo daļu Pašvaldība atļauj Pienava wind ierīkot elektroapgādes kabeļu līnijas Pašvaldības ceļu zemes nodalījuma joslās. Kabeļu līniju atrašanās vietas tiek precizētas projektēšanas laikā. Lai novērstu šaubas, Puses apliecina, ka elektroapgādes kabeļu līnijas un to būvniecība nav uzskatāma par ieguldījumu publiskajā infrastruktūrā un elektroapgādes kabeļu līnijas netiks nodotas Pašvaldībai ar pieņemšanas-nodošanas aktu.</w:t>
      </w:r>
    </w:p>
    <w:p w14:paraId="3D163DBB"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194B0900" w14:textId="77777777" w:rsidR="00360129" w:rsidRPr="00740ABB" w:rsidRDefault="00360129">
      <w:pPr>
        <w:numPr>
          <w:ilvl w:val="0"/>
          <w:numId w:val="13"/>
        </w:numPr>
        <w:spacing w:after="0" w:line="240" w:lineRule="auto"/>
        <w:contextualSpacing/>
        <w:jc w:val="center"/>
        <w:rPr>
          <w:rFonts w:ascii="Times New Roman" w:eastAsia="Calibri" w:hAnsi="Times New Roman" w:cs="Times New Roman"/>
          <w:b/>
          <w:bCs/>
          <w:kern w:val="2"/>
          <w:sz w:val="24"/>
          <w:szCs w:val="24"/>
        </w:rPr>
      </w:pPr>
      <w:r w:rsidRPr="00740ABB">
        <w:rPr>
          <w:rFonts w:ascii="Times New Roman" w:eastAsia="Calibri" w:hAnsi="Times New Roman" w:cs="Times New Roman"/>
          <w:b/>
          <w:bCs/>
          <w:kern w:val="2"/>
          <w:sz w:val="24"/>
          <w:szCs w:val="24"/>
        </w:rPr>
        <w:t>PUŠU PIENĀKUMI, TIESĪBAS UN SADARBĪBA</w:t>
      </w:r>
    </w:p>
    <w:p w14:paraId="6EA50536"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w:t>
      </w:r>
      <w:r w:rsidRPr="00360129">
        <w:rPr>
          <w:rFonts w:ascii="Times New Roman" w:eastAsia="Times New Roman" w:hAnsi="Times New Roman" w:cs="Times New Roman"/>
          <w:sz w:val="24"/>
          <w:szCs w:val="24"/>
          <w:lang w:eastAsia="en-GB"/>
        </w:rPr>
        <w:tab/>
        <w:t>Pienava wind:</w:t>
      </w:r>
    </w:p>
    <w:p w14:paraId="4BC5DC02"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2.1.1.</w:t>
      </w:r>
      <w:r w:rsidRPr="00360129">
        <w:rPr>
          <w:rFonts w:ascii="Times New Roman" w:eastAsia="Times New Roman" w:hAnsi="Times New Roman" w:cs="Times New Roman"/>
          <w:sz w:val="24"/>
          <w:szCs w:val="24"/>
          <w:lang w:eastAsia="en-GB"/>
        </w:rPr>
        <w:tab/>
        <w:t>uz pilnvarojuma pamata pilda Pasūtītāja funkcijas būvniecības procesā Līguma priekšmeta ietvaros un ir tiesīga iesniegt būvniecības ieceres dokumentus Pašvaldības vārdā, kā ierosinātāju norādot Pašvaldību;</w:t>
      </w:r>
    </w:p>
    <w:p w14:paraId="00960814"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2.1.2.</w:t>
      </w:r>
      <w:r w:rsidRPr="00360129">
        <w:rPr>
          <w:rFonts w:ascii="Times New Roman" w:eastAsia="Times New Roman" w:hAnsi="Times New Roman" w:cs="Times New Roman"/>
          <w:sz w:val="24"/>
          <w:szCs w:val="24"/>
          <w:lang w:eastAsia="en-GB"/>
        </w:rPr>
        <w:tab/>
        <w:t>būvdarbus Pašvaldības ceļos veic atbilstoši ar Pašvaldību un Būvvaldē saskaņotiem būvniecības ieceres dokumentiem un atbilstoši izsniegtajām būvatļaujām, Pašvaldības un citu institūciju tehniskajiem noteikumiem un būvniecību regulējošajiem normatīvajiem aktiem;</w:t>
      </w:r>
    </w:p>
    <w:p w14:paraId="16C0A875"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2.1.3.</w:t>
      </w:r>
      <w:r w:rsidRPr="00360129">
        <w:rPr>
          <w:rFonts w:ascii="Times New Roman" w:eastAsia="Times New Roman" w:hAnsi="Times New Roman" w:cs="Times New Roman"/>
          <w:sz w:val="24"/>
          <w:szCs w:val="24"/>
          <w:lang w:eastAsia="en-GB"/>
        </w:rPr>
        <w:tab/>
        <w:t>būvniecības procesa īstenošanā iesaista tikai atbilstošās jomās sertificētus un būvspeciālistu reģistrā reģistrētus būvspeciālistus un būvkomersantu reģistrā reģistrētus būvkomersantus;</w:t>
      </w:r>
    </w:p>
    <w:p w14:paraId="780B4507"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2.1.4.</w:t>
      </w:r>
      <w:r w:rsidRPr="00360129">
        <w:rPr>
          <w:rFonts w:ascii="Times New Roman" w:eastAsia="Times New Roman" w:hAnsi="Times New Roman" w:cs="Times New Roman"/>
          <w:sz w:val="24"/>
          <w:szCs w:val="24"/>
          <w:lang w:eastAsia="en-GB"/>
        </w:rPr>
        <w:tab/>
        <w:t>pieprasa institūcijām nepieciešamos tehniskos noteikumu vai īpašos nosacījumus un saņem atļaujas;</w:t>
      </w:r>
    </w:p>
    <w:p w14:paraId="63640F8B"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2.1.5.</w:t>
      </w:r>
      <w:r w:rsidRPr="00360129">
        <w:rPr>
          <w:rFonts w:ascii="Times New Roman" w:eastAsia="Times New Roman" w:hAnsi="Times New Roman" w:cs="Times New Roman"/>
          <w:sz w:val="24"/>
          <w:szCs w:val="24"/>
          <w:lang w:eastAsia="en-GB"/>
        </w:rPr>
        <w:tab/>
        <w:t>par Pienava wind līdzekļiem nodrošina būvniecības ieceres dokumentācijas izstrādi un saskaņošanu.</w:t>
      </w:r>
    </w:p>
    <w:p w14:paraId="10B5429B"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lastRenderedPageBreak/>
        <w:t>2.1.6.</w:t>
      </w:r>
      <w:r w:rsidRPr="00360129">
        <w:rPr>
          <w:rFonts w:ascii="Times New Roman" w:eastAsia="Times New Roman" w:hAnsi="Times New Roman" w:cs="Times New Roman"/>
          <w:sz w:val="24"/>
          <w:szCs w:val="24"/>
          <w:lang w:eastAsia="en-GB"/>
        </w:rPr>
        <w:tab/>
        <w:t>par Pienava wind līdzekļiem nodrošina paredzēto risinājumu izbūvi, t.sk. autoruzraudzību, būvuzraudzību, būvdarbu veikšanu.</w:t>
      </w:r>
    </w:p>
    <w:p w14:paraId="14C8F87F"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2.1.7.</w:t>
      </w:r>
      <w:r w:rsidRPr="00360129">
        <w:rPr>
          <w:rFonts w:ascii="Times New Roman" w:eastAsia="Times New Roman" w:hAnsi="Times New Roman" w:cs="Times New Roman"/>
          <w:sz w:val="24"/>
          <w:szCs w:val="24"/>
          <w:lang w:eastAsia="en-GB"/>
        </w:rPr>
        <w:tab/>
        <w:t>par Pienava wind līdzekļiem nodrošina Zemes ierīcības projektu izstrādi un tos bez maksas nodod Pašvaldībai.</w:t>
      </w:r>
    </w:p>
    <w:p w14:paraId="7CF1DED9"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2.1.8.</w:t>
      </w:r>
      <w:r w:rsidRPr="00360129">
        <w:rPr>
          <w:rFonts w:ascii="Times New Roman" w:eastAsia="Times New Roman" w:hAnsi="Times New Roman" w:cs="Times New Roman"/>
          <w:sz w:val="24"/>
          <w:szCs w:val="24"/>
          <w:lang w:eastAsia="en-GB"/>
        </w:rPr>
        <w:tab/>
        <w:t>pirms būvniecības ieceres iesniegšanas saskaņošanai būvvaldē vismaz 10 (desmit) dienas iepriekš iepazīstina Pašvaldību ar būvniecības ieceri, tās risinājumiem.</w:t>
      </w:r>
    </w:p>
    <w:p w14:paraId="65FF2C4E"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w:t>
      </w:r>
      <w:r w:rsidRPr="00360129">
        <w:rPr>
          <w:rFonts w:ascii="Times New Roman" w:eastAsia="Times New Roman" w:hAnsi="Times New Roman" w:cs="Times New Roman"/>
          <w:sz w:val="24"/>
          <w:szCs w:val="24"/>
          <w:lang w:eastAsia="en-GB"/>
        </w:rPr>
        <w:tab/>
        <w:t>Pašvaldība:</w:t>
      </w:r>
    </w:p>
    <w:p w14:paraId="0953A7BF"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2.2.1.</w:t>
      </w:r>
      <w:r w:rsidRPr="00360129">
        <w:rPr>
          <w:rFonts w:ascii="Times New Roman" w:eastAsia="Times New Roman" w:hAnsi="Times New Roman" w:cs="Times New Roman"/>
          <w:sz w:val="24"/>
          <w:szCs w:val="24"/>
          <w:lang w:eastAsia="en-GB"/>
        </w:rPr>
        <w:tab/>
        <w:t>sadarbojas ar Pienava wind Apakšstacijas un kabeļu līnijas ieceres realizācijā, kā arī atbalsta Pienava wind kontaktos un sadarbībā ar Pašvaldības iestādēm un kapitālsabiedrībām, citām pašvaldībām, citām valsts un pašvaldību kapitālsabiedrībām un realizācijā iesaistītām trešām pusēm, lai veicinātu efektīvu projektēšanas, būvniecības un ekspluatācijas procesu, kā arī racionālāko risinājumu identificēšanu;</w:t>
      </w:r>
    </w:p>
    <w:p w14:paraId="69570414"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2.2.2.</w:t>
      </w:r>
      <w:r w:rsidRPr="00360129">
        <w:rPr>
          <w:rFonts w:ascii="Times New Roman" w:eastAsia="Times New Roman" w:hAnsi="Times New Roman" w:cs="Times New Roman"/>
          <w:sz w:val="24"/>
          <w:szCs w:val="24"/>
          <w:lang w:eastAsia="en-GB"/>
        </w:rPr>
        <w:tab/>
        <w:t>sniedz Pienava wind informāciju un dokumentus, kas nepieciešami Līguma izpildei;</w:t>
      </w:r>
    </w:p>
    <w:p w14:paraId="4A446E39"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2.2.3.</w:t>
      </w:r>
      <w:r w:rsidRPr="00360129">
        <w:rPr>
          <w:rFonts w:ascii="Times New Roman" w:eastAsia="Times New Roman" w:hAnsi="Times New Roman" w:cs="Times New Roman"/>
          <w:sz w:val="24"/>
          <w:szCs w:val="24"/>
          <w:lang w:eastAsia="en-GB"/>
        </w:rPr>
        <w:tab/>
        <w:t>izsniedz tehniskos noteikumu būvniecības ieceres izstrādei;</w:t>
      </w:r>
    </w:p>
    <w:p w14:paraId="3E455D52"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2.2.4.</w:t>
      </w:r>
      <w:r w:rsidRPr="00360129">
        <w:rPr>
          <w:rFonts w:ascii="Times New Roman" w:eastAsia="Times New Roman" w:hAnsi="Times New Roman" w:cs="Times New Roman"/>
          <w:sz w:val="24"/>
          <w:szCs w:val="24"/>
          <w:lang w:eastAsia="en-GB"/>
        </w:rPr>
        <w:tab/>
        <w:t>izvērtē un saskaņo paredzētos tehniskos risinājumus, ne vēlāk kā 10 (desmit) darba dienu laikā no to iesniegšanas. Nepieciešamības gadījumā Pašvaldība ir tiesīga lūgt minēto termiņu pagarināt līdz viena mēnesim;</w:t>
      </w:r>
    </w:p>
    <w:p w14:paraId="0619D9C0"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2.2.5.</w:t>
      </w:r>
      <w:r w:rsidRPr="00360129">
        <w:rPr>
          <w:rFonts w:ascii="Times New Roman" w:eastAsia="Times New Roman" w:hAnsi="Times New Roman" w:cs="Times New Roman"/>
          <w:sz w:val="24"/>
          <w:szCs w:val="24"/>
          <w:lang w:eastAsia="en-GB"/>
        </w:rPr>
        <w:tab/>
        <w:t>apņemas informēt Pienava wind par Dobeles pagasta infrastruktūras attīstības plāniem un citām attīstības iecerēm, kas varētu ietekmēt Līguma izpildi. Ja Pašvaldība plāno kādus darbus, kas iekļaujas Pienava Wind veicamo darbu teritorijā, tad Puses vienojas saskaņot šādu darbu veikšanu un Pienava Wind labā ticībā cenšas saskaņot darbu grafikus, lai abu Pušu plānotie darbi tiktu veikti iespējami vienā laikā racionāli izmantojot līdzekļus;</w:t>
      </w:r>
    </w:p>
    <w:p w14:paraId="28C34EC1"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2.2.6.</w:t>
      </w:r>
      <w:r w:rsidRPr="00360129">
        <w:rPr>
          <w:rFonts w:ascii="Times New Roman" w:eastAsia="Times New Roman" w:hAnsi="Times New Roman" w:cs="Times New Roman"/>
          <w:sz w:val="24"/>
          <w:szCs w:val="24"/>
          <w:lang w:eastAsia="en-GB"/>
        </w:rPr>
        <w:tab/>
        <w:t>nepieciešamības gadījumā sniedz atļaujas, saskaņojumus vai piekrišanas, kas nepieciešamas Līguma izpildei un konsultē Pienava Wind par saistītiem procesiem;</w:t>
      </w:r>
    </w:p>
    <w:p w14:paraId="67B0F7D6"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2.2.7.</w:t>
      </w:r>
      <w:r w:rsidRPr="00360129">
        <w:rPr>
          <w:rFonts w:ascii="Times New Roman" w:eastAsia="Times New Roman" w:hAnsi="Times New Roman" w:cs="Times New Roman"/>
          <w:sz w:val="24"/>
          <w:szCs w:val="24"/>
          <w:lang w:eastAsia="en-GB"/>
        </w:rPr>
        <w:tab/>
        <w:t xml:space="preserve">piekrīt bez maksas pieņemt veiktos ieguldījumus Pašvaldības ceļos, parakstot pieņemšanas-nodošanas aktu. </w:t>
      </w:r>
    </w:p>
    <w:p w14:paraId="0B20AFA7"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2.3.</w:t>
      </w:r>
      <w:r w:rsidRPr="00360129">
        <w:rPr>
          <w:rFonts w:ascii="Times New Roman" w:eastAsia="Times New Roman" w:hAnsi="Times New Roman" w:cs="Times New Roman"/>
          <w:sz w:val="24"/>
          <w:szCs w:val="24"/>
          <w:lang w:eastAsia="en-GB"/>
        </w:rPr>
        <w:tab/>
        <w:t>Pienava wind pirms Līgumā paredzēto būvdarbu uzsākšanas 20 (divdesmit) darba dienas iepriekš rakstiski informē Pašvaldību.</w:t>
      </w:r>
    </w:p>
    <w:p w14:paraId="7FFF4426"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2.4.</w:t>
      </w:r>
      <w:r w:rsidRPr="00360129">
        <w:rPr>
          <w:rFonts w:ascii="Times New Roman" w:eastAsia="Times New Roman" w:hAnsi="Times New Roman" w:cs="Times New Roman"/>
          <w:sz w:val="24"/>
          <w:szCs w:val="24"/>
          <w:lang w:eastAsia="en-GB"/>
        </w:rPr>
        <w:tab/>
        <w:t>Puses nodrošina savstarpēju sadarbību Līgumā paredzēto plānošanas un būvdarbu veikšanas laikā. Puses apņemas labā ticībā veikt no tām atkarīgās nepieciešamās darbības, ciktāl tas ir saprātīgi.</w:t>
      </w:r>
    </w:p>
    <w:p w14:paraId="7EE665A1"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2.5.</w:t>
      </w:r>
      <w:r w:rsidRPr="00360129">
        <w:rPr>
          <w:rFonts w:ascii="Times New Roman" w:eastAsia="Times New Roman" w:hAnsi="Times New Roman" w:cs="Times New Roman"/>
          <w:sz w:val="24"/>
          <w:szCs w:val="24"/>
          <w:lang w:eastAsia="en-GB"/>
        </w:rPr>
        <w:tab/>
        <w:t>Šobrīd plānotie darbi un termiņi kopējās sadarbības ietvaros tiek noteikti:</w:t>
      </w:r>
    </w:p>
    <w:p w14:paraId="67D5CD31"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 xml:space="preserve">2.5.1. Pašvaldības ceļu izpēte, būvprojektu minimālā sastāvā izstrāde, iesniegumu būvatļaujas saņemšanai iesniegšana – 2023. gada 4. ceturksnis; </w:t>
      </w:r>
    </w:p>
    <w:p w14:paraId="102DCCCF"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2.5.2. būvatļauju projektēšanas nosacījumu izpilde – 2024. gada 3. ceturksnis;</w:t>
      </w:r>
    </w:p>
    <w:p w14:paraId="4816EC47"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2.5.3. Ceļu un ielu (ieskaitot kabeļu infrastruktūru) būvdarbu veikšana – līdz 2026. gada 2. ceturksnim;</w:t>
      </w:r>
    </w:p>
    <w:p w14:paraId="327339C8" w14:textId="77777777" w:rsidR="00360129" w:rsidRPr="00360129" w:rsidRDefault="00360129" w:rsidP="00360129">
      <w:pPr>
        <w:spacing w:after="0" w:line="240" w:lineRule="auto"/>
        <w:ind w:left="426"/>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2.5.4. Apakšstacijas, kabeļi līnijas un saistītās infrastruktūras paredzētos būvdarbus indikatīvi plānots veikt līdz 2027. gadam.</w:t>
      </w:r>
    </w:p>
    <w:p w14:paraId="0A443ADB"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76928C2B" w14:textId="77777777" w:rsidR="00360129" w:rsidRPr="00740ABB" w:rsidRDefault="00360129">
      <w:pPr>
        <w:numPr>
          <w:ilvl w:val="0"/>
          <w:numId w:val="13"/>
        </w:numPr>
        <w:spacing w:after="0" w:line="240" w:lineRule="auto"/>
        <w:contextualSpacing/>
        <w:jc w:val="center"/>
        <w:rPr>
          <w:rFonts w:ascii="Times New Roman" w:eastAsia="Calibri" w:hAnsi="Times New Roman" w:cs="Times New Roman"/>
          <w:b/>
          <w:bCs/>
          <w:kern w:val="2"/>
          <w:sz w:val="24"/>
          <w:szCs w:val="24"/>
        </w:rPr>
      </w:pPr>
      <w:r w:rsidRPr="00740ABB">
        <w:rPr>
          <w:rFonts w:ascii="Times New Roman" w:eastAsia="Calibri" w:hAnsi="Times New Roman" w:cs="Times New Roman"/>
          <w:b/>
          <w:bCs/>
          <w:kern w:val="2"/>
          <w:sz w:val="24"/>
          <w:szCs w:val="24"/>
        </w:rPr>
        <w:t>LĪGUMA TERMIŅŠ</w:t>
      </w:r>
    </w:p>
    <w:p w14:paraId="6F1838B1"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3.1. Līgums stājas spēkā ar tā abpusējas parakstīšanas brīdi un ir spēkā līdz tā saistību pilnīgai izpildei.</w:t>
      </w:r>
    </w:p>
    <w:p w14:paraId="0F43CDDF"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373DA952" w14:textId="77777777" w:rsidR="00360129" w:rsidRPr="00740ABB" w:rsidRDefault="00360129">
      <w:pPr>
        <w:numPr>
          <w:ilvl w:val="0"/>
          <w:numId w:val="13"/>
        </w:numPr>
        <w:spacing w:after="0" w:line="240" w:lineRule="auto"/>
        <w:contextualSpacing/>
        <w:jc w:val="center"/>
        <w:rPr>
          <w:rFonts w:ascii="Times New Roman" w:eastAsia="Calibri" w:hAnsi="Times New Roman" w:cs="Times New Roman"/>
          <w:b/>
          <w:bCs/>
          <w:kern w:val="2"/>
          <w:sz w:val="24"/>
          <w:szCs w:val="24"/>
        </w:rPr>
      </w:pPr>
      <w:r w:rsidRPr="00740ABB">
        <w:rPr>
          <w:rFonts w:ascii="Times New Roman" w:eastAsia="Calibri" w:hAnsi="Times New Roman" w:cs="Times New Roman"/>
          <w:b/>
          <w:bCs/>
          <w:kern w:val="2"/>
          <w:sz w:val="24"/>
          <w:szCs w:val="24"/>
        </w:rPr>
        <w:t xml:space="preserve">NEPĀRVARAMA VARA </w:t>
      </w:r>
    </w:p>
    <w:p w14:paraId="5395894D"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4.1.</w:t>
      </w:r>
      <w:r w:rsidRPr="00360129">
        <w:rPr>
          <w:rFonts w:ascii="Times New Roman" w:eastAsia="Times New Roman" w:hAnsi="Times New Roman" w:cs="Times New Roman"/>
          <w:sz w:val="24"/>
          <w:szCs w:val="24"/>
          <w:lang w:eastAsia="en-GB"/>
        </w:rPr>
        <w:tab/>
        <w:t>Puses tiek atbrīvotas no atbildības par daļēju vai pilnīgu šajā Līgumā paredzēto saistību neizpildi, ja saistību pienācīgu izpildi padara neiespējamu radusies nepārvarama vara, ārkārtēja rakstura apstākļi, kuru darbība sākusies pēc Līguma spēkā stāšanās, un kurus Puses nevarēja iepriekš paredzēt un novērst.</w:t>
      </w:r>
    </w:p>
    <w:p w14:paraId="2AC138FF"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4.2.</w:t>
      </w:r>
      <w:r w:rsidRPr="00360129">
        <w:rPr>
          <w:rFonts w:ascii="Times New Roman" w:eastAsia="Times New Roman" w:hAnsi="Times New Roman" w:cs="Times New Roman"/>
          <w:sz w:val="24"/>
          <w:szCs w:val="24"/>
          <w:lang w:eastAsia="en-GB"/>
        </w:rPr>
        <w:tab/>
        <w:t>Pie Līguma 4.1. punktā minētajiem šādiem apstākļiem pieskaitāmi – epidēmija, pandēmija, karantīnas ierobežojumi, ugunsnelaime, kara darbība, vispārēja avārija, dabas stihijas.</w:t>
      </w:r>
    </w:p>
    <w:p w14:paraId="51B4694D"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4.3.</w:t>
      </w:r>
      <w:r w:rsidRPr="00360129">
        <w:rPr>
          <w:rFonts w:ascii="Times New Roman" w:eastAsia="Times New Roman" w:hAnsi="Times New Roman" w:cs="Times New Roman"/>
          <w:sz w:val="24"/>
          <w:szCs w:val="24"/>
          <w:lang w:eastAsia="en-GB"/>
        </w:rPr>
        <w:tab/>
        <w:t>Tai Pusei, kas atsaucas uz nepārvaramas varas, ārkārtēja rakstura apstākļu darbību, 3 (trīs) dienu laikā par tiem jāpaziņo otrai Pusei, norādot iespējamo saistību izpildes termiņu, kā arī iesniedzot šo faktu apliecinošus dokumentus.</w:t>
      </w:r>
    </w:p>
    <w:p w14:paraId="11388093"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lastRenderedPageBreak/>
        <w:t>4.4.</w:t>
      </w:r>
      <w:r w:rsidRPr="00360129">
        <w:rPr>
          <w:rFonts w:ascii="Times New Roman" w:eastAsia="Times New Roman" w:hAnsi="Times New Roman" w:cs="Times New Roman"/>
          <w:sz w:val="24"/>
          <w:szCs w:val="24"/>
          <w:lang w:eastAsia="en-GB"/>
        </w:rPr>
        <w:tab/>
        <w:t>Ja nepārvaramu, ārkārtēja rakstura apstākļu dēļ Līguma izpilde aizkavējas vairāk kā par 6 (sešiem) mēnešiem, Puses iespējami drīz sāk sarunas par Līguma izpildes alternatīviem variantiem vai arī vienojas par Līguma izbeigšanu.</w:t>
      </w:r>
    </w:p>
    <w:p w14:paraId="3FA93376"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59280836" w14:textId="77777777" w:rsidR="00360129" w:rsidRPr="00740ABB" w:rsidRDefault="00360129">
      <w:pPr>
        <w:numPr>
          <w:ilvl w:val="0"/>
          <w:numId w:val="13"/>
        </w:numPr>
        <w:spacing w:after="0" w:line="240" w:lineRule="auto"/>
        <w:contextualSpacing/>
        <w:jc w:val="center"/>
        <w:rPr>
          <w:rFonts w:ascii="Times New Roman" w:eastAsia="Calibri" w:hAnsi="Times New Roman" w:cs="Times New Roman"/>
          <w:b/>
          <w:bCs/>
          <w:kern w:val="2"/>
          <w:sz w:val="24"/>
          <w:szCs w:val="24"/>
        </w:rPr>
      </w:pPr>
      <w:r w:rsidRPr="00740ABB">
        <w:rPr>
          <w:rFonts w:ascii="Times New Roman" w:eastAsia="Calibri" w:hAnsi="Times New Roman" w:cs="Times New Roman"/>
          <w:b/>
          <w:bCs/>
          <w:kern w:val="2"/>
          <w:sz w:val="24"/>
          <w:szCs w:val="24"/>
        </w:rPr>
        <w:t>STRĪDU RISINĀŠANA</w:t>
      </w:r>
    </w:p>
    <w:p w14:paraId="6FCFF15B"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5.1.</w:t>
      </w:r>
      <w:r w:rsidRPr="00360129">
        <w:rPr>
          <w:rFonts w:ascii="Times New Roman" w:eastAsia="Times New Roman" w:hAnsi="Times New Roman" w:cs="Times New Roman"/>
          <w:sz w:val="24"/>
          <w:szCs w:val="24"/>
          <w:lang w:eastAsia="en-GB"/>
        </w:rPr>
        <w:tab/>
        <w:t>Strīdus un domstarpības, kas var rasties Līguma izpildes gaitā, Puses risina pārrunu ceļā.</w:t>
      </w:r>
    </w:p>
    <w:p w14:paraId="176B25EC"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5.2.</w:t>
      </w:r>
      <w:r w:rsidRPr="00360129">
        <w:rPr>
          <w:rFonts w:ascii="Times New Roman" w:eastAsia="Times New Roman" w:hAnsi="Times New Roman" w:cs="Times New Roman"/>
          <w:sz w:val="24"/>
          <w:szCs w:val="24"/>
          <w:lang w:eastAsia="en-GB"/>
        </w:rPr>
        <w:tab/>
        <w:t>Ja strīdus un domstarpības nav iespējams atrisināt pārrunu ceļā, katra no Pusēm var griezties Latvijas Republikas tiesā, lai tos izšķirtu saskaņā ar Latvijas Republikas tiesību aktiem.</w:t>
      </w:r>
    </w:p>
    <w:p w14:paraId="049A9DF0"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3AA9B370" w14:textId="77777777" w:rsidR="00360129" w:rsidRPr="00740ABB" w:rsidRDefault="00360129">
      <w:pPr>
        <w:numPr>
          <w:ilvl w:val="0"/>
          <w:numId w:val="13"/>
        </w:numPr>
        <w:spacing w:after="0" w:line="240" w:lineRule="auto"/>
        <w:contextualSpacing/>
        <w:jc w:val="center"/>
        <w:rPr>
          <w:rFonts w:ascii="Times New Roman" w:eastAsia="Calibri" w:hAnsi="Times New Roman" w:cs="Times New Roman"/>
          <w:b/>
          <w:bCs/>
          <w:kern w:val="2"/>
          <w:sz w:val="24"/>
          <w:szCs w:val="24"/>
        </w:rPr>
      </w:pPr>
      <w:r w:rsidRPr="00740ABB">
        <w:rPr>
          <w:rFonts w:ascii="Times New Roman" w:eastAsia="Calibri" w:hAnsi="Times New Roman" w:cs="Times New Roman"/>
          <w:b/>
          <w:bCs/>
          <w:kern w:val="2"/>
          <w:sz w:val="24"/>
          <w:szCs w:val="24"/>
        </w:rPr>
        <w:t>NOSLĒGUMA NOTEIKUMI</w:t>
      </w:r>
    </w:p>
    <w:p w14:paraId="1B55B2D2"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6.1.</w:t>
      </w:r>
      <w:r w:rsidRPr="00360129">
        <w:rPr>
          <w:rFonts w:ascii="Times New Roman" w:eastAsia="Times New Roman" w:hAnsi="Times New Roman" w:cs="Times New Roman"/>
          <w:sz w:val="24"/>
          <w:szCs w:val="24"/>
          <w:lang w:eastAsia="en-GB"/>
        </w:rPr>
        <w:tab/>
        <w:t>Puses atbild viena otrai par katru zaudējumu, kas radušies Pusēm nepildot ar Līgumu uzņemtās saistības, tajā skaitā Puses pārstāvju vai darbinieku ļaunprātības vai rupjas neuzmanības dēļ.</w:t>
      </w:r>
    </w:p>
    <w:p w14:paraId="41B9E1AE"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6.2.</w:t>
      </w:r>
      <w:r w:rsidRPr="00360129">
        <w:rPr>
          <w:rFonts w:ascii="Times New Roman" w:eastAsia="Times New Roman" w:hAnsi="Times New Roman" w:cs="Times New Roman"/>
          <w:sz w:val="24"/>
          <w:szCs w:val="24"/>
          <w:lang w:eastAsia="en-GB"/>
        </w:rPr>
        <w:tab/>
        <w:t>Pienava wind kontaktpersona Līguma izpildei ir projektu vadītājs Gatis Počs, e-pasts: gatis.pocs@eolusvind.com, mob. +371 26318246.</w:t>
      </w:r>
    </w:p>
    <w:p w14:paraId="13139D51"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6.3.</w:t>
      </w:r>
      <w:r w:rsidRPr="00360129">
        <w:rPr>
          <w:rFonts w:ascii="Times New Roman" w:eastAsia="Times New Roman" w:hAnsi="Times New Roman" w:cs="Times New Roman"/>
          <w:sz w:val="24"/>
          <w:szCs w:val="24"/>
          <w:lang w:eastAsia="en-GB"/>
        </w:rPr>
        <w:tab/>
        <w:t>Pašvaldības kontaktpersona Līguma izpildei ir [amatpersona], e-pasts: [epasta adrese], mob. +371 [telefons].</w:t>
      </w:r>
    </w:p>
    <w:p w14:paraId="7286DC61"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6.4.</w:t>
      </w:r>
      <w:r w:rsidRPr="00360129">
        <w:rPr>
          <w:rFonts w:ascii="Times New Roman" w:eastAsia="Times New Roman" w:hAnsi="Times New Roman" w:cs="Times New Roman"/>
          <w:sz w:val="24"/>
          <w:szCs w:val="24"/>
          <w:lang w:eastAsia="en-GB"/>
        </w:rPr>
        <w:tab/>
        <w:t>Jebkuri grozījumi vai papildinājumi Līgumā jānoformē rakstiski un jāparaksta abām Pusēm. Šādi grozījumi un papildinājumi ar to abpusēju parakstīšanas brīdi kļūst par šī Līguma neatņemamu sastāvdaļu.</w:t>
      </w:r>
    </w:p>
    <w:p w14:paraId="3AC158AB"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6.5.</w:t>
      </w:r>
      <w:r w:rsidRPr="00360129">
        <w:rPr>
          <w:rFonts w:ascii="Times New Roman" w:eastAsia="Times New Roman" w:hAnsi="Times New Roman" w:cs="Times New Roman"/>
          <w:sz w:val="24"/>
          <w:szCs w:val="24"/>
          <w:lang w:eastAsia="en-GB"/>
        </w:rPr>
        <w:tab/>
        <w:t>Ja kāds no Līguma noteikumiem tiek pasludināts par spēkā neesošu vai vairs nav izpildāms, Puses to groza tā, lai Līgumu varētu turpināt pildīt. Kāda noteikuma spēkā neesamība automātiski neietekmē pārējo Līguma noteikumu spēkā esamību, likumību un piemērojamību.</w:t>
      </w:r>
    </w:p>
    <w:p w14:paraId="26737376"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6.6.</w:t>
      </w:r>
      <w:r w:rsidRPr="00360129">
        <w:rPr>
          <w:rFonts w:ascii="Times New Roman" w:eastAsia="Times New Roman" w:hAnsi="Times New Roman" w:cs="Times New Roman"/>
          <w:sz w:val="24"/>
          <w:szCs w:val="24"/>
          <w:lang w:eastAsia="en-GB"/>
        </w:rPr>
        <w:tab/>
        <w:t>Jautājumi, kas nav atrunāti Līgumā, tiek atrisināti saskaņā ar spēkā esošajiem Latvijas Republikas tiesību aktiem.</w:t>
      </w:r>
    </w:p>
    <w:p w14:paraId="36213974"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6.7.</w:t>
      </w:r>
      <w:r w:rsidRPr="00360129">
        <w:rPr>
          <w:rFonts w:ascii="Times New Roman" w:eastAsia="Times New Roman" w:hAnsi="Times New Roman" w:cs="Times New Roman"/>
          <w:sz w:val="24"/>
          <w:szCs w:val="24"/>
          <w:lang w:eastAsia="en-GB"/>
        </w:rPr>
        <w:tab/>
        <w:t>Līgums sagatavots un parakstīts elektroniski uz 4 (četrām) lapām. Tā pielikums ir                        Pašvaldību ceļu saraksts uz __ (_______) lapām.</w:t>
      </w:r>
    </w:p>
    <w:p w14:paraId="33A5EAD6"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7F2EE975" w14:textId="77777777" w:rsidR="00360129" w:rsidRPr="00360129" w:rsidRDefault="00360129" w:rsidP="00360129">
      <w:pPr>
        <w:spacing w:after="0" w:line="240" w:lineRule="auto"/>
        <w:jc w:val="center"/>
        <w:rPr>
          <w:rFonts w:ascii="Times New Roman" w:eastAsia="Times New Roman" w:hAnsi="Times New Roman" w:cs="Times New Roman"/>
          <w:b/>
          <w:bCs/>
          <w:sz w:val="24"/>
          <w:szCs w:val="24"/>
          <w:lang w:eastAsia="en-GB"/>
        </w:rPr>
      </w:pPr>
      <w:r w:rsidRPr="00360129">
        <w:rPr>
          <w:rFonts w:ascii="Times New Roman" w:eastAsia="Times New Roman" w:hAnsi="Times New Roman" w:cs="Times New Roman"/>
          <w:b/>
          <w:bCs/>
          <w:sz w:val="24"/>
          <w:szCs w:val="24"/>
          <w:lang w:eastAsia="en-GB"/>
        </w:rPr>
        <w:t>PUŠU REKVIZĪTI</w:t>
      </w:r>
    </w:p>
    <w:p w14:paraId="45BF25EA"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511E57F3"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60129" w:rsidRPr="00360129" w14:paraId="038E6045" w14:textId="77777777" w:rsidTr="0081201D">
        <w:tc>
          <w:tcPr>
            <w:tcW w:w="4814" w:type="dxa"/>
            <w:shd w:val="clear" w:color="auto" w:fill="auto"/>
          </w:tcPr>
          <w:p w14:paraId="1420EC3B" w14:textId="77777777" w:rsidR="00360129" w:rsidRPr="00360129" w:rsidRDefault="00360129" w:rsidP="00360129">
            <w:pPr>
              <w:spacing w:after="0" w:line="240" w:lineRule="auto"/>
              <w:rPr>
                <w:rFonts w:ascii="Times New Roman" w:eastAsia="Times New Roman" w:hAnsi="Times New Roman" w:cs="Times New Roman"/>
                <w:b/>
                <w:bCs/>
                <w:sz w:val="24"/>
                <w:szCs w:val="24"/>
                <w:lang w:eastAsia="en-GB"/>
              </w:rPr>
            </w:pPr>
            <w:r w:rsidRPr="00360129">
              <w:rPr>
                <w:rFonts w:ascii="Times New Roman" w:eastAsia="Times New Roman" w:hAnsi="Times New Roman" w:cs="Times New Roman"/>
                <w:b/>
                <w:sz w:val="24"/>
                <w:szCs w:val="24"/>
                <w:lang w:eastAsia="en-GB"/>
              </w:rPr>
              <w:t xml:space="preserve">SIA “Pienava wind”:                                             </w:t>
            </w:r>
          </w:p>
          <w:p w14:paraId="4E135CF0"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Reģistrācijas Nr. 40103730508</w:t>
            </w:r>
          </w:p>
          <w:p w14:paraId="57E1444B"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Juridiskā adrese: Kaļķu iela 7,</w:t>
            </w:r>
          </w:p>
          <w:p w14:paraId="7805DAAB"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Rīga, LV-1050</w:t>
            </w:r>
          </w:p>
          <w:p w14:paraId="13A2C1C4"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 xml:space="preserve">E-pasts: </w:t>
            </w:r>
            <w:hyperlink r:id="rId22" w:history="1">
              <w:r w:rsidRPr="00360129">
                <w:rPr>
                  <w:rFonts w:ascii="Times New Roman" w:eastAsia="Times New Roman" w:hAnsi="Times New Roman" w:cs="Times New Roman"/>
                  <w:bCs/>
                  <w:sz w:val="24"/>
                  <w:szCs w:val="24"/>
                  <w:lang w:eastAsia="en-GB"/>
                </w:rPr>
                <w:t>pienava.wind@eolusvind.com</w:t>
              </w:r>
            </w:hyperlink>
          </w:p>
          <w:p w14:paraId="65F0488E"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p>
          <w:p w14:paraId="4E1C4CF2"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p>
          <w:p w14:paraId="2EC0C631"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p>
          <w:p w14:paraId="34801D51" w14:textId="77777777" w:rsidR="00360129" w:rsidRPr="00360129" w:rsidRDefault="00360129" w:rsidP="00360129">
            <w:pPr>
              <w:spacing w:after="0" w:line="240" w:lineRule="auto"/>
              <w:jc w:val="both"/>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Valdes locekle Inga Āboliņa</w:t>
            </w:r>
          </w:p>
          <w:p w14:paraId="31F18C43" w14:textId="77777777" w:rsidR="00360129" w:rsidRPr="00360129" w:rsidRDefault="00360129" w:rsidP="00360129">
            <w:pPr>
              <w:spacing w:after="0" w:line="240" w:lineRule="auto"/>
              <w:jc w:val="both"/>
              <w:rPr>
                <w:rFonts w:ascii="Times New Roman" w:eastAsia="Times New Roman" w:hAnsi="Times New Roman" w:cs="Times New Roman"/>
                <w:bCs/>
                <w:lang w:eastAsia="en-GB"/>
              </w:rPr>
            </w:pPr>
          </w:p>
        </w:tc>
        <w:tc>
          <w:tcPr>
            <w:tcW w:w="4814" w:type="dxa"/>
            <w:shd w:val="clear" w:color="auto" w:fill="auto"/>
          </w:tcPr>
          <w:p w14:paraId="1A9EA608" w14:textId="77777777" w:rsidR="00360129" w:rsidRPr="00360129" w:rsidRDefault="00360129" w:rsidP="00360129">
            <w:pPr>
              <w:spacing w:after="0" w:line="240" w:lineRule="auto"/>
              <w:rPr>
                <w:rFonts w:ascii="Times New Roman" w:eastAsia="Segoe UI Light" w:hAnsi="Times New Roman" w:cs="Times New Roman"/>
                <w:bCs/>
                <w:sz w:val="24"/>
                <w:szCs w:val="24"/>
                <w:lang w:eastAsia="en-GB"/>
              </w:rPr>
            </w:pPr>
            <w:r w:rsidRPr="00360129">
              <w:rPr>
                <w:rFonts w:ascii="Times New Roman" w:eastAsia="Segoe UI Light" w:hAnsi="Times New Roman" w:cs="Times New Roman"/>
                <w:b/>
                <w:sz w:val="24"/>
                <w:szCs w:val="24"/>
                <w:lang w:eastAsia="en-GB"/>
              </w:rPr>
              <w:t>Dobeles novada pašvaldība</w:t>
            </w:r>
            <w:r w:rsidRPr="00360129">
              <w:rPr>
                <w:rFonts w:ascii="Times New Roman" w:eastAsia="Segoe UI Light" w:hAnsi="Times New Roman" w:cs="Times New Roman"/>
                <w:bCs/>
                <w:sz w:val="24"/>
                <w:szCs w:val="24"/>
                <w:lang w:eastAsia="en-GB"/>
              </w:rPr>
              <w:t xml:space="preserve">: </w:t>
            </w:r>
          </w:p>
          <w:p w14:paraId="53544384" w14:textId="77777777" w:rsidR="00360129" w:rsidRPr="00360129" w:rsidRDefault="00360129" w:rsidP="00360129">
            <w:pPr>
              <w:spacing w:after="0" w:line="240" w:lineRule="auto"/>
              <w:rPr>
                <w:rFonts w:ascii="Times New Roman" w:eastAsia="Segoe UI Light" w:hAnsi="Times New Roman" w:cs="Times New Roman"/>
                <w:bCs/>
                <w:sz w:val="24"/>
                <w:szCs w:val="24"/>
                <w:lang w:eastAsia="en-GB"/>
              </w:rPr>
            </w:pPr>
            <w:r w:rsidRPr="00360129">
              <w:rPr>
                <w:rFonts w:ascii="Times New Roman" w:eastAsia="Times New Roman" w:hAnsi="Times New Roman" w:cs="Times New Roman"/>
                <w:bCs/>
                <w:sz w:val="24"/>
                <w:szCs w:val="24"/>
                <w:lang w:eastAsia="en-GB"/>
              </w:rPr>
              <w:t>Reģ. Nr. 90009115092</w:t>
            </w:r>
          </w:p>
          <w:p w14:paraId="62AF0B26" w14:textId="77777777" w:rsidR="00360129" w:rsidRPr="00360129" w:rsidRDefault="00360129" w:rsidP="00360129">
            <w:pPr>
              <w:spacing w:after="0" w:line="240" w:lineRule="auto"/>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Adrese: Brīvības iela 17, Dobele,</w:t>
            </w:r>
          </w:p>
          <w:p w14:paraId="704B95BB" w14:textId="77777777" w:rsidR="00360129" w:rsidRPr="00360129" w:rsidRDefault="00360129" w:rsidP="00360129">
            <w:pPr>
              <w:spacing w:after="0" w:line="240" w:lineRule="auto"/>
              <w:rPr>
                <w:rFonts w:ascii="Times New Roman" w:eastAsia="Times New Roman" w:hAnsi="Times New Roman" w:cs="Times New Roman"/>
                <w:bCs/>
                <w:sz w:val="24"/>
                <w:szCs w:val="24"/>
                <w:lang w:eastAsia="en-GB"/>
              </w:rPr>
            </w:pPr>
            <w:r w:rsidRPr="00360129">
              <w:rPr>
                <w:rFonts w:ascii="Times New Roman" w:eastAsia="Times New Roman" w:hAnsi="Times New Roman" w:cs="Times New Roman"/>
                <w:bCs/>
                <w:sz w:val="24"/>
                <w:szCs w:val="24"/>
                <w:lang w:eastAsia="en-GB"/>
              </w:rPr>
              <w:t>Dobeles nov., LV-3701</w:t>
            </w:r>
          </w:p>
          <w:p w14:paraId="1EBC1A7A" w14:textId="77777777" w:rsidR="00360129" w:rsidRPr="00360129" w:rsidRDefault="00360129" w:rsidP="00360129">
            <w:pPr>
              <w:spacing w:after="0" w:line="240" w:lineRule="auto"/>
              <w:rPr>
                <w:rFonts w:ascii="Times New Roman" w:eastAsia="Segoe UI Light" w:hAnsi="Times New Roman" w:cs="Times New Roman"/>
                <w:bCs/>
                <w:sz w:val="24"/>
                <w:szCs w:val="24"/>
                <w:lang w:eastAsia="en-GB"/>
              </w:rPr>
            </w:pPr>
            <w:r w:rsidRPr="00360129">
              <w:rPr>
                <w:rFonts w:ascii="Times New Roman" w:eastAsia="Segoe UI Light" w:hAnsi="Times New Roman" w:cs="Times New Roman"/>
                <w:bCs/>
                <w:sz w:val="24"/>
                <w:szCs w:val="24"/>
                <w:lang w:eastAsia="en-GB"/>
              </w:rPr>
              <w:t>Oficiālā e-pasta adrese: apic@dobele.lv</w:t>
            </w:r>
          </w:p>
          <w:p w14:paraId="31507165" w14:textId="77777777" w:rsidR="00360129" w:rsidRPr="00360129" w:rsidRDefault="00360129" w:rsidP="00360129">
            <w:pPr>
              <w:spacing w:after="0" w:line="240" w:lineRule="auto"/>
              <w:rPr>
                <w:rFonts w:ascii="Times New Roman" w:eastAsia="Segoe UI Light" w:hAnsi="Times New Roman" w:cs="Times New Roman"/>
                <w:bCs/>
                <w:sz w:val="24"/>
                <w:szCs w:val="24"/>
                <w:lang w:eastAsia="en-GB"/>
              </w:rPr>
            </w:pPr>
          </w:p>
          <w:p w14:paraId="761AF692" w14:textId="77777777" w:rsidR="00360129" w:rsidRPr="00360129" w:rsidRDefault="00360129" w:rsidP="00360129">
            <w:pPr>
              <w:spacing w:after="0" w:line="240" w:lineRule="auto"/>
              <w:rPr>
                <w:rFonts w:ascii="Times New Roman" w:eastAsia="Segoe UI Light" w:hAnsi="Times New Roman" w:cs="Times New Roman"/>
                <w:bCs/>
                <w:sz w:val="24"/>
                <w:szCs w:val="24"/>
                <w:lang w:eastAsia="en-GB"/>
              </w:rPr>
            </w:pPr>
          </w:p>
          <w:p w14:paraId="037238CD" w14:textId="77777777" w:rsidR="00360129" w:rsidRPr="00360129" w:rsidRDefault="00360129" w:rsidP="00360129">
            <w:pPr>
              <w:spacing w:after="0" w:line="240" w:lineRule="auto"/>
              <w:rPr>
                <w:rFonts w:ascii="Times New Roman" w:eastAsia="Segoe UI Light" w:hAnsi="Times New Roman" w:cs="Times New Roman"/>
                <w:bCs/>
                <w:sz w:val="24"/>
                <w:szCs w:val="24"/>
                <w:lang w:eastAsia="en-GB"/>
              </w:rPr>
            </w:pPr>
          </w:p>
          <w:p w14:paraId="4FF9CA64" w14:textId="77777777" w:rsidR="00360129" w:rsidRPr="00360129" w:rsidRDefault="00360129" w:rsidP="00360129">
            <w:pPr>
              <w:tabs>
                <w:tab w:val="left" w:pos="1256"/>
              </w:tabs>
              <w:spacing w:after="0" w:line="240" w:lineRule="auto"/>
              <w:jc w:val="both"/>
              <w:rPr>
                <w:rFonts w:ascii="Times New Roman" w:eastAsia="Segoe UI Light" w:hAnsi="Times New Roman" w:cs="Times New Roman"/>
                <w:bCs/>
                <w:sz w:val="24"/>
                <w:szCs w:val="24"/>
                <w:lang w:eastAsia="en-GB"/>
              </w:rPr>
            </w:pPr>
            <w:r w:rsidRPr="00360129">
              <w:rPr>
                <w:rFonts w:ascii="Times New Roman" w:eastAsia="Segoe UI Light" w:hAnsi="Times New Roman" w:cs="Times New Roman"/>
                <w:bCs/>
                <w:sz w:val="24"/>
                <w:szCs w:val="24"/>
                <w:lang w:eastAsia="en-GB"/>
              </w:rPr>
              <w:t>Domes priekšsēdētājs Ivars Gorskis</w:t>
            </w:r>
          </w:p>
          <w:p w14:paraId="3CD647D4" w14:textId="77777777" w:rsidR="00360129" w:rsidRPr="00360129" w:rsidRDefault="00360129" w:rsidP="00360129">
            <w:pPr>
              <w:spacing w:after="0" w:line="240" w:lineRule="auto"/>
              <w:jc w:val="both"/>
              <w:rPr>
                <w:rFonts w:ascii="Times New Roman" w:eastAsia="Times New Roman" w:hAnsi="Times New Roman" w:cs="Times New Roman"/>
                <w:bCs/>
                <w:lang w:eastAsia="en-GB"/>
              </w:rPr>
            </w:pPr>
          </w:p>
        </w:tc>
      </w:tr>
    </w:tbl>
    <w:p w14:paraId="080FD8CA"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62FC66D1"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08014AED"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34A42843"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18A954BB"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33243ADD"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0FF2FB37"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779C3908" w14:textId="77777777" w:rsidR="00360129" w:rsidRDefault="00360129" w:rsidP="00360129">
      <w:pPr>
        <w:spacing w:after="0" w:line="240" w:lineRule="auto"/>
        <w:jc w:val="both"/>
        <w:rPr>
          <w:rFonts w:ascii="Times New Roman" w:eastAsia="Times New Roman" w:hAnsi="Times New Roman" w:cs="Times New Roman"/>
          <w:sz w:val="24"/>
          <w:szCs w:val="24"/>
          <w:lang w:eastAsia="en-GB"/>
        </w:rPr>
      </w:pPr>
    </w:p>
    <w:p w14:paraId="3C59FD32" w14:textId="77777777" w:rsidR="004F39A6" w:rsidRDefault="004F39A6" w:rsidP="00360129">
      <w:pPr>
        <w:spacing w:after="0" w:line="240" w:lineRule="auto"/>
        <w:jc w:val="both"/>
        <w:rPr>
          <w:rFonts w:ascii="Times New Roman" w:eastAsia="Times New Roman" w:hAnsi="Times New Roman" w:cs="Times New Roman"/>
          <w:sz w:val="24"/>
          <w:szCs w:val="24"/>
          <w:lang w:eastAsia="en-GB"/>
        </w:rPr>
      </w:pPr>
    </w:p>
    <w:p w14:paraId="0A36E8F4" w14:textId="77777777" w:rsidR="004F39A6" w:rsidRDefault="004F39A6" w:rsidP="00360129">
      <w:pPr>
        <w:spacing w:after="0" w:line="240" w:lineRule="auto"/>
        <w:jc w:val="both"/>
        <w:rPr>
          <w:rFonts w:ascii="Times New Roman" w:eastAsia="Times New Roman" w:hAnsi="Times New Roman" w:cs="Times New Roman"/>
          <w:sz w:val="24"/>
          <w:szCs w:val="24"/>
          <w:lang w:eastAsia="en-GB"/>
        </w:rPr>
      </w:pPr>
    </w:p>
    <w:p w14:paraId="75810964" w14:textId="77777777" w:rsidR="004F39A6" w:rsidRPr="00360129" w:rsidRDefault="004F39A6" w:rsidP="00360129">
      <w:pPr>
        <w:spacing w:after="0" w:line="240" w:lineRule="auto"/>
        <w:jc w:val="both"/>
        <w:rPr>
          <w:rFonts w:ascii="Times New Roman" w:eastAsia="Times New Roman" w:hAnsi="Times New Roman" w:cs="Times New Roman"/>
          <w:sz w:val="24"/>
          <w:szCs w:val="24"/>
          <w:lang w:eastAsia="en-GB"/>
        </w:rPr>
      </w:pPr>
    </w:p>
    <w:p w14:paraId="1BD0C823" w14:textId="77777777" w:rsidR="00360129" w:rsidRPr="00360129" w:rsidRDefault="00360129" w:rsidP="00360129">
      <w:pPr>
        <w:ind w:left="720"/>
        <w:contextualSpacing/>
        <w:jc w:val="right"/>
        <w:rPr>
          <w:rFonts w:ascii="Times New Roman" w:eastAsia="Calibri" w:hAnsi="Times New Roman" w:cs="Times New Roman"/>
          <w:kern w:val="2"/>
        </w:rPr>
      </w:pPr>
      <w:r w:rsidRPr="00360129">
        <w:rPr>
          <w:rFonts w:ascii="Times New Roman" w:eastAsia="Calibri" w:hAnsi="Times New Roman" w:cs="Times New Roman"/>
          <w:kern w:val="2"/>
        </w:rPr>
        <w:lastRenderedPageBreak/>
        <w:t>1. pielikums</w:t>
      </w:r>
    </w:p>
    <w:p w14:paraId="339AA608" w14:textId="77777777"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p>
    <w:p w14:paraId="4EE0470A" w14:textId="77777777" w:rsidR="00360129" w:rsidRPr="00360129" w:rsidRDefault="00360129" w:rsidP="00360129">
      <w:pPr>
        <w:spacing w:after="0" w:line="240" w:lineRule="auto"/>
        <w:jc w:val="right"/>
        <w:rPr>
          <w:rFonts w:ascii="Times New Roman" w:eastAsia="Times New Roman" w:hAnsi="Times New Roman" w:cs="Times New Roman"/>
          <w:sz w:val="24"/>
          <w:szCs w:val="24"/>
          <w:lang w:eastAsia="en-GB"/>
        </w:rPr>
      </w:pPr>
      <w:r w:rsidRPr="00360129">
        <w:rPr>
          <w:rFonts w:ascii="Times New Roman" w:eastAsia="Times New Roman" w:hAnsi="Times New Roman" w:cs="Times New Roman"/>
          <w:sz w:val="24"/>
          <w:szCs w:val="24"/>
          <w:lang w:eastAsia="en-GB"/>
        </w:rPr>
        <w:t>SADARBĪBAS LĪGUMAM Nr.________</w:t>
      </w:r>
    </w:p>
    <w:p w14:paraId="0D122513" w14:textId="77777777" w:rsidR="00360129" w:rsidRPr="00360129" w:rsidRDefault="00360129" w:rsidP="00360129">
      <w:pPr>
        <w:ind w:left="720"/>
        <w:contextualSpacing/>
        <w:jc w:val="right"/>
        <w:rPr>
          <w:rFonts w:ascii="Times New Roman" w:eastAsia="Calibri" w:hAnsi="Times New Roman" w:cs="Times New Roman"/>
          <w:kern w:val="2"/>
        </w:rPr>
      </w:pPr>
      <w:r w:rsidRPr="00360129">
        <w:rPr>
          <w:rFonts w:ascii="Times New Roman" w:eastAsia="Calibri" w:hAnsi="Times New Roman" w:cs="Times New Roman"/>
          <w:kern w:val="2"/>
        </w:rPr>
        <w:t>APAKŠSTACIJAS “LEJASSTRAZDI” IZBŪVES PROJEKTAM</w:t>
      </w:r>
    </w:p>
    <w:p w14:paraId="0C250699" w14:textId="77777777" w:rsidR="00360129" w:rsidRPr="00360129" w:rsidRDefault="00360129" w:rsidP="00360129">
      <w:pPr>
        <w:ind w:left="720"/>
        <w:contextualSpacing/>
        <w:jc w:val="right"/>
        <w:rPr>
          <w:rFonts w:ascii="Times New Roman" w:eastAsia="Calibri" w:hAnsi="Times New Roman" w:cs="Times New Roman"/>
          <w:kern w:val="2"/>
        </w:rPr>
      </w:pPr>
      <w:r w:rsidRPr="00360129">
        <w:rPr>
          <w:rFonts w:ascii="Times New Roman" w:eastAsia="Calibri" w:hAnsi="Times New Roman" w:cs="Times New Roman"/>
          <w:kern w:val="2"/>
        </w:rPr>
        <w:t xml:space="preserve">DOBELES PAGASTĀ </w:t>
      </w:r>
    </w:p>
    <w:p w14:paraId="037AD402" w14:textId="77777777" w:rsidR="00360129" w:rsidRPr="00360129" w:rsidRDefault="00360129" w:rsidP="00360129">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en-GB"/>
        </w:rPr>
      </w:pPr>
    </w:p>
    <w:p w14:paraId="1A23FB97" w14:textId="77777777" w:rsidR="00360129" w:rsidRPr="00360129" w:rsidRDefault="00360129" w:rsidP="00360129">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en-GB"/>
        </w:rPr>
      </w:pPr>
      <w:r w:rsidRPr="00360129">
        <w:rPr>
          <w:rFonts w:ascii="Times New Roman" w:eastAsia="Times New Roman" w:hAnsi="Times New Roman" w:cs="Times New Roman"/>
          <w:b/>
          <w:bCs/>
          <w:sz w:val="24"/>
          <w:szCs w:val="24"/>
          <w:lang w:eastAsia="en-GB"/>
        </w:rPr>
        <w:t>Pašvaldību ceļu saraksts</w:t>
      </w:r>
    </w:p>
    <w:p w14:paraId="71777F6F" w14:textId="77777777" w:rsidR="00360129" w:rsidRPr="00360129" w:rsidRDefault="00360129" w:rsidP="00360129">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1D2228"/>
          <w:sz w:val="24"/>
          <w:szCs w:val="24"/>
          <w:lang w:eastAsia="en-GB"/>
        </w:rPr>
      </w:pPr>
      <w:r w:rsidRPr="00360129">
        <w:rPr>
          <w:rFonts w:ascii="Times New Roman" w:eastAsia="Times New Roman" w:hAnsi="Times New Roman" w:cs="Times New Roman"/>
          <w:color w:val="1D2228"/>
          <w:sz w:val="24"/>
          <w:szCs w:val="24"/>
          <w:lang w:eastAsia="en-GB"/>
        </w:rPr>
        <w:t>Lai kvalitatīvi veiktu projekta plānošanu, izpēti un projektēšanu, ir nepieciešams noteikt plānoto ceļu tīklu, pa kuru tiks organizēta Apakšstacijas iekārtu transportēšana montāžas darbu veikšanai būvdarbu laikā. Ņemot vēra Apakšstacijas atrašanās vietu ir nepieciešams izmantot pašvaldības īpašumā esošos ceļus (inženierbūves):</w:t>
      </w:r>
    </w:p>
    <w:p w14:paraId="1060AC47" w14:textId="77777777" w:rsidR="00360129" w:rsidRPr="00360129" w:rsidRDefault="00360129">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2228"/>
          <w:sz w:val="24"/>
          <w:szCs w:val="24"/>
          <w:lang w:eastAsia="en-GB"/>
        </w:rPr>
      </w:pPr>
      <w:r w:rsidRPr="00360129">
        <w:rPr>
          <w:rFonts w:ascii="Times New Roman" w:eastAsia="Times New Roman" w:hAnsi="Times New Roman" w:cs="Times New Roman"/>
          <w:color w:val="1D2228"/>
          <w:sz w:val="24"/>
          <w:szCs w:val="24"/>
          <w:lang w:eastAsia="en-GB"/>
        </w:rPr>
        <w:t>ceļš Nr. 6011 “Pienava-Gaurata ezers-Pīpenes”;</w:t>
      </w:r>
    </w:p>
    <w:p w14:paraId="67BDE972" w14:textId="77777777" w:rsidR="00360129" w:rsidRPr="00360129" w:rsidRDefault="00360129">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2228"/>
          <w:sz w:val="24"/>
          <w:szCs w:val="24"/>
          <w:lang w:eastAsia="en-GB"/>
        </w:rPr>
      </w:pPr>
      <w:r w:rsidRPr="00360129">
        <w:rPr>
          <w:rFonts w:ascii="Times New Roman" w:eastAsia="Times New Roman" w:hAnsi="Times New Roman" w:cs="Times New Roman"/>
          <w:color w:val="1D2228"/>
          <w:sz w:val="24"/>
          <w:szCs w:val="24"/>
          <w:lang w:eastAsia="en-GB"/>
        </w:rPr>
        <w:t>ceļš Nr. 6015 “Čiekuri-Lejas”;</w:t>
      </w:r>
    </w:p>
    <w:p w14:paraId="7BB1A974" w14:textId="77777777" w:rsidR="00360129" w:rsidRPr="00360129" w:rsidRDefault="00360129">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2228"/>
          <w:sz w:val="24"/>
          <w:szCs w:val="24"/>
          <w:lang w:eastAsia="en-GB"/>
        </w:rPr>
      </w:pPr>
      <w:r w:rsidRPr="00360129">
        <w:rPr>
          <w:rFonts w:ascii="Times New Roman" w:eastAsia="Times New Roman" w:hAnsi="Times New Roman" w:cs="Times New Roman"/>
          <w:color w:val="1D2228"/>
          <w:sz w:val="24"/>
          <w:szCs w:val="24"/>
          <w:lang w:eastAsia="en-GB"/>
        </w:rPr>
        <w:t>ceļš Nr. 6018 “Cūku komplekss-Lejasstrazdi”;</w:t>
      </w:r>
    </w:p>
    <w:p w14:paraId="69BECEAF" w14:textId="77777777" w:rsidR="00360129" w:rsidRPr="00360129" w:rsidRDefault="00360129">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1D2228"/>
          <w:sz w:val="24"/>
          <w:szCs w:val="24"/>
          <w:lang w:eastAsia="en-GB"/>
        </w:rPr>
      </w:pPr>
      <w:r w:rsidRPr="00360129">
        <w:rPr>
          <w:rFonts w:ascii="Times New Roman" w:eastAsia="Times New Roman" w:hAnsi="Times New Roman" w:cs="Times New Roman"/>
          <w:color w:val="1D2228"/>
          <w:sz w:val="24"/>
          <w:szCs w:val="24"/>
          <w:lang w:eastAsia="en-GB"/>
        </w:rPr>
        <w:t>ceļš Nr. 6019 “Pīpenes -Dīķmuiža-Cūku komplekss”.</w:t>
      </w:r>
    </w:p>
    <w:p w14:paraId="580C000A" w14:textId="77777777" w:rsidR="00360129" w:rsidRPr="00360129" w:rsidRDefault="00360129" w:rsidP="00360129">
      <w:pPr>
        <w:shd w:val="clear" w:color="auto" w:fill="FFFFFF"/>
        <w:spacing w:before="100" w:beforeAutospacing="1" w:after="100" w:afterAutospacing="1" w:line="240" w:lineRule="auto"/>
        <w:ind w:left="720"/>
        <w:jc w:val="both"/>
        <w:rPr>
          <w:rFonts w:ascii="Times New Roman" w:eastAsia="Times New Roman" w:hAnsi="Times New Roman" w:cs="Times New Roman"/>
          <w:color w:val="1D2228"/>
          <w:sz w:val="24"/>
          <w:szCs w:val="24"/>
          <w:lang w:eastAsia="en-GB"/>
        </w:rPr>
      </w:pPr>
    </w:p>
    <w:p w14:paraId="5F6A721F" w14:textId="77777777" w:rsidR="00360129" w:rsidRPr="00360129" w:rsidRDefault="00360129" w:rsidP="00360129">
      <w:pPr>
        <w:spacing w:after="0" w:line="240" w:lineRule="auto"/>
        <w:jc w:val="both"/>
        <w:rPr>
          <w:rFonts w:ascii="Times New Roman" w:eastAsia="Times New Roman" w:hAnsi="Times New Roman" w:cs="Times New Roman"/>
          <w:sz w:val="24"/>
          <w:szCs w:val="24"/>
          <w:lang w:eastAsia="en-GB"/>
        </w:rPr>
      </w:pPr>
    </w:p>
    <w:p w14:paraId="11A8FE15" w14:textId="77777777" w:rsidR="00360129" w:rsidRPr="00360129" w:rsidRDefault="00360129" w:rsidP="00360129">
      <w:pPr>
        <w:tabs>
          <w:tab w:val="center" w:pos="4320"/>
          <w:tab w:val="right" w:pos="8640"/>
        </w:tabs>
        <w:spacing w:after="0" w:line="240" w:lineRule="auto"/>
        <w:rPr>
          <w:rFonts w:ascii="Times New Roman" w:eastAsia="Times New Roman" w:hAnsi="Times New Roman" w:cs="Times New Roman"/>
          <w:sz w:val="24"/>
          <w:szCs w:val="20"/>
          <w:lang w:eastAsia="lv-LV"/>
        </w:rPr>
      </w:pPr>
    </w:p>
    <w:p w14:paraId="1B2837E9"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70F595AC" w14:textId="77777777" w:rsidR="00360129" w:rsidRPr="00360129" w:rsidRDefault="00360129" w:rsidP="00360129">
      <w:pPr>
        <w:spacing w:before="100" w:beforeAutospacing="1" w:after="100" w:afterAutospacing="1" w:line="240" w:lineRule="auto"/>
        <w:rPr>
          <w:rFonts w:ascii="Times New Roman" w:eastAsia="Times New Roman" w:hAnsi="Times New Roman" w:cs="Times New Roman"/>
          <w:sz w:val="24"/>
          <w:szCs w:val="24"/>
          <w:lang w:eastAsia="lv-LV"/>
        </w:rPr>
      </w:pPr>
    </w:p>
    <w:p w14:paraId="187BD1E3"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612FA23E" w14:textId="77777777" w:rsidR="00360129" w:rsidRPr="00360129" w:rsidRDefault="00360129" w:rsidP="00360129">
      <w:pPr>
        <w:spacing w:after="0" w:line="240" w:lineRule="auto"/>
        <w:rPr>
          <w:rFonts w:ascii="Times New Roman" w:eastAsia="Times New Roman" w:hAnsi="Times New Roman" w:cs="Times New Roman"/>
          <w:sz w:val="24"/>
          <w:szCs w:val="24"/>
          <w:lang w:eastAsia="en-GB"/>
        </w:rPr>
      </w:pPr>
    </w:p>
    <w:p w14:paraId="5768EE0E" w14:textId="77777777" w:rsidR="00714462" w:rsidRPr="00714462" w:rsidRDefault="00714462" w:rsidP="00714462">
      <w:pPr>
        <w:tabs>
          <w:tab w:val="center" w:pos="4153"/>
          <w:tab w:val="right" w:pos="8306"/>
        </w:tabs>
        <w:spacing w:after="0" w:line="240" w:lineRule="auto"/>
        <w:rPr>
          <w:rFonts w:ascii="Times New Roman" w:eastAsia="Times New Roman" w:hAnsi="Times New Roman" w:cs="Times New Roman"/>
          <w:sz w:val="24"/>
          <w:szCs w:val="24"/>
          <w:lang w:eastAsia="lv-LV"/>
        </w:rPr>
      </w:pPr>
    </w:p>
    <w:p w14:paraId="6F8179C8"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5529E0AC" w14:textId="77777777" w:rsidR="00714462" w:rsidRPr="00714462" w:rsidRDefault="00714462" w:rsidP="00714462">
      <w:pPr>
        <w:spacing w:before="100" w:beforeAutospacing="1" w:after="100" w:afterAutospacing="1" w:line="240" w:lineRule="auto"/>
        <w:rPr>
          <w:rFonts w:ascii="Times New Roman" w:eastAsia="Times New Roman" w:hAnsi="Times New Roman" w:cs="Times New Roman"/>
          <w:sz w:val="24"/>
          <w:szCs w:val="24"/>
          <w:lang w:eastAsia="en-GB"/>
        </w:rPr>
      </w:pPr>
    </w:p>
    <w:p w14:paraId="429CF96E"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1B19CDBA" w14:textId="77777777" w:rsidR="00714462" w:rsidRPr="00714462" w:rsidRDefault="00714462" w:rsidP="00714462">
      <w:pPr>
        <w:tabs>
          <w:tab w:val="left" w:pos="-24212"/>
        </w:tabs>
        <w:spacing w:after="0" w:line="240" w:lineRule="auto"/>
        <w:jc w:val="right"/>
        <w:rPr>
          <w:rFonts w:ascii="Times New Roman" w:eastAsia="Times New Roman" w:hAnsi="Times New Roman" w:cs="Times New Roman"/>
          <w:b/>
          <w:bCs/>
          <w:sz w:val="24"/>
          <w:szCs w:val="24"/>
          <w:lang w:eastAsia="lv-LV"/>
        </w:rPr>
      </w:pPr>
      <w:r w:rsidRPr="00714462">
        <w:rPr>
          <w:rFonts w:ascii="Times New Roman" w:eastAsia="Times New Roman" w:hAnsi="Times New Roman" w:cs="Times New Roman"/>
          <w:b/>
          <w:bCs/>
          <w:sz w:val="24"/>
          <w:szCs w:val="24"/>
          <w:lang w:eastAsia="lv-LV"/>
        </w:rPr>
        <w:br w:type="page"/>
      </w:r>
    </w:p>
    <w:p w14:paraId="447B4291" w14:textId="77777777" w:rsidR="00714462" w:rsidRPr="00714462" w:rsidRDefault="00714462" w:rsidP="00714462">
      <w:pPr>
        <w:tabs>
          <w:tab w:val="left" w:pos="-24212"/>
        </w:tabs>
        <w:spacing w:after="0" w:line="240" w:lineRule="auto"/>
        <w:jc w:val="center"/>
        <w:rPr>
          <w:rFonts w:ascii="Times New Roman" w:eastAsia="Times New Roman" w:hAnsi="Times New Roman" w:cs="Times New Roman"/>
          <w:sz w:val="20"/>
          <w:szCs w:val="20"/>
          <w:lang w:eastAsia="lv-LV"/>
        </w:rPr>
      </w:pPr>
      <w:r w:rsidRPr="00714462">
        <w:rPr>
          <w:rFonts w:ascii="Times New Roman" w:eastAsia="Times New Roman" w:hAnsi="Times New Roman" w:cs="Times New Roman"/>
          <w:noProof/>
          <w:sz w:val="20"/>
          <w:szCs w:val="20"/>
          <w:lang w:eastAsia="lv-LV"/>
        </w:rPr>
        <w:lastRenderedPageBreak/>
        <w:drawing>
          <wp:inline distT="0" distB="0" distL="0" distR="0" wp14:anchorId="26FE547B" wp14:editId="05FBA9C2">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B59183"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14462">
        <w:rPr>
          <w:rFonts w:ascii="Times New Roman" w:eastAsia="Times New Roman" w:hAnsi="Times New Roman" w:cs="Times New Roman"/>
          <w:sz w:val="20"/>
          <w:szCs w:val="24"/>
          <w:lang w:eastAsia="lv-LV"/>
        </w:rPr>
        <w:t>LATVIJAS REPUBLIKA</w:t>
      </w:r>
    </w:p>
    <w:p w14:paraId="1B9C2A74"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14462">
        <w:rPr>
          <w:rFonts w:ascii="Times New Roman" w:eastAsia="Times New Roman" w:hAnsi="Times New Roman" w:cs="Times New Roman"/>
          <w:b/>
          <w:sz w:val="32"/>
          <w:szCs w:val="32"/>
          <w:lang w:eastAsia="lv-LV"/>
        </w:rPr>
        <w:t>DOBELES NOVADA DOME</w:t>
      </w:r>
    </w:p>
    <w:p w14:paraId="51157224"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14462">
        <w:rPr>
          <w:rFonts w:ascii="Times New Roman" w:eastAsia="Times New Roman" w:hAnsi="Times New Roman" w:cs="Times New Roman"/>
          <w:sz w:val="16"/>
          <w:szCs w:val="16"/>
          <w:lang w:eastAsia="lv-LV"/>
        </w:rPr>
        <w:t>Brīvības iela 17, Dobele, Dobeles novads, LV-3701</w:t>
      </w:r>
    </w:p>
    <w:p w14:paraId="3EC8AC4A"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14462">
        <w:rPr>
          <w:rFonts w:ascii="Times New Roman" w:eastAsia="Times New Roman" w:hAnsi="Times New Roman" w:cs="Times New Roman"/>
          <w:sz w:val="16"/>
          <w:szCs w:val="16"/>
          <w:lang w:eastAsia="lv-LV"/>
        </w:rPr>
        <w:t xml:space="preserve">Tālr. 63707269, 63700137, 63720940, e-pasts </w:t>
      </w:r>
      <w:hyperlink r:id="rId23" w:history="1">
        <w:r w:rsidRPr="00714462">
          <w:rPr>
            <w:rFonts w:ascii="Times New Roman" w:eastAsia="Calibri" w:hAnsi="Times New Roman" w:cs="Times New Roman"/>
            <w:color w:val="000000"/>
            <w:sz w:val="16"/>
            <w:szCs w:val="16"/>
            <w:u w:val="single"/>
            <w:lang w:eastAsia="lv-LV"/>
          </w:rPr>
          <w:t>dome@dobele.lv</w:t>
        </w:r>
      </w:hyperlink>
    </w:p>
    <w:p w14:paraId="33866B39" w14:textId="77777777" w:rsidR="00714462" w:rsidRPr="00714462" w:rsidRDefault="00714462" w:rsidP="00714462">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46CC4977"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LĒMUMS</w:t>
      </w:r>
    </w:p>
    <w:p w14:paraId="262B3951"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Dobelē</w:t>
      </w:r>
    </w:p>
    <w:p w14:paraId="63429F28" w14:textId="77777777" w:rsidR="00714462" w:rsidRPr="00714462" w:rsidRDefault="00714462" w:rsidP="00714462">
      <w:pPr>
        <w:spacing w:after="0" w:line="240" w:lineRule="auto"/>
        <w:jc w:val="both"/>
        <w:rPr>
          <w:rFonts w:ascii="Times New Roman" w:eastAsia="Calibri" w:hAnsi="Times New Roman" w:cs="Times New Roman"/>
          <w:b/>
          <w:sz w:val="24"/>
          <w:szCs w:val="24"/>
        </w:rPr>
      </w:pPr>
    </w:p>
    <w:p w14:paraId="0DE0AD5B" w14:textId="338AAA05" w:rsidR="00714462" w:rsidRPr="00714462" w:rsidRDefault="00714462" w:rsidP="00714462">
      <w:pPr>
        <w:tabs>
          <w:tab w:val="center" w:pos="4153"/>
          <w:tab w:val="left" w:pos="8080"/>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b/>
          <w:sz w:val="24"/>
          <w:szCs w:val="24"/>
          <w:lang w:eastAsia="x-none"/>
        </w:rPr>
        <w:t xml:space="preserve">2023. gada 28. decembrī                                                                                                 </w:t>
      </w:r>
      <w:r w:rsidRPr="00714462">
        <w:rPr>
          <w:rFonts w:ascii="Times New Roman" w:eastAsia="Times New Roman" w:hAnsi="Times New Roman" w:cs="Times New Roman"/>
          <w:b/>
          <w:color w:val="000000"/>
          <w:sz w:val="24"/>
          <w:szCs w:val="24"/>
          <w:lang w:eastAsia="lv-LV"/>
        </w:rPr>
        <w:t>Nr.</w:t>
      </w:r>
      <w:r w:rsidR="004F39A6">
        <w:rPr>
          <w:rFonts w:ascii="Times New Roman" w:eastAsia="Times New Roman" w:hAnsi="Times New Roman" w:cs="Times New Roman"/>
          <w:b/>
          <w:color w:val="000000"/>
          <w:sz w:val="24"/>
          <w:szCs w:val="24"/>
          <w:lang w:eastAsia="lv-LV"/>
        </w:rPr>
        <w:t>560</w:t>
      </w:r>
      <w:r w:rsidRPr="00714462">
        <w:rPr>
          <w:rFonts w:ascii="Times New Roman" w:eastAsia="Times New Roman" w:hAnsi="Times New Roman" w:cs="Times New Roman"/>
          <w:b/>
          <w:color w:val="000000"/>
          <w:sz w:val="24"/>
          <w:szCs w:val="24"/>
          <w:lang w:eastAsia="lv-LV"/>
        </w:rPr>
        <w:t>/16</w:t>
      </w:r>
    </w:p>
    <w:p w14:paraId="7F673E24" w14:textId="77777777" w:rsidR="00714462" w:rsidRPr="00714462" w:rsidRDefault="00714462" w:rsidP="00714462">
      <w:pPr>
        <w:spacing w:after="0" w:line="240" w:lineRule="auto"/>
        <w:rPr>
          <w:rFonts w:ascii="Times New Roman" w:eastAsia="Times New Roman" w:hAnsi="Times New Roman" w:cs="Times New Roman"/>
          <w:b/>
          <w:sz w:val="24"/>
          <w:szCs w:val="24"/>
          <w:lang w:eastAsia="lv-LV"/>
        </w:rPr>
      </w:pPr>
    </w:p>
    <w:p w14:paraId="36C7F339" w14:textId="77777777" w:rsidR="00714462" w:rsidRPr="00714462" w:rsidRDefault="00714462" w:rsidP="00714462">
      <w:pPr>
        <w:tabs>
          <w:tab w:val="left" w:pos="-23852"/>
        </w:tabs>
        <w:spacing w:after="0" w:line="240" w:lineRule="auto"/>
        <w:jc w:val="center"/>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
          <w:sz w:val="24"/>
          <w:szCs w:val="24"/>
          <w:u w:val="single"/>
          <w:lang w:eastAsia="lv-LV"/>
        </w:rPr>
        <w:t>Par nolikuma “Grozījumi nolikumā “Nekustamo īpašumu iznomāšanas komisijas nolikums”’’ apstiprināšanu</w:t>
      </w:r>
    </w:p>
    <w:p w14:paraId="2FCAAD32" w14:textId="77777777" w:rsidR="00714462" w:rsidRPr="00714462" w:rsidRDefault="00714462" w:rsidP="00714462">
      <w:pPr>
        <w:spacing w:after="0" w:line="257" w:lineRule="auto"/>
        <w:ind w:firstLine="839"/>
        <w:jc w:val="both"/>
        <w:rPr>
          <w:rFonts w:ascii="Times New Roman" w:eastAsia="Times New Roman" w:hAnsi="Times New Roman" w:cs="Times New Roman"/>
          <w:sz w:val="24"/>
          <w:szCs w:val="24"/>
          <w:lang w:eastAsia="lv-LV"/>
        </w:rPr>
      </w:pPr>
    </w:p>
    <w:p w14:paraId="0D6328B1" w14:textId="64AD11F3" w:rsidR="00714462" w:rsidRPr="00714462" w:rsidRDefault="00714462" w:rsidP="00714462">
      <w:pPr>
        <w:spacing w:after="0" w:line="240" w:lineRule="auto"/>
        <w:ind w:firstLine="644"/>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Saskaņā ar Pašvaldību likuma 10. panta pirmās daļas 21. punktu, 53. panta otro daļu, Ministru kabineta 2018. gada 19. jūnija noteikumu “Publiskas personas zemes nomas un apbūves tiesības noteikumi” 4. punktu, Ministru kabineta 2018. gada 20. februāra noteikumu “Publiskas personas mantas iznomāšanas noteikumi” 11. punktu, atklāti balsojot</w:t>
      </w:r>
      <w:bookmarkStart w:id="6" w:name="_Hlk107571237"/>
      <w:r w:rsidRPr="00714462">
        <w:rPr>
          <w:rFonts w:ascii="Times New Roman" w:eastAsia="Times New Roman" w:hAnsi="Times New Roman" w:cs="Times New Roman"/>
          <w:sz w:val="24"/>
          <w:szCs w:val="24"/>
          <w:lang w:eastAsia="lv-LV"/>
        </w:rPr>
        <w:t xml:space="preserve"> : </w:t>
      </w:r>
      <w:bookmarkStart w:id="7" w:name="_Hlk155174103"/>
      <w:bookmarkEnd w:id="6"/>
      <w:r w:rsidR="00860673" w:rsidRPr="00BA14EC">
        <w:rPr>
          <w:rFonts w:ascii="Times New Roman" w:eastAsia="Calibri" w:hAnsi="Times New Roman" w:cs="Times New Roman"/>
          <w:sz w:val="24"/>
          <w:szCs w:val="24"/>
          <w:lang w:eastAsia="lv-LV"/>
        </w:rPr>
        <w:t>PAR - 1</w:t>
      </w:r>
      <w:r w:rsidR="00860673">
        <w:rPr>
          <w:rFonts w:ascii="Times New Roman" w:eastAsia="Calibri" w:hAnsi="Times New Roman" w:cs="Times New Roman"/>
          <w:sz w:val="24"/>
          <w:szCs w:val="24"/>
          <w:lang w:eastAsia="lv-LV"/>
        </w:rPr>
        <w:t>7</w:t>
      </w:r>
      <w:r w:rsidR="00860673" w:rsidRPr="00BA14EC">
        <w:rPr>
          <w:rFonts w:ascii="Times New Roman" w:eastAsia="Calibri" w:hAnsi="Times New Roman" w:cs="Times New Roman"/>
          <w:sz w:val="24"/>
          <w:szCs w:val="24"/>
          <w:lang w:eastAsia="lv-LV"/>
        </w:rPr>
        <w:t xml:space="preserve"> </w:t>
      </w:r>
      <w:r w:rsidR="00860673" w:rsidRPr="00BA14EC">
        <w:rPr>
          <w:rFonts w:ascii="Times New Roman" w:eastAsia="Calibri" w:hAnsi="Times New Roman" w:cs="Times New Roman"/>
          <w:sz w:val="24"/>
          <w:szCs w:val="24"/>
        </w:rPr>
        <w:t xml:space="preserve">(Girts Ante, </w:t>
      </w:r>
      <w:r w:rsidR="00860673" w:rsidRPr="00BA14EC">
        <w:rPr>
          <w:rFonts w:ascii="Times New Roman" w:eastAsia="Times New Roman" w:hAnsi="Times New Roman" w:cs="Times New Roman"/>
          <w:bCs/>
          <w:sz w:val="24"/>
          <w:szCs w:val="24"/>
          <w:lang w:eastAsia="et-EE"/>
        </w:rPr>
        <w:t xml:space="preserve">Kristīne Briede, </w:t>
      </w:r>
      <w:r w:rsidR="00860673" w:rsidRPr="00BA14EC">
        <w:rPr>
          <w:rFonts w:ascii="Times New Roman" w:eastAsia="Calibri" w:hAnsi="Times New Roman" w:cs="Times New Roman"/>
          <w:bCs/>
          <w:sz w:val="24"/>
          <w:szCs w:val="24"/>
          <w:lang w:eastAsia="et-EE"/>
        </w:rPr>
        <w:t xml:space="preserve">Sarmīte Dude, Māris Feldmanis, </w:t>
      </w:r>
      <w:r w:rsidR="00860673">
        <w:rPr>
          <w:rFonts w:ascii="Times New Roman" w:eastAsia="Calibri" w:hAnsi="Times New Roman" w:cs="Times New Roman"/>
          <w:bCs/>
          <w:sz w:val="24"/>
          <w:szCs w:val="24"/>
          <w:lang w:eastAsia="et-EE"/>
        </w:rPr>
        <w:t>Edgars Gaigalis, I</w:t>
      </w:r>
      <w:r w:rsidR="00860673" w:rsidRPr="00BA14EC">
        <w:rPr>
          <w:rFonts w:ascii="Times New Roman" w:eastAsia="Calibri" w:hAnsi="Times New Roman" w:cs="Times New Roman"/>
          <w:bCs/>
          <w:sz w:val="24"/>
          <w:szCs w:val="24"/>
          <w:lang w:eastAsia="et-EE"/>
        </w:rPr>
        <w:t xml:space="preserve">vars Gorskis, </w:t>
      </w:r>
      <w:r w:rsidR="00860673">
        <w:rPr>
          <w:rFonts w:ascii="Times New Roman" w:eastAsia="Calibri" w:hAnsi="Times New Roman" w:cs="Times New Roman"/>
          <w:bCs/>
          <w:sz w:val="24"/>
          <w:szCs w:val="24"/>
          <w:lang w:eastAsia="et-EE"/>
        </w:rPr>
        <w:t xml:space="preserve">Gints Kaminskis, </w:t>
      </w:r>
      <w:r w:rsidR="00860673"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860673">
        <w:rPr>
          <w:rFonts w:ascii="Times New Roman" w:eastAsia="Calibri" w:hAnsi="Times New Roman" w:cs="Times New Roman"/>
          <w:bCs/>
          <w:sz w:val="24"/>
          <w:szCs w:val="24"/>
          <w:lang w:eastAsia="et-EE"/>
        </w:rPr>
        <w:t xml:space="preserve">Andrejs Spridzāns, </w:t>
      </w:r>
      <w:r w:rsidR="00860673" w:rsidRPr="00BA14EC">
        <w:rPr>
          <w:rFonts w:ascii="Times New Roman" w:eastAsia="Calibri" w:hAnsi="Times New Roman" w:cs="Times New Roman"/>
          <w:bCs/>
          <w:sz w:val="24"/>
          <w:szCs w:val="24"/>
          <w:lang w:eastAsia="et-EE"/>
        </w:rPr>
        <w:t xml:space="preserve">Guntis Safranovičs, Ivars Stanga, Indra Špela), </w:t>
      </w:r>
      <w:r w:rsidR="00860673" w:rsidRPr="00BA14EC">
        <w:rPr>
          <w:rFonts w:ascii="Times New Roman" w:eastAsia="Calibri" w:hAnsi="Times New Roman" w:cs="Times New Roman"/>
          <w:sz w:val="24"/>
          <w:szCs w:val="24"/>
          <w:lang w:eastAsia="lv-LV"/>
        </w:rPr>
        <w:t xml:space="preserve">PRET </w:t>
      </w:r>
      <w:r w:rsidR="00860673" w:rsidRPr="00BA14EC">
        <w:rPr>
          <w:rFonts w:ascii="Times New Roman" w:eastAsia="Calibri" w:hAnsi="Times New Roman" w:cs="Times New Roman"/>
          <w:sz w:val="24"/>
          <w:szCs w:val="24"/>
        </w:rPr>
        <w:t>-</w:t>
      </w:r>
      <w:r w:rsidR="00860673" w:rsidRPr="00BA14EC">
        <w:rPr>
          <w:rFonts w:ascii="Times New Roman" w:eastAsia="Calibri" w:hAnsi="Times New Roman" w:cs="Times New Roman"/>
          <w:sz w:val="24"/>
          <w:szCs w:val="24"/>
          <w:lang w:eastAsia="lv-LV"/>
        </w:rPr>
        <w:t xml:space="preserve"> nav, ATTURAS </w:t>
      </w:r>
      <w:r w:rsidR="00860673" w:rsidRPr="00BA14EC">
        <w:rPr>
          <w:rFonts w:ascii="Times New Roman" w:eastAsia="Calibri" w:hAnsi="Times New Roman" w:cs="Times New Roman"/>
          <w:sz w:val="24"/>
          <w:szCs w:val="24"/>
        </w:rPr>
        <w:t>-</w:t>
      </w:r>
      <w:r w:rsidR="00860673" w:rsidRPr="00BA14EC">
        <w:rPr>
          <w:rFonts w:ascii="Times New Roman" w:eastAsia="Calibri" w:hAnsi="Times New Roman" w:cs="Times New Roman"/>
          <w:sz w:val="24"/>
          <w:szCs w:val="24"/>
          <w:lang w:eastAsia="lv-LV"/>
        </w:rPr>
        <w:t xml:space="preserve"> </w:t>
      </w:r>
      <w:r w:rsidR="00860673" w:rsidRPr="00BA14EC">
        <w:rPr>
          <w:rFonts w:ascii="Times New Roman" w:eastAsia="Calibri" w:hAnsi="Times New Roman" w:cs="Times New Roman"/>
          <w:sz w:val="24"/>
          <w:szCs w:val="24"/>
        </w:rPr>
        <w:t>nav</w:t>
      </w:r>
      <w:r w:rsidR="00860673" w:rsidRPr="00BA14EC">
        <w:rPr>
          <w:rFonts w:ascii="Times New Roman" w:eastAsia="Calibri" w:hAnsi="Times New Roman" w:cs="Times New Roman"/>
          <w:sz w:val="24"/>
          <w:szCs w:val="24"/>
          <w:lang w:eastAsia="lv-LV"/>
        </w:rPr>
        <w:t>,</w:t>
      </w:r>
      <w:r w:rsidR="00860673" w:rsidRPr="00BA14EC">
        <w:rPr>
          <w:rFonts w:ascii="Times New Roman" w:eastAsia="Calibri" w:hAnsi="Times New Roman" w:cs="Times New Roman"/>
          <w:sz w:val="24"/>
          <w:szCs w:val="24"/>
        </w:rPr>
        <w:t xml:space="preserve"> </w:t>
      </w:r>
      <w:bookmarkEnd w:id="7"/>
      <w:r w:rsidRPr="00714462">
        <w:rPr>
          <w:rFonts w:ascii="Times New Roman" w:eastAsia="Times New Roman" w:hAnsi="Times New Roman" w:cs="Times New Roman"/>
          <w:sz w:val="24"/>
          <w:szCs w:val="24"/>
          <w:lang w:eastAsia="lv-LV"/>
        </w:rPr>
        <w:t>Dobeles novada dome NOLEMJ:</w:t>
      </w:r>
    </w:p>
    <w:p w14:paraId="301CB364" w14:textId="77777777" w:rsidR="00714462" w:rsidRPr="00714462" w:rsidRDefault="00714462" w:rsidP="00714462">
      <w:pPr>
        <w:spacing w:after="0" w:line="240" w:lineRule="auto"/>
        <w:ind w:firstLine="284"/>
        <w:jc w:val="both"/>
        <w:rPr>
          <w:rFonts w:ascii="Times New Roman" w:eastAsia="Times New Roman" w:hAnsi="Times New Roman" w:cs="Times New Roman"/>
          <w:color w:val="000000"/>
          <w:sz w:val="24"/>
          <w:szCs w:val="24"/>
          <w:lang w:eastAsia="lv-LV"/>
        </w:rPr>
      </w:pPr>
    </w:p>
    <w:p w14:paraId="581AD9CB" w14:textId="77777777" w:rsidR="00714462" w:rsidRPr="00714462" w:rsidRDefault="00714462" w:rsidP="00714462">
      <w:pPr>
        <w:tabs>
          <w:tab w:val="left" w:pos="-23852"/>
        </w:tabs>
        <w:spacing w:after="0" w:line="240" w:lineRule="auto"/>
        <w:ind w:firstLine="284"/>
        <w:jc w:val="both"/>
        <w:rPr>
          <w:rFonts w:ascii="Times New Roman" w:eastAsia="Times New Roman" w:hAnsi="Times New Roman" w:cs="Times New Roman"/>
          <w:bCs/>
          <w:sz w:val="24"/>
          <w:szCs w:val="24"/>
          <w:lang w:eastAsia="lv-LV"/>
        </w:rPr>
      </w:pPr>
      <w:r w:rsidRPr="00714462">
        <w:rPr>
          <w:rFonts w:ascii="Times New Roman" w:eastAsia="Times New Roman" w:hAnsi="Times New Roman" w:cs="Times New Roman"/>
          <w:bCs/>
          <w:sz w:val="24"/>
          <w:szCs w:val="24"/>
          <w:lang w:eastAsia="lv-LV"/>
        </w:rPr>
        <w:t>Apstiprināt nolikumu “Grozījumi nolikumā “Nekustamo īpašumu iznomāšanas nolikums”” (lēmuma pielikumā).</w:t>
      </w:r>
    </w:p>
    <w:p w14:paraId="1922321E" w14:textId="77777777" w:rsidR="00714462" w:rsidRPr="00714462" w:rsidRDefault="00714462" w:rsidP="00714462">
      <w:pPr>
        <w:tabs>
          <w:tab w:val="left" w:pos="-24212"/>
        </w:tabs>
        <w:spacing w:after="0" w:line="240" w:lineRule="auto"/>
        <w:jc w:val="right"/>
        <w:rPr>
          <w:rFonts w:ascii="Times New Roman" w:eastAsia="Times New Roman" w:hAnsi="Times New Roman" w:cs="Times New Roman"/>
          <w:b/>
          <w:sz w:val="24"/>
          <w:szCs w:val="24"/>
          <w:lang w:eastAsia="lv-LV"/>
        </w:rPr>
      </w:pPr>
    </w:p>
    <w:p w14:paraId="4FE9558E" w14:textId="77777777" w:rsidR="00714462" w:rsidRPr="00714462" w:rsidRDefault="00714462" w:rsidP="00714462">
      <w:pPr>
        <w:tabs>
          <w:tab w:val="left" w:pos="-23852"/>
        </w:tabs>
        <w:spacing w:after="0" w:line="240" w:lineRule="auto"/>
        <w:jc w:val="both"/>
        <w:rPr>
          <w:rFonts w:ascii="Times New Roman" w:eastAsia="Times New Roman" w:hAnsi="Times New Roman" w:cs="Times New Roman"/>
          <w:bCs/>
          <w:sz w:val="24"/>
          <w:szCs w:val="24"/>
          <w:lang w:eastAsia="lv-LV"/>
        </w:rPr>
      </w:pPr>
    </w:p>
    <w:p w14:paraId="45840C51" w14:textId="77777777" w:rsidR="00714462" w:rsidRPr="00714462" w:rsidRDefault="00714462" w:rsidP="00714462">
      <w:pPr>
        <w:tabs>
          <w:tab w:val="left" w:pos="-23852"/>
        </w:tabs>
        <w:spacing w:after="0" w:line="240" w:lineRule="auto"/>
        <w:jc w:val="both"/>
        <w:rPr>
          <w:rFonts w:ascii="Times New Roman" w:eastAsia="Times New Roman" w:hAnsi="Times New Roman" w:cs="Times New Roman"/>
          <w:bCs/>
          <w:sz w:val="24"/>
          <w:szCs w:val="24"/>
          <w:lang w:eastAsia="lv-LV"/>
        </w:rPr>
      </w:pPr>
    </w:p>
    <w:p w14:paraId="75D95032" w14:textId="77777777" w:rsidR="00714462" w:rsidRPr="00714462" w:rsidRDefault="00714462" w:rsidP="00714462">
      <w:pPr>
        <w:tabs>
          <w:tab w:val="left" w:pos="-23852"/>
        </w:tabs>
        <w:spacing w:after="0" w:line="240" w:lineRule="auto"/>
        <w:jc w:val="both"/>
        <w:rPr>
          <w:rFonts w:ascii="Times New Roman" w:eastAsia="Times New Roman" w:hAnsi="Times New Roman" w:cs="Times New Roman"/>
          <w:bCs/>
          <w:sz w:val="24"/>
          <w:szCs w:val="24"/>
          <w:lang w:eastAsia="lv-LV"/>
        </w:rPr>
      </w:pPr>
    </w:p>
    <w:p w14:paraId="2CE68706" w14:textId="77777777" w:rsidR="00714462" w:rsidRPr="00714462" w:rsidRDefault="00714462" w:rsidP="00714462">
      <w:pPr>
        <w:tabs>
          <w:tab w:val="left" w:pos="-23852"/>
        </w:tabs>
        <w:spacing w:after="0" w:line="240" w:lineRule="auto"/>
        <w:jc w:val="both"/>
        <w:rPr>
          <w:rFonts w:ascii="Times New Roman" w:eastAsia="Times New Roman" w:hAnsi="Times New Roman" w:cs="Times New Roman"/>
          <w:bCs/>
          <w:sz w:val="24"/>
          <w:szCs w:val="24"/>
          <w:lang w:eastAsia="lv-LV"/>
        </w:rPr>
      </w:pPr>
    </w:p>
    <w:p w14:paraId="22D6CA92" w14:textId="77777777" w:rsidR="00714462" w:rsidRPr="00714462" w:rsidRDefault="00714462" w:rsidP="00714462">
      <w:pPr>
        <w:tabs>
          <w:tab w:val="left" w:pos="6946"/>
        </w:tabs>
        <w:spacing w:after="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Domes priekšsēdētājs</w:t>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t>I.Gorskis</w:t>
      </w:r>
    </w:p>
    <w:p w14:paraId="25261144" w14:textId="77777777" w:rsidR="00714462" w:rsidRPr="00714462" w:rsidRDefault="00714462" w:rsidP="00714462">
      <w:pPr>
        <w:tabs>
          <w:tab w:val="left" w:pos="6946"/>
        </w:tabs>
        <w:spacing w:after="0" w:line="240" w:lineRule="auto"/>
        <w:jc w:val="both"/>
        <w:rPr>
          <w:rFonts w:ascii="Times New Roman" w:eastAsia="Times New Roman" w:hAnsi="Times New Roman" w:cs="Times New Roman"/>
          <w:sz w:val="24"/>
          <w:szCs w:val="24"/>
          <w:lang w:eastAsia="lv-LV"/>
        </w:rPr>
      </w:pPr>
    </w:p>
    <w:p w14:paraId="40712975" w14:textId="77777777" w:rsidR="00714462" w:rsidRPr="00714462" w:rsidRDefault="00714462" w:rsidP="00714462">
      <w:pPr>
        <w:tabs>
          <w:tab w:val="left" w:pos="6946"/>
        </w:tabs>
        <w:spacing w:after="0" w:line="240" w:lineRule="auto"/>
        <w:jc w:val="both"/>
        <w:rPr>
          <w:rFonts w:ascii="Times New Roman" w:eastAsia="Times New Roman" w:hAnsi="Times New Roman" w:cs="Times New Roman"/>
          <w:sz w:val="24"/>
          <w:szCs w:val="24"/>
          <w:lang w:eastAsia="lv-LV"/>
        </w:rPr>
      </w:pPr>
    </w:p>
    <w:p w14:paraId="5050397B" w14:textId="77777777" w:rsidR="00714462" w:rsidRPr="00714462" w:rsidRDefault="00714462" w:rsidP="00714462">
      <w:pPr>
        <w:tabs>
          <w:tab w:val="left" w:pos="6946"/>
        </w:tabs>
        <w:spacing w:after="0" w:line="240" w:lineRule="auto"/>
        <w:jc w:val="both"/>
        <w:rPr>
          <w:rFonts w:ascii="Times New Roman" w:eastAsia="Times New Roman" w:hAnsi="Times New Roman" w:cs="Times New Roman"/>
          <w:sz w:val="24"/>
          <w:szCs w:val="24"/>
          <w:lang w:eastAsia="lv-LV"/>
        </w:rPr>
      </w:pPr>
    </w:p>
    <w:p w14:paraId="6AA10D27" w14:textId="606073A5" w:rsidR="009935EC" w:rsidRDefault="009935EC" w:rsidP="00714462">
      <w:pPr>
        <w:tabs>
          <w:tab w:val="left" w:pos="694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8370F4B" w14:textId="40D78926" w:rsidR="00714462" w:rsidRPr="00714462" w:rsidRDefault="00714462" w:rsidP="00714462">
      <w:pPr>
        <w:tabs>
          <w:tab w:val="left" w:pos="-2385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lastRenderedPageBreak/>
        <w:t>Pielikums</w:t>
      </w:r>
    </w:p>
    <w:p w14:paraId="1352801F" w14:textId="77777777" w:rsidR="00714462" w:rsidRPr="00714462" w:rsidRDefault="00714462" w:rsidP="00714462">
      <w:pPr>
        <w:tabs>
          <w:tab w:val="left" w:pos="-2421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t xml:space="preserve">Dobeles novada domes </w:t>
      </w:r>
    </w:p>
    <w:p w14:paraId="5F09F0DD" w14:textId="77777777" w:rsidR="00714462" w:rsidRPr="00714462" w:rsidRDefault="00714462" w:rsidP="00714462">
      <w:pPr>
        <w:tabs>
          <w:tab w:val="left" w:pos="-2421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t>2023. gada 28. decembra</w:t>
      </w:r>
    </w:p>
    <w:p w14:paraId="1B6A32B1" w14:textId="32C494CC" w:rsidR="00714462" w:rsidRPr="00714462" w:rsidRDefault="00714462" w:rsidP="00714462">
      <w:pPr>
        <w:tabs>
          <w:tab w:val="left" w:pos="-2421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t>lēmumam Nr.</w:t>
      </w:r>
      <w:r w:rsidR="004F39A6">
        <w:rPr>
          <w:rFonts w:ascii="Times New Roman" w:eastAsia="Times New Roman" w:hAnsi="Times New Roman" w:cs="Times New Roman"/>
          <w:noProof/>
          <w:sz w:val="24"/>
          <w:szCs w:val="24"/>
          <w:lang w:eastAsia="lv-LV"/>
        </w:rPr>
        <w:t>560</w:t>
      </w:r>
      <w:r w:rsidR="00042ADF">
        <w:rPr>
          <w:rFonts w:ascii="Times New Roman" w:eastAsia="Times New Roman" w:hAnsi="Times New Roman" w:cs="Times New Roman"/>
          <w:noProof/>
          <w:sz w:val="24"/>
          <w:szCs w:val="24"/>
          <w:lang w:eastAsia="lv-LV"/>
        </w:rPr>
        <w:t>/16</w:t>
      </w:r>
    </w:p>
    <w:p w14:paraId="54277310" w14:textId="77777777" w:rsidR="00714462" w:rsidRPr="00714462" w:rsidRDefault="00714462" w:rsidP="00714462">
      <w:pPr>
        <w:tabs>
          <w:tab w:val="left" w:pos="-23852"/>
        </w:tabs>
        <w:spacing w:after="0" w:line="240" w:lineRule="auto"/>
        <w:jc w:val="both"/>
        <w:rPr>
          <w:rFonts w:ascii="Times New Roman" w:eastAsia="Times New Roman" w:hAnsi="Times New Roman" w:cs="Times New Roman"/>
          <w:bCs/>
          <w:sz w:val="24"/>
          <w:szCs w:val="24"/>
          <w:lang w:eastAsia="lv-LV"/>
        </w:rPr>
      </w:pPr>
    </w:p>
    <w:p w14:paraId="08760096" w14:textId="77777777" w:rsidR="00714462" w:rsidRPr="00714462" w:rsidRDefault="00714462" w:rsidP="00714462">
      <w:pPr>
        <w:tabs>
          <w:tab w:val="left" w:pos="-24212"/>
        </w:tabs>
        <w:spacing w:after="0" w:line="240" w:lineRule="auto"/>
        <w:jc w:val="center"/>
        <w:rPr>
          <w:rFonts w:ascii="Times New Roman" w:eastAsia="Times New Roman" w:hAnsi="Times New Roman" w:cs="Times New Roman"/>
          <w:sz w:val="20"/>
          <w:szCs w:val="20"/>
          <w:lang w:eastAsia="lv-LV"/>
        </w:rPr>
      </w:pPr>
      <w:r w:rsidRPr="00714462">
        <w:rPr>
          <w:rFonts w:ascii="Times New Roman" w:eastAsia="Times New Roman" w:hAnsi="Times New Roman" w:cs="Times New Roman"/>
          <w:noProof/>
          <w:sz w:val="20"/>
          <w:szCs w:val="20"/>
          <w:lang w:eastAsia="lv-LV"/>
        </w:rPr>
        <w:drawing>
          <wp:inline distT="0" distB="0" distL="0" distR="0" wp14:anchorId="22AC3E5C" wp14:editId="44E122D1">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0130D1"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14462">
        <w:rPr>
          <w:rFonts w:ascii="Times New Roman" w:eastAsia="Times New Roman" w:hAnsi="Times New Roman" w:cs="Times New Roman"/>
          <w:sz w:val="20"/>
          <w:szCs w:val="24"/>
          <w:lang w:eastAsia="lv-LV"/>
        </w:rPr>
        <w:t>LATVIJAS REPUBLIKA</w:t>
      </w:r>
    </w:p>
    <w:p w14:paraId="72BA8FD9"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14462">
        <w:rPr>
          <w:rFonts w:ascii="Times New Roman" w:eastAsia="Times New Roman" w:hAnsi="Times New Roman" w:cs="Times New Roman"/>
          <w:b/>
          <w:sz w:val="32"/>
          <w:szCs w:val="32"/>
          <w:lang w:eastAsia="lv-LV"/>
        </w:rPr>
        <w:t>DOBELES NOVADA DOME</w:t>
      </w:r>
    </w:p>
    <w:p w14:paraId="7A2D746F"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14462">
        <w:rPr>
          <w:rFonts w:ascii="Times New Roman" w:eastAsia="Times New Roman" w:hAnsi="Times New Roman" w:cs="Times New Roman"/>
          <w:sz w:val="16"/>
          <w:szCs w:val="16"/>
          <w:lang w:eastAsia="lv-LV"/>
        </w:rPr>
        <w:t>Brīvības iela 17, Dobele, Dobeles novads, LV-3701</w:t>
      </w:r>
    </w:p>
    <w:p w14:paraId="3CD8C939"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14462">
        <w:rPr>
          <w:rFonts w:ascii="Times New Roman" w:eastAsia="Times New Roman" w:hAnsi="Times New Roman" w:cs="Times New Roman"/>
          <w:sz w:val="16"/>
          <w:szCs w:val="16"/>
          <w:lang w:eastAsia="lv-LV"/>
        </w:rPr>
        <w:t xml:space="preserve">Tālr. 63707269, 63700137, 63720940, e-pasts </w:t>
      </w:r>
      <w:hyperlink r:id="rId24" w:history="1">
        <w:r w:rsidRPr="00714462">
          <w:rPr>
            <w:rFonts w:ascii="Times New Roman" w:eastAsia="Calibri" w:hAnsi="Times New Roman" w:cs="Times New Roman"/>
            <w:color w:val="000000"/>
            <w:sz w:val="16"/>
            <w:szCs w:val="16"/>
            <w:u w:val="single"/>
            <w:lang w:eastAsia="lv-LV"/>
          </w:rPr>
          <w:t>dome@dobele.lv</w:t>
        </w:r>
      </w:hyperlink>
    </w:p>
    <w:p w14:paraId="63AC7622" w14:textId="77777777" w:rsidR="00714462" w:rsidRPr="00714462" w:rsidRDefault="00714462" w:rsidP="00714462">
      <w:pPr>
        <w:spacing w:after="0" w:line="240" w:lineRule="auto"/>
        <w:jc w:val="center"/>
        <w:rPr>
          <w:rFonts w:ascii="Times New Roman" w:eastAsia="Calibri" w:hAnsi="Times New Roman" w:cs="Times New Roman"/>
          <w:b/>
          <w:sz w:val="24"/>
          <w:szCs w:val="24"/>
          <w:lang w:eastAsia="lv-LV"/>
        </w:rPr>
      </w:pPr>
    </w:p>
    <w:p w14:paraId="6A3CDBCD" w14:textId="77777777" w:rsidR="00714462" w:rsidRPr="00714462" w:rsidRDefault="00714462" w:rsidP="00714462">
      <w:pPr>
        <w:tabs>
          <w:tab w:val="center" w:pos="4153"/>
          <w:tab w:val="right" w:pos="8306"/>
        </w:tabs>
        <w:spacing w:after="0" w:line="240" w:lineRule="auto"/>
        <w:jc w:val="both"/>
        <w:rPr>
          <w:rFonts w:ascii="Times New Roman" w:eastAsia="Times New Roman" w:hAnsi="Times New Roman" w:cs="Times New Roman"/>
          <w:color w:val="000000"/>
          <w:sz w:val="24"/>
          <w:szCs w:val="24"/>
          <w:lang w:eastAsia="lv-LV"/>
        </w:rPr>
      </w:pPr>
    </w:p>
    <w:p w14:paraId="3BC9456D" w14:textId="77777777" w:rsidR="00714462" w:rsidRPr="00714462" w:rsidRDefault="00714462" w:rsidP="0071446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APSTIPRINĀTS</w:t>
      </w:r>
    </w:p>
    <w:p w14:paraId="33794D66" w14:textId="77777777" w:rsidR="00714462" w:rsidRPr="00714462" w:rsidRDefault="00714462" w:rsidP="0071446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ar Dobeles novada domes</w:t>
      </w:r>
    </w:p>
    <w:p w14:paraId="4F9B23FC" w14:textId="77777777" w:rsidR="00714462" w:rsidRPr="00714462" w:rsidRDefault="00714462" w:rsidP="0071446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2023. gada 28. decembra</w:t>
      </w:r>
    </w:p>
    <w:p w14:paraId="0DC063E6" w14:textId="5D106456" w:rsidR="00714462" w:rsidRPr="00714462" w:rsidRDefault="00714462" w:rsidP="0071446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lēmumu Nr.</w:t>
      </w:r>
      <w:r w:rsidR="004F39A6">
        <w:rPr>
          <w:rFonts w:ascii="Times New Roman" w:eastAsia="Times New Roman" w:hAnsi="Times New Roman" w:cs="Times New Roman"/>
          <w:sz w:val="24"/>
          <w:szCs w:val="24"/>
          <w:lang w:eastAsia="lv-LV"/>
        </w:rPr>
        <w:t>560</w:t>
      </w:r>
      <w:r w:rsidR="00042ADF">
        <w:rPr>
          <w:rFonts w:ascii="Times New Roman" w:eastAsia="Times New Roman" w:hAnsi="Times New Roman" w:cs="Times New Roman"/>
          <w:sz w:val="24"/>
          <w:szCs w:val="24"/>
          <w:lang w:eastAsia="lv-LV"/>
        </w:rPr>
        <w:t>/16</w:t>
      </w:r>
    </w:p>
    <w:p w14:paraId="28C530DE" w14:textId="77777777" w:rsidR="00714462" w:rsidRPr="00714462" w:rsidRDefault="00714462" w:rsidP="00714462">
      <w:pPr>
        <w:tabs>
          <w:tab w:val="left" w:pos="-23852"/>
        </w:tabs>
        <w:spacing w:after="0" w:line="240" w:lineRule="auto"/>
        <w:jc w:val="both"/>
        <w:rPr>
          <w:rFonts w:ascii="Times New Roman" w:eastAsia="Times New Roman" w:hAnsi="Times New Roman" w:cs="Times New Roman"/>
          <w:bCs/>
          <w:sz w:val="24"/>
          <w:szCs w:val="24"/>
          <w:lang w:eastAsia="lv-LV"/>
        </w:rPr>
      </w:pPr>
    </w:p>
    <w:p w14:paraId="2FF084F9" w14:textId="77777777" w:rsidR="00714462" w:rsidRPr="00714462" w:rsidRDefault="00714462" w:rsidP="00714462">
      <w:pPr>
        <w:tabs>
          <w:tab w:val="left" w:pos="4395"/>
        </w:tabs>
        <w:spacing w:after="0" w:line="240" w:lineRule="auto"/>
        <w:jc w:val="right"/>
        <w:rPr>
          <w:rFonts w:ascii="Times New Roman" w:eastAsia="Times New Roman" w:hAnsi="Times New Roman" w:cs="Times New Roman"/>
          <w:bCs/>
          <w:sz w:val="24"/>
          <w:szCs w:val="24"/>
          <w:lang w:eastAsia="lv-LV"/>
        </w:rPr>
      </w:pPr>
    </w:p>
    <w:p w14:paraId="392A1382" w14:textId="77777777" w:rsidR="00714462" w:rsidRPr="00714462" w:rsidRDefault="00714462" w:rsidP="00714462">
      <w:pPr>
        <w:tabs>
          <w:tab w:val="left" w:pos="4395"/>
        </w:tabs>
        <w:spacing w:after="0" w:line="240" w:lineRule="auto"/>
        <w:rPr>
          <w:rFonts w:ascii="Times New Roman" w:eastAsia="Times New Roman" w:hAnsi="Times New Roman" w:cs="Times New Roman"/>
          <w:b/>
          <w:sz w:val="24"/>
          <w:szCs w:val="24"/>
          <w:lang w:eastAsia="lv-LV"/>
        </w:rPr>
      </w:pPr>
    </w:p>
    <w:p w14:paraId="1E3B2DE8" w14:textId="77777777" w:rsidR="00714462" w:rsidRPr="00714462" w:rsidRDefault="00714462" w:rsidP="00714462">
      <w:pPr>
        <w:tabs>
          <w:tab w:val="left" w:pos="4395"/>
        </w:tabs>
        <w:spacing w:after="0" w:line="240" w:lineRule="auto"/>
        <w:jc w:val="center"/>
        <w:rPr>
          <w:rFonts w:ascii="Times New Roman" w:eastAsia="Times New Roman" w:hAnsi="Times New Roman" w:cs="Times New Roman"/>
          <w:b/>
          <w:sz w:val="24"/>
          <w:szCs w:val="24"/>
          <w:lang w:eastAsia="lv-LV"/>
        </w:rPr>
      </w:pPr>
      <w:r w:rsidRPr="00714462">
        <w:rPr>
          <w:rFonts w:ascii="Times New Roman" w:eastAsia="Times New Roman" w:hAnsi="Times New Roman" w:cs="Times New Roman"/>
          <w:b/>
          <w:sz w:val="24"/>
          <w:szCs w:val="24"/>
          <w:lang w:eastAsia="lv-LV"/>
        </w:rPr>
        <w:t xml:space="preserve">NOLIKUMS </w:t>
      </w:r>
    </w:p>
    <w:p w14:paraId="5F5CE24A" w14:textId="77777777" w:rsidR="00714462" w:rsidRPr="00714462" w:rsidRDefault="00714462" w:rsidP="00714462">
      <w:pPr>
        <w:tabs>
          <w:tab w:val="left" w:pos="4395"/>
        </w:tabs>
        <w:spacing w:after="0" w:line="240" w:lineRule="auto"/>
        <w:jc w:val="center"/>
        <w:rPr>
          <w:rFonts w:ascii="Times New Roman" w:eastAsia="Times New Roman" w:hAnsi="Times New Roman" w:cs="Times New Roman"/>
          <w:b/>
          <w:sz w:val="24"/>
          <w:szCs w:val="24"/>
          <w:lang w:eastAsia="lv-LV"/>
        </w:rPr>
      </w:pPr>
      <w:r w:rsidRPr="00714462">
        <w:rPr>
          <w:rFonts w:ascii="Times New Roman" w:eastAsia="Times New Roman" w:hAnsi="Times New Roman" w:cs="Times New Roman"/>
          <w:b/>
          <w:sz w:val="24"/>
          <w:szCs w:val="24"/>
          <w:lang w:eastAsia="lv-LV"/>
        </w:rPr>
        <w:t>’’GROZĪJUMI NOLIKUMĀ ’’NEKUSTAMO ĪPAŠUMU IZNOMĀŠANAS KOMISIJAS NOLIKUMS”</w:t>
      </w:r>
    </w:p>
    <w:p w14:paraId="096215E4" w14:textId="77777777" w:rsidR="00714462" w:rsidRPr="00714462" w:rsidRDefault="00714462" w:rsidP="00714462">
      <w:pPr>
        <w:tabs>
          <w:tab w:val="left" w:pos="4395"/>
        </w:tabs>
        <w:spacing w:after="0" w:line="240" w:lineRule="auto"/>
        <w:rPr>
          <w:rFonts w:ascii="Times New Roman" w:eastAsia="Times New Roman" w:hAnsi="Times New Roman" w:cs="Times New Roman"/>
          <w:b/>
          <w:sz w:val="24"/>
          <w:szCs w:val="24"/>
          <w:lang w:eastAsia="lv-LV"/>
        </w:rPr>
      </w:pPr>
    </w:p>
    <w:p w14:paraId="12EE799D" w14:textId="77777777" w:rsidR="00714462" w:rsidRPr="00714462" w:rsidRDefault="00714462" w:rsidP="00714462">
      <w:pPr>
        <w:tabs>
          <w:tab w:val="left" w:pos="4395"/>
        </w:tabs>
        <w:spacing w:after="0" w:line="240" w:lineRule="auto"/>
        <w:jc w:val="right"/>
        <w:rPr>
          <w:rFonts w:ascii="Times New Roman" w:eastAsia="Times New Roman" w:hAnsi="Times New Roman" w:cs="Times New Roman"/>
          <w:bCs/>
          <w:sz w:val="24"/>
          <w:szCs w:val="24"/>
          <w:lang w:eastAsia="lv-LV"/>
        </w:rPr>
      </w:pPr>
      <w:r w:rsidRPr="00714462">
        <w:rPr>
          <w:rFonts w:ascii="Times New Roman" w:eastAsia="Times New Roman" w:hAnsi="Times New Roman" w:cs="Times New Roman"/>
          <w:bCs/>
          <w:sz w:val="24"/>
          <w:szCs w:val="24"/>
          <w:lang w:eastAsia="lv-LV"/>
        </w:rPr>
        <w:t>Izdots saskaņā ar</w:t>
      </w:r>
    </w:p>
    <w:p w14:paraId="61BC2ED6" w14:textId="77777777" w:rsidR="00714462" w:rsidRPr="00714462" w:rsidRDefault="00714462" w:rsidP="0071446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Pašvaldību likuma 10. panta pirmās daļas 21. punktu, 53. panta otro daļu,</w:t>
      </w:r>
    </w:p>
    <w:p w14:paraId="0B5DA76E" w14:textId="77777777" w:rsidR="00714462" w:rsidRPr="00714462" w:rsidRDefault="00714462" w:rsidP="0071446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Ministru kabineta 2018. gada 19. jūnija noteikumu</w:t>
      </w:r>
    </w:p>
    <w:p w14:paraId="22ECD8B7" w14:textId="77777777" w:rsidR="00714462" w:rsidRPr="00714462" w:rsidRDefault="00714462" w:rsidP="0071446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“Publiskas personas zemes nomas un apbūves tiesības noteikumi” 4. punktu,</w:t>
      </w:r>
    </w:p>
    <w:p w14:paraId="7342AF55" w14:textId="77777777" w:rsidR="00714462" w:rsidRPr="00714462" w:rsidRDefault="00714462" w:rsidP="0071446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Ministru kabineta 2018. gada 20. februāra noteikumu</w:t>
      </w:r>
    </w:p>
    <w:p w14:paraId="604D3B53" w14:textId="77777777" w:rsidR="00714462" w:rsidRPr="00714462" w:rsidRDefault="00714462" w:rsidP="0071446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 “Publiskas personas mantas iznomāšanas noteikumi” 11. punktu</w:t>
      </w:r>
    </w:p>
    <w:p w14:paraId="0DE9CB47" w14:textId="77777777" w:rsidR="00714462" w:rsidRPr="00714462" w:rsidRDefault="00714462" w:rsidP="00714462">
      <w:pPr>
        <w:spacing w:after="0" w:line="240" w:lineRule="auto"/>
        <w:ind w:firstLine="284"/>
        <w:jc w:val="both"/>
        <w:rPr>
          <w:rFonts w:ascii="Times New Roman" w:eastAsia="Times New Roman" w:hAnsi="Times New Roman" w:cs="Times New Roman"/>
          <w:color w:val="000000"/>
          <w:sz w:val="24"/>
          <w:szCs w:val="24"/>
          <w:lang w:eastAsia="lv-LV"/>
        </w:rPr>
      </w:pPr>
    </w:p>
    <w:p w14:paraId="5D281A63" w14:textId="77777777" w:rsidR="00714462" w:rsidRPr="00714462" w:rsidRDefault="00714462" w:rsidP="00714462">
      <w:pPr>
        <w:spacing w:after="0" w:line="240" w:lineRule="auto"/>
        <w:ind w:firstLine="284"/>
        <w:jc w:val="both"/>
        <w:rPr>
          <w:rFonts w:ascii="Times New Roman" w:eastAsia="Times New Roman" w:hAnsi="Times New Roman" w:cs="Times New Roman"/>
          <w:color w:val="000000"/>
          <w:sz w:val="24"/>
          <w:szCs w:val="24"/>
          <w:lang w:eastAsia="lv-LV"/>
        </w:rPr>
      </w:pPr>
    </w:p>
    <w:p w14:paraId="66893FA0" w14:textId="77777777" w:rsidR="00714462" w:rsidRPr="00714462" w:rsidRDefault="00714462" w:rsidP="00714462">
      <w:pPr>
        <w:spacing w:after="0" w:line="240" w:lineRule="auto"/>
        <w:ind w:firstLine="426"/>
        <w:jc w:val="both"/>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color w:val="000000"/>
          <w:sz w:val="24"/>
          <w:szCs w:val="24"/>
          <w:lang w:eastAsia="lv-LV"/>
        </w:rPr>
        <w:t>Izdarīt Dobeles novada domes 2021. gada 25. novembra nolikumā “</w:t>
      </w:r>
      <w:r w:rsidRPr="00714462">
        <w:rPr>
          <w:rFonts w:ascii="Times New Roman" w:eastAsia="Times New Roman" w:hAnsi="Times New Roman" w:cs="Times New Roman"/>
          <w:sz w:val="24"/>
          <w:szCs w:val="24"/>
          <w:lang w:eastAsia="lv-LV"/>
        </w:rPr>
        <w:t xml:space="preserve">Nekustamo īpašumu iznomāšanas komisijas </w:t>
      </w:r>
      <w:r w:rsidRPr="00714462">
        <w:rPr>
          <w:rFonts w:ascii="Times New Roman" w:eastAsia="Times New Roman" w:hAnsi="Times New Roman" w:cs="Times New Roman"/>
          <w:color w:val="000000"/>
          <w:sz w:val="24"/>
          <w:szCs w:val="24"/>
          <w:lang w:eastAsia="lv-LV"/>
        </w:rPr>
        <w:t>nolikums” (turpmāk – nolikums) šādus grozījumus:</w:t>
      </w:r>
    </w:p>
    <w:p w14:paraId="3A5ABA09" w14:textId="77777777" w:rsidR="00714462" w:rsidRPr="00714462" w:rsidRDefault="00714462" w:rsidP="00714462">
      <w:pPr>
        <w:spacing w:after="0" w:line="240" w:lineRule="auto"/>
        <w:ind w:firstLine="284"/>
        <w:jc w:val="both"/>
        <w:rPr>
          <w:rFonts w:ascii="Times New Roman" w:eastAsia="Times New Roman" w:hAnsi="Times New Roman" w:cs="Times New Roman"/>
          <w:color w:val="000000"/>
          <w:sz w:val="24"/>
          <w:szCs w:val="24"/>
          <w:lang w:eastAsia="lv-LV"/>
        </w:rPr>
      </w:pPr>
    </w:p>
    <w:p w14:paraId="459FCE1A" w14:textId="77777777" w:rsidR="00714462" w:rsidRPr="00042ADF" w:rsidRDefault="00714462">
      <w:pPr>
        <w:pStyle w:val="ListParagraph"/>
        <w:numPr>
          <w:ilvl w:val="0"/>
          <w:numId w:val="41"/>
        </w:numPr>
        <w:spacing w:after="0" w:line="240" w:lineRule="auto"/>
        <w:ind w:left="284" w:hanging="284"/>
        <w:jc w:val="both"/>
        <w:rPr>
          <w:rFonts w:ascii="Times New Roman" w:eastAsia="Times New Roman" w:hAnsi="Times New Roman" w:cs="Times New Roman"/>
          <w:bCs/>
          <w:kern w:val="1"/>
          <w:sz w:val="24"/>
          <w:szCs w:val="24"/>
          <w:lang w:eastAsia="lv-LV"/>
        </w:rPr>
      </w:pPr>
      <w:r w:rsidRPr="00042ADF">
        <w:rPr>
          <w:rFonts w:ascii="Times New Roman" w:eastAsia="Times New Roman" w:hAnsi="Times New Roman" w:cs="Times New Roman"/>
          <w:bCs/>
          <w:kern w:val="1"/>
          <w:sz w:val="24"/>
          <w:szCs w:val="24"/>
          <w:lang w:eastAsia="lv-LV"/>
        </w:rPr>
        <w:t xml:space="preserve">Izteikt nolikuma </w:t>
      </w:r>
      <w:r w:rsidRPr="00042ADF">
        <w:rPr>
          <w:rFonts w:ascii="Times New Roman" w:eastAsia="Times New Roman" w:hAnsi="Times New Roman" w:cs="Times New Roman"/>
          <w:kern w:val="1"/>
          <w:sz w:val="24"/>
          <w:szCs w:val="24"/>
          <w:lang w:eastAsia="lv-LV"/>
        </w:rPr>
        <w:t>izdošanas tiesisko pamatojumu šādā redakcijā</w:t>
      </w:r>
      <w:r w:rsidRPr="00042ADF">
        <w:rPr>
          <w:rFonts w:ascii="Times New Roman" w:eastAsia="Times New Roman" w:hAnsi="Times New Roman" w:cs="Times New Roman"/>
          <w:bCs/>
          <w:kern w:val="1"/>
          <w:sz w:val="24"/>
          <w:szCs w:val="24"/>
          <w:lang w:eastAsia="lv-LV"/>
        </w:rPr>
        <w:t>:</w:t>
      </w:r>
    </w:p>
    <w:p w14:paraId="1EB28554" w14:textId="77777777" w:rsidR="00714462" w:rsidRPr="00714462" w:rsidRDefault="00714462" w:rsidP="00042ADF">
      <w:pPr>
        <w:spacing w:after="0" w:line="240" w:lineRule="auto"/>
        <w:ind w:left="284" w:hanging="284"/>
        <w:contextualSpacing/>
        <w:jc w:val="both"/>
        <w:rPr>
          <w:rFonts w:ascii="Times New Roman" w:eastAsia="Times New Roman" w:hAnsi="Times New Roman" w:cs="Times New Roman"/>
          <w:bCs/>
          <w:kern w:val="1"/>
          <w:sz w:val="24"/>
          <w:szCs w:val="24"/>
          <w:lang w:eastAsia="lv-LV"/>
        </w:rPr>
      </w:pPr>
    </w:p>
    <w:p w14:paraId="41B19EBD" w14:textId="5FF21A07" w:rsidR="00714462" w:rsidRPr="00714462" w:rsidRDefault="00042ADF" w:rsidP="00042ADF">
      <w:pPr>
        <w:tabs>
          <w:tab w:val="left" w:pos="4395"/>
        </w:tabs>
        <w:spacing w:after="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     </w:t>
      </w:r>
      <w:r w:rsidR="00714462" w:rsidRPr="00714462">
        <w:rPr>
          <w:rFonts w:ascii="Times New Roman" w:eastAsia="Times New Roman" w:hAnsi="Times New Roman" w:cs="Times New Roman"/>
          <w:bCs/>
          <w:sz w:val="24"/>
          <w:szCs w:val="24"/>
          <w:lang w:eastAsia="lv-LV"/>
        </w:rPr>
        <w:t xml:space="preserve">“Izdots saskaņā ar </w:t>
      </w:r>
      <w:r w:rsidR="00714462" w:rsidRPr="00714462">
        <w:rPr>
          <w:rFonts w:ascii="Times New Roman" w:eastAsia="Times New Roman" w:hAnsi="Times New Roman" w:cs="Times New Roman"/>
          <w:sz w:val="24"/>
          <w:szCs w:val="24"/>
          <w:lang w:eastAsia="lv-LV"/>
        </w:rPr>
        <w:t>Pašvaldību likuma 10. panta pirmās daļas 21. punktu, 53. panta otro daļu, Ministru kabineta 2018. gada 19. jūnija noteikumu “Publiskas personas zemes nomas un apbūves tiesības noteikumi” 4. punktu, Ministru kabineta 2018. gada 20. februāra noteikumu “Publiskas personas mantas iznomāšanas noteikumi” 11. punktu</w:t>
      </w:r>
      <w:r w:rsidR="00714462" w:rsidRPr="00714462">
        <w:rPr>
          <w:rFonts w:ascii="Times New Roman" w:eastAsia="Times New Roman" w:hAnsi="Times New Roman" w:cs="Times New Roman"/>
          <w:bCs/>
          <w:sz w:val="24"/>
          <w:szCs w:val="24"/>
          <w:lang w:eastAsia="lv-LV"/>
        </w:rPr>
        <w:t>”.</w:t>
      </w:r>
    </w:p>
    <w:p w14:paraId="56238D7A" w14:textId="77777777" w:rsidR="00714462" w:rsidRPr="00714462" w:rsidRDefault="00714462" w:rsidP="00042ADF">
      <w:pPr>
        <w:spacing w:after="0" w:line="240" w:lineRule="auto"/>
        <w:ind w:left="284" w:hanging="284"/>
        <w:jc w:val="both"/>
        <w:rPr>
          <w:rFonts w:ascii="Times New Roman" w:eastAsia="Times New Roman" w:hAnsi="Times New Roman" w:cs="Times New Roman"/>
          <w:sz w:val="24"/>
          <w:szCs w:val="24"/>
          <w:lang w:eastAsia="lv-LV"/>
        </w:rPr>
      </w:pPr>
    </w:p>
    <w:p w14:paraId="2CF772D7" w14:textId="36B168B8" w:rsidR="00714462" w:rsidRPr="00042ADF" w:rsidRDefault="00714462">
      <w:pPr>
        <w:pStyle w:val="ListParagraph"/>
        <w:numPr>
          <w:ilvl w:val="0"/>
          <w:numId w:val="41"/>
        </w:numPr>
        <w:spacing w:after="0" w:line="240" w:lineRule="auto"/>
        <w:ind w:left="284" w:hanging="284"/>
        <w:jc w:val="both"/>
        <w:rPr>
          <w:rFonts w:ascii="Times New Roman" w:eastAsia="Times New Roman" w:hAnsi="Times New Roman" w:cs="Times New Roman"/>
          <w:kern w:val="1"/>
          <w:sz w:val="24"/>
          <w:szCs w:val="24"/>
          <w:lang w:eastAsia="lv-LV"/>
        </w:rPr>
      </w:pPr>
      <w:r w:rsidRPr="00042ADF">
        <w:rPr>
          <w:rFonts w:ascii="Times New Roman" w:eastAsia="Times New Roman" w:hAnsi="Times New Roman" w:cs="Times New Roman"/>
          <w:kern w:val="1"/>
          <w:sz w:val="24"/>
          <w:szCs w:val="24"/>
          <w:lang w:eastAsia="lv-LV"/>
        </w:rPr>
        <w:t>Papildināt</w:t>
      </w:r>
      <w:r w:rsidRPr="00042ADF">
        <w:rPr>
          <w:rFonts w:ascii="Times New Roman" w:eastAsia="Lucida Sans Unicode" w:hAnsi="Times New Roman" w:cs="Times New Roman"/>
          <w:kern w:val="1"/>
          <w:sz w:val="24"/>
          <w:szCs w:val="24"/>
          <w:lang w:eastAsia="lv-LV"/>
        </w:rPr>
        <w:t xml:space="preserve"> nolikuma 2. punktu aiz vārda “ar” ar vārdiem “Dobeles novada” un aiz vārda “domes” ar vārdiem un pieturzīmēm “(turpmāk tekstā – pašvaldības dome)”.</w:t>
      </w:r>
    </w:p>
    <w:p w14:paraId="2BFD5CB3" w14:textId="77777777" w:rsidR="00714462" w:rsidRPr="00714462" w:rsidRDefault="00714462" w:rsidP="00042ADF">
      <w:pPr>
        <w:widowControl w:val="0"/>
        <w:suppressAutoHyphens/>
        <w:spacing w:after="0" w:line="240" w:lineRule="auto"/>
        <w:ind w:left="284" w:hanging="284"/>
        <w:jc w:val="both"/>
        <w:rPr>
          <w:rFonts w:ascii="Times New Roman" w:eastAsia="Times New Roman" w:hAnsi="Times New Roman" w:cs="Times New Roman"/>
          <w:kern w:val="1"/>
          <w:sz w:val="24"/>
          <w:szCs w:val="24"/>
          <w:lang w:eastAsia="lv-LV"/>
        </w:rPr>
      </w:pPr>
    </w:p>
    <w:p w14:paraId="31DA1A84" w14:textId="77777777" w:rsidR="00714462" w:rsidRPr="00714462" w:rsidRDefault="00714462">
      <w:pPr>
        <w:numPr>
          <w:ilvl w:val="0"/>
          <w:numId w:val="4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 xml:space="preserve">Svītrot nolikuma 3. punktā vārdus un pieturzīmes “(turpmāk tekstā – dome)” un aizstāt vārdus “Dobeles novada” ar vārdiem “pašvaldības”. </w:t>
      </w:r>
    </w:p>
    <w:p w14:paraId="17380B7A" w14:textId="77777777" w:rsidR="00714462" w:rsidRPr="00714462" w:rsidRDefault="00714462" w:rsidP="00714462">
      <w:pPr>
        <w:widowControl w:val="0"/>
        <w:suppressAutoHyphens/>
        <w:spacing w:after="0" w:line="240" w:lineRule="auto"/>
        <w:ind w:left="720"/>
        <w:rPr>
          <w:rFonts w:ascii="Times New Roman" w:eastAsia="Times New Roman" w:hAnsi="Times New Roman" w:cs="Times New Roman"/>
          <w:kern w:val="1"/>
          <w:sz w:val="24"/>
          <w:szCs w:val="24"/>
          <w:lang w:eastAsia="lv-LV"/>
        </w:rPr>
      </w:pPr>
    </w:p>
    <w:p w14:paraId="5C1D12C6" w14:textId="77777777" w:rsidR="00714462" w:rsidRPr="00714462" w:rsidRDefault="00714462">
      <w:pPr>
        <w:numPr>
          <w:ilvl w:val="0"/>
          <w:numId w:val="4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Papildināt nolikuma 7. punktu aiz vārda “novada” ar vārdiem “Centrālās pārvaldes” un aiz vārda “nodaļa” papildināt ar vārdiem un pieturzīmēm “(turpmāk tekstā – Nekustamo īpašumu nodaļa)”.</w:t>
      </w:r>
    </w:p>
    <w:p w14:paraId="62660C65" w14:textId="77777777" w:rsidR="00714462" w:rsidRPr="00714462" w:rsidRDefault="00714462" w:rsidP="00714462">
      <w:pPr>
        <w:widowControl w:val="0"/>
        <w:suppressAutoHyphens/>
        <w:spacing w:after="0" w:line="240" w:lineRule="auto"/>
        <w:ind w:left="720"/>
        <w:rPr>
          <w:rFonts w:ascii="Times New Roman" w:eastAsia="Times New Roman" w:hAnsi="Times New Roman" w:cs="Times New Roman"/>
          <w:kern w:val="1"/>
          <w:sz w:val="24"/>
          <w:szCs w:val="24"/>
          <w:lang w:eastAsia="lv-LV"/>
        </w:rPr>
      </w:pPr>
    </w:p>
    <w:p w14:paraId="7FF6700E" w14:textId="77777777" w:rsidR="00714462" w:rsidRPr="00714462" w:rsidRDefault="00714462">
      <w:pPr>
        <w:numPr>
          <w:ilvl w:val="0"/>
          <w:numId w:val="4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 xml:space="preserve">Svītrot nolikuma 14. punktā vārdu “pašvaldības”. </w:t>
      </w:r>
    </w:p>
    <w:p w14:paraId="2C35C279"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25725953" w14:textId="77777777" w:rsidR="00714462" w:rsidRPr="00714462" w:rsidRDefault="00714462">
      <w:pPr>
        <w:numPr>
          <w:ilvl w:val="0"/>
          <w:numId w:val="4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Aizstāt nolikuma 21. punktā vārdus “apstiprināto atlīdzības noteikšanas kārtības nolikumu” ar vārdiem “institūciju amatpersonu un darbinieku atlīdzības nolikumu”.</w:t>
      </w:r>
    </w:p>
    <w:p w14:paraId="2ED995ED" w14:textId="77777777" w:rsidR="00714462" w:rsidRPr="00714462" w:rsidRDefault="00714462" w:rsidP="00714462">
      <w:pPr>
        <w:spacing w:after="0" w:line="240" w:lineRule="auto"/>
        <w:ind w:left="284"/>
        <w:jc w:val="both"/>
        <w:rPr>
          <w:rFonts w:ascii="Times New Roman" w:eastAsia="Times New Roman" w:hAnsi="Times New Roman" w:cs="Times New Roman"/>
          <w:kern w:val="1"/>
          <w:sz w:val="24"/>
          <w:szCs w:val="24"/>
          <w:lang w:eastAsia="lv-LV"/>
        </w:rPr>
      </w:pPr>
    </w:p>
    <w:p w14:paraId="6C597797" w14:textId="77777777" w:rsidR="00714462" w:rsidRPr="00714462" w:rsidRDefault="00714462">
      <w:pPr>
        <w:numPr>
          <w:ilvl w:val="0"/>
          <w:numId w:val="4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 xml:space="preserve">Aizstāt nolikuma 24. punktā vārdu “Domē” ar vārdiem “pašvaldības domē”. </w:t>
      </w:r>
    </w:p>
    <w:p w14:paraId="3F4DDB89"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28EBDE07"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7BB1826A" w14:textId="77777777" w:rsidR="00714462" w:rsidRPr="00714462" w:rsidRDefault="00714462" w:rsidP="00714462">
      <w:pPr>
        <w:spacing w:after="0" w:line="240" w:lineRule="auto"/>
        <w:ind w:firstLine="284"/>
        <w:jc w:val="both"/>
        <w:rPr>
          <w:rFonts w:ascii="Times New Roman" w:eastAsia="Times New Roman" w:hAnsi="Times New Roman" w:cs="Times New Roman"/>
          <w:sz w:val="24"/>
          <w:szCs w:val="24"/>
          <w:lang w:eastAsia="lv-LV"/>
        </w:rPr>
      </w:pPr>
    </w:p>
    <w:p w14:paraId="63E50E79" w14:textId="77777777" w:rsidR="00714462" w:rsidRPr="00714462" w:rsidRDefault="00714462" w:rsidP="00714462">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65691C6F" w14:textId="77777777" w:rsidR="00714462" w:rsidRPr="00714462" w:rsidRDefault="00714462" w:rsidP="00714462">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0C74BE6C" w14:textId="77777777" w:rsidR="00714462" w:rsidRPr="00714462" w:rsidRDefault="00714462" w:rsidP="00714462">
      <w:pPr>
        <w:tabs>
          <w:tab w:val="left" w:pos="6946"/>
        </w:tabs>
        <w:spacing w:after="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Domes priekšsēdētājs</w:t>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t>I.Gorskis</w:t>
      </w:r>
      <w:r w:rsidRPr="00714462">
        <w:rPr>
          <w:rFonts w:ascii="Times New Roman" w:eastAsia="Times New Roman" w:hAnsi="Times New Roman" w:cs="Times New Roman"/>
          <w:sz w:val="24"/>
          <w:szCs w:val="24"/>
          <w:lang w:eastAsia="lv-LV"/>
        </w:rPr>
        <w:br w:type="page"/>
      </w:r>
    </w:p>
    <w:p w14:paraId="761A1B64" w14:textId="77777777" w:rsidR="00714462" w:rsidRPr="00714462" w:rsidRDefault="00714462" w:rsidP="00714462">
      <w:pPr>
        <w:tabs>
          <w:tab w:val="left" w:pos="-24212"/>
        </w:tabs>
        <w:spacing w:after="0" w:line="240" w:lineRule="auto"/>
        <w:jc w:val="center"/>
        <w:rPr>
          <w:rFonts w:ascii="Times New Roman" w:eastAsia="Times New Roman" w:hAnsi="Times New Roman" w:cs="Times New Roman"/>
          <w:sz w:val="20"/>
          <w:szCs w:val="20"/>
          <w:lang w:eastAsia="lv-LV"/>
        </w:rPr>
      </w:pPr>
      <w:r w:rsidRPr="00714462">
        <w:rPr>
          <w:rFonts w:ascii="Times New Roman" w:eastAsia="Times New Roman" w:hAnsi="Times New Roman" w:cs="Times New Roman"/>
          <w:noProof/>
          <w:sz w:val="20"/>
          <w:szCs w:val="20"/>
          <w:lang w:eastAsia="lv-LV"/>
        </w:rPr>
        <w:lastRenderedPageBreak/>
        <w:drawing>
          <wp:inline distT="0" distB="0" distL="0" distR="0" wp14:anchorId="0C018C23" wp14:editId="3269D6E2">
            <wp:extent cx="676275" cy="752475"/>
            <wp:effectExtent l="0" t="0" r="9525" b="9525"/>
            <wp:docPr id="1001212060" name="Picture 100121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99CEC0"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14462">
        <w:rPr>
          <w:rFonts w:ascii="Times New Roman" w:eastAsia="Times New Roman" w:hAnsi="Times New Roman" w:cs="Times New Roman"/>
          <w:sz w:val="20"/>
          <w:szCs w:val="24"/>
          <w:lang w:eastAsia="lv-LV"/>
        </w:rPr>
        <w:t>LATVIJAS REPUBLIKA</w:t>
      </w:r>
    </w:p>
    <w:p w14:paraId="419D8CAB"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14462">
        <w:rPr>
          <w:rFonts w:ascii="Times New Roman" w:eastAsia="Times New Roman" w:hAnsi="Times New Roman" w:cs="Times New Roman"/>
          <w:b/>
          <w:sz w:val="32"/>
          <w:szCs w:val="32"/>
          <w:lang w:eastAsia="lv-LV"/>
        </w:rPr>
        <w:t>DOBELES NOVADA DOME</w:t>
      </w:r>
    </w:p>
    <w:p w14:paraId="542A4BB2"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14462">
        <w:rPr>
          <w:rFonts w:ascii="Times New Roman" w:eastAsia="Times New Roman" w:hAnsi="Times New Roman" w:cs="Times New Roman"/>
          <w:sz w:val="16"/>
          <w:szCs w:val="16"/>
          <w:lang w:eastAsia="lv-LV"/>
        </w:rPr>
        <w:t>Brīvības iela 17, Dobele, Dobeles novads, LV-3701</w:t>
      </w:r>
    </w:p>
    <w:p w14:paraId="75A6C1C1"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14462">
        <w:rPr>
          <w:rFonts w:ascii="Times New Roman" w:eastAsia="Times New Roman" w:hAnsi="Times New Roman" w:cs="Times New Roman"/>
          <w:sz w:val="16"/>
          <w:szCs w:val="16"/>
          <w:lang w:eastAsia="lv-LV"/>
        </w:rPr>
        <w:t xml:space="preserve">Tālr. 63707269, 63700137, 63720940, e-pasts </w:t>
      </w:r>
      <w:hyperlink r:id="rId25" w:history="1">
        <w:r w:rsidRPr="00714462">
          <w:rPr>
            <w:rFonts w:ascii="Times New Roman" w:eastAsia="Calibri" w:hAnsi="Times New Roman" w:cs="Times New Roman"/>
            <w:color w:val="000000"/>
            <w:sz w:val="16"/>
            <w:szCs w:val="16"/>
            <w:u w:val="single"/>
            <w:lang w:eastAsia="lv-LV"/>
          </w:rPr>
          <w:t>dome@dobele.lv</w:t>
        </w:r>
      </w:hyperlink>
    </w:p>
    <w:p w14:paraId="1963FE01" w14:textId="77777777" w:rsidR="00714462" w:rsidRPr="00714462" w:rsidRDefault="00714462" w:rsidP="00714462">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2C142DA1"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LĒMUMS</w:t>
      </w:r>
    </w:p>
    <w:p w14:paraId="1D2734FC"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Dobelē</w:t>
      </w:r>
    </w:p>
    <w:p w14:paraId="04286392" w14:textId="37402B0D" w:rsidR="00714462" w:rsidRPr="00714462" w:rsidRDefault="00714462" w:rsidP="00714462">
      <w:pPr>
        <w:spacing w:after="0" w:line="240" w:lineRule="auto"/>
        <w:jc w:val="both"/>
        <w:rPr>
          <w:rFonts w:ascii="Times New Roman" w:eastAsia="Calibri" w:hAnsi="Times New Roman" w:cs="Times New Roman"/>
          <w:b/>
          <w:sz w:val="24"/>
          <w:szCs w:val="24"/>
        </w:rPr>
      </w:pPr>
      <w:r w:rsidRPr="00714462">
        <w:rPr>
          <w:rFonts w:ascii="Times New Roman" w:eastAsia="Calibri" w:hAnsi="Times New Roman" w:cs="Times New Roman"/>
          <w:b/>
          <w:sz w:val="24"/>
          <w:szCs w:val="24"/>
        </w:rPr>
        <w:t>2023. gada 28. decembrī</w:t>
      </w:r>
      <w:r w:rsidRPr="00714462">
        <w:rPr>
          <w:rFonts w:ascii="Times New Roman" w:eastAsia="Calibri" w:hAnsi="Times New Roman" w:cs="Times New Roman"/>
          <w:b/>
          <w:sz w:val="24"/>
          <w:szCs w:val="24"/>
        </w:rPr>
        <w:tab/>
      </w:r>
      <w:r w:rsidRPr="00714462">
        <w:rPr>
          <w:rFonts w:ascii="Times New Roman" w:eastAsia="Calibri" w:hAnsi="Times New Roman" w:cs="Times New Roman"/>
          <w:b/>
          <w:sz w:val="24"/>
          <w:szCs w:val="24"/>
        </w:rPr>
        <w:tab/>
      </w:r>
      <w:r w:rsidRPr="00714462">
        <w:rPr>
          <w:rFonts w:ascii="Times New Roman" w:eastAsia="Calibri" w:hAnsi="Times New Roman" w:cs="Times New Roman"/>
          <w:b/>
          <w:sz w:val="24"/>
          <w:szCs w:val="24"/>
        </w:rPr>
        <w:tab/>
      </w:r>
      <w:r w:rsidRPr="00714462">
        <w:rPr>
          <w:rFonts w:ascii="Times New Roman" w:eastAsia="Calibri" w:hAnsi="Times New Roman" w:cs="Times New Roman"/>
          <w:b/>
          <w:sz w:val="24"/>
          <w:szCs w:val="24"/>
        </w:rPr>
        <w:tab/>
      </w:r>
      <w:r w:rsidRPr="00714462">
        <w:rPr>
          <w:rFonts w:ascii="Times New Roman" w:eastAsia="Calibri" w:hAnsi="Times New Roman" w:cs="Times New Roman"/>
          <w:b/>
          <w:sz w:val="24"/>
          <w:szCs w:val="24"/>
        </w:rPr>
        <w:tab/>
      </w:r>
      <w:r w:rsidRPr="00714462">
        <w:rPr>
          <w:rFonts w:ascii="Times New Roman" w:eastAsia="Calibri" w:hAnsi="Times New Roman" w:cs="Times New Roman"/>
          <w:b/>
          <w:sz w:val="24"/>
          <w:szCs w:val="24"/>
        </w:rPr>
        <w:tab/>
      </w:r>
      <w:r w:rsidRPr="00714462">
        <w:rPr>
          <w:rFonts w:ascii="Times New Roman" w:eastAsia="Calibri" w:hAnsi="Times New Roman" w:cs="Times New Roman"/>
          <w:b/>
          <w:sz w:val="24"/>
          <w:szCs w:val="24"/>
        </w:rPr>
        <w:tab/>
      </w:r>
      <w:r w:rsidRPr="00714462">
        <w:rPr>
          <w:rFonts w:ascii="Times New Roman" w:eastAsia="Calibri" w:hAnsi="Times New Roman" w:cs="Times New Roman"/>
          <w:b/>
          <w:sz w:val="24"/>
          <w:szCs w:val="24"/>
        </w:rPr>
        <w:tab/>
        <w:t>Nr.</w:t>
      </w:r>
      <w:r w:rsidR="004F39A6">
        <w:rPr>
          <w:rFonts w:ascii="Times New Roman" w:eastAsia="Calibri" w:hAnsi="Times New Roman" w:cs="Times New Roman"/>
          <w:b/>
          <w:sz w:val="24"/>
          <w:szCs w:val="24"/>
        </w:rPr>
        <w:t>561</w:t>
      </w:r>
      <w:r w:rsidRPr="00714462">
        <w:rPr>
          <w:rFonts w:ascii="Times New Roman" w:eastAsia="Calibri" w:hAnsi="Times New Roman" w:cs="Times New Roman"/>
          <w:b/>
          <w:sz w:val="24"/>
          <w:szCs w:val="24"/>
        </w:rPr>
        <w:t>/16</w:t>
      </w:r>
    </w:p>
    <w:p w14:paraId="1C80781C" w14:textId="77777777" w:rsidR="00714462" w:rsidRPr="00714462" w:rsidRDefault="00714462" w:rsidP="00714462">
      <w:pPr>
        <w:spacing w:after="0" w:line="240" w:lineRule="auto"/>
        <w:jc w:val="right"/>
        <w:rPr>
          <w:rFonts w:ascii="Times New Roman" w:eastAsia="Times New Roman" w:hAnsi="Times New Roman" w:cs="Times New Roman"/>
          <w:sz w:val="24"/>
          <w:szCs w:val="24"/>
          <w:lang w:eastAsia="lv-LV"/>
        </w:rPr>
      </w:pPr>
    </w:p>
    <w:p w14:paraId="078C9A20" w14:textId="77777777" w:rsidR="00714462" w:rsidRPr="00714462" w:rsidRDefault="00714462" w:rsidP="00714462">
      <w:pPr>
        <w:spacing w:after="0" w:line="240" w:lineRule="auto"/>
        <w:jc w:val="center"/>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
          <w:sz w:val="24"/>
          <w:szCs w:val="24"/>
          <w:u w:val="single"/>
          <w:lang w:eastAsia="lv-LV"/>
        </w:rPr>
        <w:t xml:space="preserve">Par kooperatīvā dzīvokļa un kopīpašuma domājamās daļas </w:t>
      </w:r>
    </w:p>
    <w:p w14:paraId="380169D5" w14:textId="77777777" w:rsidR="00714462" w:rsidRPr="00714462" w:rsidRDefault="00714462" w:rsidP="00714462">
      <w:pPr>
        <w:spacing w:after="0" w:line="240" w:lineRule="auto"/>
        <w:jc w:val="center"/>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
          <w:sz w:val="24"/>
          <w:szCs w:val="24"/>
          <w:u w:val="single"/>
          <w:lang w:eastAsia="lv-LV"/>
        </w:rPr>
        <w:t>no būves un zemes privatizāciju</w:t>
      </w:r>
    </w:p>
    <w:p w14:paraId="2945F0AA"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p>
    <w:p w14:paraId="7B2E6CE4" w14:textId="0882CEC4"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Dobeles novada pašvaldībā (turpmāk – pašvaldība) saņemts </w:t>
      </w:r>
      <w:r w:rsidR="00F67A98">
        <w:rPr>
          <w:rFonts w:ascii="Times New Roman" w:eastAsia="Times New Roman" w:hAnsi="Times New Roman" w:cs="Times New Roman"/>
          <w:sz w:val="24"/>
          <w:szCs w:val="24"/>
          <w:lang w:eastAsia="lv-LV"/>
        </w:rPr>
        <w:t>[…]</w:t>
      </w:r>
      <w:r w:rsidRPr="00714462">
        <w:rPr>
          <w:rFonts w:ascii="Times New Roman" w:eastAsia="Times New Roman" w:hAnsi="Times New Roman" w:cs="Times New Roman"/>
          <w:sz w:val="24"/>
          <w:szCs w:val="24"/>
          <w:lang w:eastAsia="lv-LV"/>
        </w:rPr>
        <w:t xml:space="preserve"> (turpmāk – iesniedzējs) iesniegums, saskaņā ar kuru lūgts pieņemt lēmumu, ka  dzīvokļa un  zemes domājamās daļas privatizācija Liepu ielā 3B-4, Dobelē, Dobeles novadā atbilst likumam par privatizāciju. </w:t>
      </w:r>
    </w:p>
    <w:p w14:paraId="3F145D71"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Izskatot iesniegumu, Dobeles novada dome konstatēja:</w:t>
      </w:r>
    </w:p>
    <w:p w14:paraId="0B518036"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Zemes vienība ar kadastra apzīmējumu 46010166013 Liepu ielā 3B, Dobelē, Dobeles novadā 0,2222 ha (2222 m</w:t>
      </w:r>
      <w:r w:rsidRPr="00714462">
        <w:rPr>
          <w:rFonts w:ascii="Times New Roman" w:eastAsia="Times New Roman" w:hAnsi="Times New Roman" w:cs="Times New Roman"/>
          <w:sz w:val="24"/>
          <w:szCs w:val="24"/>
          <w:vertAlign w:val="superscript"/>
          <w:lang w:eastAsia="lv-LV"/>
        </w:rPr>
        <w:t>2</w:t>
      </w:r>
      <w:r w:rsidRPr="00714462">
        <w:rPr>
          <w:rFonts w:ascii="Times New Roman" w:eastAsia="Times New Roman" w:hAnsi="Times New Roman" w:cs="Times New Roman"/>
          <w:sz w:val="24"/>
          <w:szCs w:val="24"/>
          <w:lang w:eastAsia="lv-LV"/>
        </w:rPr>
        <w:t>) platībā reģistrēta Zemgales rajona tiesas Dobeles pilsētas zemesgrāmatas nodalījumā Nr.100000200529 un īpašuma tiesības uz to nostiprinātas pašvaldībai. Uz zemes vienības atrodas pašvaldībai nepiederošs ēku (būvju) nekustamais īpašums. Ēku (būvju) nekustamais īpašums, kas sastāv no divu stāvu dzīvojamās mājas (kadastra apzīmējums 46010166013002) ar astoņiem dzīvokļu īpašumiem, reģistrēts Zemgales rajona tiesas Dobeles pilsētas zemesgrāmatas nodalījumā Nr.100000134987 un īpašuma tiesības uz to reģistrētas Dzīvokļu īpašnieku kooperatīvajai sabiedrībai “LIEPAS”, reģ.Nr.48503005019 (turpmāk – kooperatīvā sabiedrība).</w:t>
      </w:r>
    </w:p>
    <w:p w14:paraId="50B04805"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Likuma “Par kooperatīvo dzīvokļu privatizāciju” 3. pants nosaka, ka </w:t>
      </w:r>
      <w:r w:rsidRPr="00714462">
        <w:rPr>
          <w:rFonts w:ascii="Times New Roman" w:eastAsia="Times New Roman" w:hAnsi="Times New Roman" w:cs="Times New Roman"/>
          <w:sz w:val="24"/>
          <w:szCs w:val="24"/>
          <w:shd w:val="clear" w:color="auto" w:fill="FFFFFF"/>
          <w:lang w:eastAsia="lv-LV"/>
        </w:rPr>
        <w:t xml:space="preserve">privatizācijas subjekts ir dzīvokļu celtniecības kooperatīva biedrs, kurš pilnīgi vai daļēji nomaksājis paju par viņam lietošanā nodoto dzīvokli un kurš uzņemts par dzīvokļu celtniecības kooperatīva biedru likumā noteiktajā kārtībā. </w:t>
      </w:r>
      <w:r w:rsidRPr="00714462">
        <w:rPr>
          <w:rFonts w:ascii="Times New Roman" w:eastAsia="Times New Roman" w:hAnsi="Times New Roman" w:cs="Times New Roman"/>
          <w:sz w:val="24"/>
          <w:szCs w:val="24"/>
          <w:lang w:eastAsia="lv-LV"/>
        </w:rPr>
        <w:t xml:space="preserve"> Saskaņā ar kooperatīvās sabiedrības statūtu 3.1. punktu kooperatīvās sabiedrības biedri ir personas, kas ieguldījušas savas pajas kooperatīvās sabiedrības pamatkapitālā un par sabiedrības biedriem var būt personas, kuras iegādājušās dzīvokļus kooperatīvās sabiedrības apsaimniekošanas mājā [..].</w:t>
      </w:r>
    </w:p>
    <w:p w14:paraId="15C7CEB2"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2003. gada 30. oktobrī kooperatīvās sabiedrības izziņā par dzīvokļu sadalīšanu dzīvojamā mājā Liepu ielā 3B, Dobelē, Dobeles novadā norādīts, ka dzīvokļa Nr.4 īpašniece ir iesniedzēja. Savukārt kooperatīvās sabiedrības 2008. gada 2. janvārī izdotā paju karte Nr.4 apliecina, ka iesniedzējai pieder paja 2500 LVL (divi tūkstoši pieci simti lati), kas saskaņā ar Latvijas Bankas kursu (0,702804) ir 3557,18 EUR (trīs tūkstoši pieci simti piecdesmit septiņi </w:t>
      </w:r>
      <w:r w:rsidRPr="00714462">
        <w:rPr>
          <w:rFonts w:ascii="Times New Roman" w:eastAsia="Times New Roman" w:hAnsi="Times New Roman" w:cs="Times New Roman"/>
          <w:i/>
          <w:iCs/>
          <w:sz w:val="24"/>
          <w:szCs w:val="24"/>
          <w:lang w:eastAsia="lv-LV"/>
        </w:rPr>
        <w:t>euro</w:t>
      </w:r>
      <w:r w:rsidRPr="00714462">
        <w:rPr>
          <w:rFonts w:ascii="Times New Roman" w:eastAsia="Times New Roman" w:hAnsi="Times New Roman" w:cs="Times New Roman"/>
          <w:sz w:val="24"/>
          <w:szCs w:val="24"/>
          <w:lang w:eastAsia="lv-LV"/>
        </w:rPr>
        <w:t xml:space="preserve">, 18 centi), vērtībā. Paju kartē Nr.4 norādīts, ka paju karte iesniedzējai dod tiesības izmantot un iegūt savā īpašumā dzīvokli Nr.4, Liepu ielā 3B, Dobelē, Dobeles novadā. </w:t>
      </w:r>
    </w:p>
    <w:p w14:paraId="2D514534"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lang w:eastAsia="lv-LV"/>
        </w:rPr>
        <w:t xml:space="preserve">Likuma “Par valsts un pašvaldību dzīvojamo māju privatizāciju” (turpmāk – Likums) 75. panta pirmā daļa nosaka, ka, </w:t>
      </w:r>
      <w:r w:rsidRPr="00714462">
        <w:rPr>
          <w:rFonts w:ascii="Times New Roman" w:eastAsia="Times New Roman" w:hAnsi="Times New Roman" w:cs="Times New Roman"/>
          <w:sz w:val="24"/>
          <w:szCs w:val="24"/>
          <w:shd w:val="clear" w:color="auto" w:fill="FFFFFF"/>
          <w:lang w:eastAsia="lv-LV"/>
        </w:rPr>
        <w:t>ja dzīvojamā mājā esošie dzīvokļi privatizēti saskaņā ar likumu "</w:t>
      </w:r>
      <w:hyperlink r:id="rId26" w:tgtFrame="_blank" w:history="1">
        <w:r w:rsidRPr="00714462">
          <w:rPr>
            <w:rFonts w:ascii="Times New Roman" w:eastAsia="Times New Roman" w:hAnsi="Times New Roman" w:cs="Times New Roman"/>
            <w:sz w:val="24"/>
            <w:szCs w:val="24"/>
            <w:shd w:val="clear" w:color="auto" w:fill="FFFFFF"/>
            <w:lang w:eastAsia="lv-LV"/>
          </w:rPr>
          <w:t>Par kooperatīvo dzīvokļu privatizāciju</w:t>
        </w:r>
      </w:hyperlink>
      <w:r w:rsidRPr="00714462">
        <w:rPr>
          <w:rFonts w:ascii="Times New Roman" w:eastAsia="Times New Roman" w:hAnsi="Times New Roman" w:cs="Times New Roman"/>
          <w:sz w:val="24"/>
          <w:szCs w:val="24"/>
          <w:shd w:val="clear" w:color="auto" w:fill="FFFFFF"/>
          <w:lang w:eastAsia="lv-LV"/>
        </w:rPr>
        <w:t xml:space="preserve">" [..], privatizācijas komisija nosaka katra dzīvokļa īpašnieka kopīpašuma domājamo daļu un nodod privatizācijai vai nomā uz 99 gadiem zemes gabalu, uz kura dzīvojamā māja uzcelta. 2004. gada 15. janvārī Dobeles pilsētas Dzīvojamo māju privatizācijas komisija noteikusi kopīpašuma domājamās daļas dzīvojamai mājai Liepu ielā 3B, Dobelē, Dobeles novadā un konkrēti dzīvokļa īpašumam Nr.4 noteiktas 5530/50270 kopīpašuma domājamās daļas. Pamatojoties uz Likuma 75. panta trešo daļu, šā panta pirmajā un otrajā daļā minēto dzīvokļu īpašniekiem valsts vai pašvaldības zemes gabalus, kas atrodas pilsētās, kā arī privatizēto viendzīvokļa māju īpašniekiem lauku apvidos esošos valsts vai pašvaldības zemes gabalus, uz kuriem atrodas šīs </w:t>
      </w:r>
      <w:r w:rsidRPr="00714462">
        <w:rPr>
          <w:rFonts w:ascii="Times New Roman" w:eastAsia="Times New Roman" w:hAnsi="Times New Roman" w:cs="Times New Roman"/>
          <w:sz w:val="24"/>
          <w:szCs w:val="24"/>
          <w:shd w:val="clear" w:color="auto" w:fill="FFFFFF"/>
          <w:lang w:eastAsia="lv-LV"/>
        </w:rPr>
        <w:lastRenderedPageBreak/>
        <w:t xml:space="preserve">mājas, nodod privatizācijai par sertifikātiem (redakcija, kas bija spēkā 2008. gada 14. augustā), 2008. gada 14. augustā Dobeles pilsētas dome ar iesniedzēju noslēgusi pirkuma līgumu par zemes gabala Liepu ielā 3B, Dobelē, Dobeles novadā 553/5027 domājamo daļu pārdošanu iesniedzējai par sertifikātiem. </w:t>
      </w:r>
    </w:p>
    <w:p w14:paraId="21D89AC2" w14:textId="77777777" w:rsidR="00714462" w:rsidRPr="00714462" w:rsidRDefault="00714462" w:rsidP="00714462">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 Ministru kabineta 2012. gada 10. aprīļa noteikumu Nr. 263 “Kadastra objekta reģistrācijas un kadastra datu aktualizācijas noteikumi” 178. punkts nosaka, ka </w:t>
      </w:r>
      <w:r w:rsidRPr="00714462">
        <w:rPr>
          <w:rFonts w:ascii="Times New Roman" w:eastAsia="Times New Roman" w:hAnsi="Times New Roman" w:cs="Times New Roman"/>
          <w:sz w:val="24"/>
          <w:szCs w:val="24"/>
          <w:shd w:val="clear" w:color="auto" w:fill="FFFFFF"/>
          <w:lang w:eastAsia="lv-LV"/>
        </w:rPr>
        <w:t>persona, kura saskaņā ar likumu "</w:t>
      </w:r>
      <w:hyperlink r:id="rId27" w:tgtFrame="_blank" w:history="1">
        <w:r w:rsidRPr="00714462">
          <w:rPr>
            <w:rFonts w:ascii="Times New Roman" w:eastAsia="Times New Roman" w:hAnsi="Times New Roman" w:cs="Times New Roman"/>
            <w:sz w:val="24"/>
            <w:szCs w:val="24"/>
            <w:shd w:val="clear" w:color="auto" w:fill="FFFFFF"/>
            <w:lang w:eastAsia="lv-LV"/>
          </w:rPr>
          <w:t>Par kooperatīvo dzīvokļu privatizāciju</w:t>
        </w:r>
      </w:hyperlink>
      <w:r w:rsidRPr="00714462">
        <w:rPr>
          <w:rFonts w:ascii="Times New Roman" w:eastAsia="Times New Roman" w:hAnsi="Times New Roman" w:cs="Times New Roman"/>
          <w:sz w:val="24"/>
          <w:szCs w:val="24"/>
          <w:shd w:val="clear" w:color="auto" w:fill="FFFFFF"/>
          <w:lang w:eastAsia="lv-LV"/>
        </w:rPr>
        <w:t>" ieguvusi dzīvokli, iesniegumam par dzīvokļa īpašuma reģistrāciju Kadastra informācijas sistēmā pievieno pagaidu apliecības kopiju par īpašuma tiesībām uz kooperatīvo dzīvokli (ja tā nav Valsts zemes dienesta rīcībā), uzrādot oriģinālu, vai, ja dzīvoklis iegūts darījuma rezultātā pēc </w:t>
      </w:r>
      <w:hyperlink r:id="rId28" w:tgtFrame="_blank" w:history="1">
        <w:r w:rsidRPr="00714462">
          <w:rPr>
            <w:rFonts w:ascii="Times New Roman" w:eastAsia="Times New Roman" w:hAnsi="Times New Roman" w:cs="Times New Roman"/>
            <w:sz w:val="24"/>
            <w:szCs w:val="24"/>
            <w:shd w:val="clear" w:color="auto" w:fill="FFFFFF"/>
            <w:lang w:eastAsia="lv-LV"/>
          </w:rPr>
          <w:t>Zemesgrāmatu likuma</w:t>
        </w:r>
      </w:hyperlink>
      <w:r w:rsidRPr="00714462">
        <w:rPr>
          <w:rFonts w:ascii="Times New Roman" w:eastAsia="Times New Roman" w:hAnsi="Times New Roman" w:cs="Times New Roman"/>
          <w:sz w:val="24"/>
          <w:szCs w:val="24"/>
          <w:shd w:val="clear" w:color="auto" w:fill="FFFFFF"/>
          <w:lang w:eastAsia="lv-LV"/>
        </w:rPr>
        <w:t xml:space="preserve"> spēkā stāšanās, – darījuma dokumenta kopiju par īpašuma tiesībām uz dzīvokli, uzrādot oriģinālu. Savukārt šo pašu noteikumu 179.1. apakšpunkts nosaka, ka, </w:t>
      </w:r>
      <w:r w:rsidRPr="00714462">
        <w:rPr>
          <w:rFonts w:ascii="Times New Roman" w:eastAsia="Times New Roman" w:hAnsi="Times New Roman" w:cs="Times New Roman"/>
          <w:sz w:val="24"/>
          <w:szCs w:val="24"/>
          <w:lang w:eastAsia="lv-LV"/>
        </w:rPr>
        <w:t>ja personas rīcībā nav noteikumu </w:t>
      </w:r>
      <w:hyperlink r:id="rId29" w:anchor="p178" w:history="1">
        <w:r w:rsidRPr="00714462">
          <w:rPr>
            <w:rFonts w:ascii="Times New Roman" w:eastAsia="Times New Roman" w:hAnsi="Times New Roman" w:cs="Times New Roman"/>
            <w:sz w:val="24"/>
            <w:szCs w:val="24"/>
            <w:lang w:eastAsia="lv-LV"/>
          </w:rPr>
          <w:t>178.punktā</w:t>
        </w:r>
      </w:hyperlink>
      <w:r w:rsidRPr="00714462">
        <w:rPr>
          <w:rFonts w:ascii="Times New Roman" w:eastAsia="Times New Roman" w:hAnsi="Times New Roman" w:cs="Times New Roman"/>
          <w:sz w:val="24"/>
          <w:szCs w:val="24"/>
          <w:lang w:eastAsia="lv-LV"/>
        </w:rPr>
        <w:t xml:space="preserve"> minētās pagaidu apliecības par īpašuma tiesībām uz kooperatīvo dzīvokli, tā iesniedz apliecinātu vietējās pašvaldības lēmuma izrakstu vai norakstu (kopiju), vai izziņu par privatizācijai nepieciešamo dokumentu atbilstību likumam. </w:t>
      </w:r>
    </w:p>
    <w:p w14:paraId="0DB5C72B" w14:textId="77777777" w:rsidR="00714462" w:rsidRPr="00714462" w:rsidRDefault="00714462" w:rsidP="00714462">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Izvērtējot iesniedzējas iesniegto iesniegumu un pašvaldības rīcībā esošo informāciju, kā arī,  ņemot vērā iepriekš minēto, secināms, ka valsts tehniskās inventarizācijas dienests iesniedzējai nav izsniedzis īpašumu tiesību uz dzīvokli reģistrācijas pagaidu apliecību, lai dzīvokļa īpašumu varētu reģistrēt Valsts zemes dienesta Kadastra informācijas sistēmā. Līdz ar to nepieciešams dokuments, kas apliecina, ka privatizācijas dokumenti atbilst likumam “Par kooperatīvo dzīvokļu privatizāciju”. Izskatot privatizācijas dokumentus, atzīstams, ka dokumenti atbilst minētajam likumam. Papildus norādāms arī tas, ka zemes</w:t>
      </w:r>
      <w:r w:rsidRPr="00714462">
        <w:rPr>
          <w:rFonts w:ascii="Times New Roman" w:eastAsia="Times New Roman" w:hAnsi="Times New Roman" w:cs="Times New Roman"/>
          <w:sz w:val="24"/>
          <w:szCs w:val="24"/>
          <w:shd w:val="clear" w:color="auto" w:fill="FFFFFF"/>
          <w:lang w:eastAsia="lv-LV"/>
        </w:rPr>
        <w:t xml:space="preserve"> gabala Liepu ielā 3B, Dobelē, Dobeles novadā 553/5027 domājamā daļa pārdota iesniedzējai atbilstoši likumam “Par valsts un pašvaldību dzīvojamo māju privatizāciju”. Tādējādi īpašuma tiesības uz dzīvokļa īpašumu Liepu ielā 3B-4, Dobelē, Dobeles novadā, kā arī kopīpašuma 553/5027 domājamās daļas no ēkas (būves) un zemes gabala, reģistrējamas zemesgrāmatā uz iesniedzējas vārda.</w:t>
      </w:r>
      <w:r w:rsidRPr="00714462">
        <w:rPr>
          <w:rFonts w:ascii="Times New Roman" w:eastAsia="Times New Roman" w:hAnsi="Times New Roman" w:cs="Times New Roman"/>
          <w:sz w:val="24"/>
          <w:szCs w:val="24"/>
          <w:lang w:eastAsia="lv-LV"/>
        </w:rPr>
        <w:t xml:space="preserve"> </w:t>
      </w:r>
    </w:p>
    <w:p w14:paraId="11A66310" w14:textId="3B2CE18C" w:rsidR="00714462" w:rsidRPr="00714462" w:rsidRDefault="00714462" w:rsidP="00714462">
      <w:pPr>
        <w:shd w:val="clear" w:color="auto" w:fill="FFFFFF"/>
        <w:spacing w:after="0" w:line="293" w:lineRule="atLeast"/>
        <w:ind w:firstLine="300"/>
        <w:jc w:val="both"/>
        <w:rPr>
          <w:rFonts w:ascii="Times New Roman" w:eastAsia="Calibri" w:hAnsi="Times New Roman" w:cs="Times New Roman"/>
          <w:sz w:val="24"/>
          <w:szCs w:val="24"/>
          <w:lang w:eastAsia="lv-LV"/>
        </w:rPr>
      </w:pPr>
      <w:r w:rsidRPr="00714462">
        <w:rPr>
          <w:rFonts w:ascii="Times New Roman" w:eastAsia="Calibri" w:hAnsi="Times New Roman" w:cs="Times New Roman"/>
          <w:sz w:val="24"/>
          <w:szCs w:val="24"/>
          <w:lang w:eastAsia="lv-LV"/>
        </w:rPr>
        <w:t>Pamatojoties uz Pašvaldību likuma 10. panta pirmās daļas 21. punktu, Ministru kabineta 2012. gada 10. aprīļa noteikumu Nr.263 “</w:t>
      </w:r>
      <w:r w:rsidRPr="00714462">
        <w:rPr>
          <w:rFonts w:ascii="Times New Roman" w:eastAsia="Times New Roman" w:hAnsi="Times New Roman" w:cs="Times New Roman"/>
          <w:sz w:val="24"/>
          <w:szCs w:val="24"/>
          <w:lang w:eastAsia="lv-LV"/>
        </w:rPr>
        <w:t>Kadastra objekta reģistrācijas un kadastra datu aktualizācijas noteikumi</w:t>
      </w:r>
      <w:r w:rsidRPr="00714462">
        <w:rPr>
          <w:rFonts w:ascii="Times New Roman" w:eastAsia="Calibri" w:hAnsi="Times New Roman" w:cs="Times New Roman"/>
          <w:sz w:val="24"/>
          <w:szCs w:val="24"/>
          <w:lang w:eastAsia="lv-LV"/>
        </w:rPr>
        <w:t xml:space="preserve">” 179.1. apakšpunktu, </w:t>
      </w:r>
      <w:r w:rsidR="00860673" w:rsidRPr="00714462">
        <w:rPr>
          <w:rFonts w:ascii="Times New Roman" w:eastAsia="Times New Roman" w:hAnsi="Times New Roman" w:cs="Times New Roman"/>
          <w:sz w:val="24"/>
          <w:szCs w:val="24"/>
          <w:lang w:eastAsia="lv-LV"/>
        </w:rPr>
        <w:t xml:space="preserve">atklāti balsojot : </w:t>
      </w:r>
      <w:r w:rsidR="00860673" w:rsidRPr="00BA14EC">
        <w:rPr>
          <w:rFonts w:ascii="Times New Roman" w:eastAsia="Calibri" w:hAnsi="Times New Roman" w:cs="Times New Roman"/>
          <w:sz w:val="24"/>
          <w:szCs w:val="24"/>
          <w:lang w:eastAsia="lv-LV"/>
        </w:rPr>
        <w:t>PAR - 1</w:t>
      </w:r>
      <w:r w:rsidR="00860673">
        <w:rPr>
          <w:rFonts w:ascii="Times New Roman" w:eastAsia="Calibri" w:hAnsi="Times New Roman" w:cs="Times New Roman"/>
          <w:sz w:val="24"/>
          <w:szCs w:val="24"/>
          <w:lang w:eastAsia="lv-LV"/>
        </w:rPr>
        <w:t>7</w:t>
      </w:r>
      <w:r w:rsidR="00860673" w:rsidRPr="00BA14EC">
        <w:rPr>
          <w:rFonts w:ascii="Times New Roman" w:eastAsia="Calibri" w:hAnsi="Times New Roman" w:cs="Times New Roman"/>
          <w:sz w:val="24"/>
          <w:szCs w:val="24"/>
          <w:lang w:eastAsia="lv-LV"/>
        </w:rPr>
        <w:t xml:space="preserve"> </w:t>
      </w:r>
      <w:r w:rsidR="00860673" w:rsidRPr="00BA14EC">
        <w:rPr>
          <w:rFonts w:ascii="Times New Roman" w:eastAsia="Calibri" w:hAnsi="Times New Roman" w:cs="Times New Roman"/>
          <w:sz w:val="24"/>
          <w:szCs w:val="24"/>
        </w:rPr>
        <w:t xml:space="preserve">(Girts Ante, </w:t>
      </w:r>
      <w:r w:rsidR="00860673" w:rsidRPr="00BA14EC">
        <w:rPr>
          <w:rFonts w:ascii="Times New Roman" w:eastAsia="Times New Roman" w:hAnsi="Times New Roman" w:cs="Times New Roman"/>
          <w:bCs/>
          <w:sz w:val="24"/>
          <w:szCs w:val="24"/>
          <w:lang w:eastAsia="et-EE"/>
        </w:rPr>
        <w:t xml:space="preserve">Kristīne Briede, </w:t>
      </w:r>
      <w:r w:rsidR="00860673" w:rsidRPr="00BA14EC">
        <w:rPr>
          <w:rFonts w:ascii="Times New Roman" w:eastAsia="Calibri" w:hAnsi="Times New Roman" w:cs="Times New Roman"/>
          <w:bCs/>
          <w:sz w:val="24"/>
          <w:szCs w:val="24"/>
          <w:lang w:eastAsia="et-EE"/>
        </w:rPr>
        <w:t xml:space="preserve">Sarmīte Dude, Māris Feldmanis, </w:t>
      </w:r>
      <w:r w:rsidR="00860673">
        <w:rPr>
          <w:rFonts w:ascii="Times New Roman" w:eastAsia="Calibri" w:hAnsi="Times New Roman" w:cs="Times New Roman"/>
          <w:bCs/>
          <w:sz w:val="24"/>
          <w:szCs w:val="24"/>
          <w:lang w:eastAsia="et-EE"/>
        </w:rPr>
        <w:t>Edgars Gaigalis, I</w:t>
      </w:r>
      <w:r w:rsidR="00860673" w:rsidRPr="00BA14EC">
        <w:rPr>
          <w:rFonts w:ascii="Times New Roman" w:eastAsia="Calibri" w:hAnsi="Times New Roman" w:cs="Times New Roman"/>
          <w:bCs/>
          <w:sz w:val="24"/>
          <w:szCs w:val="24"/>
          <w:lang w:eastAsia="et-EE"/>
        </w:rPr>
        <w:t xml:space="preserve">vars Gorskis, </w:t>
      </w:r>
      <w:r w:rsidR="00860673">
        <w:rPr>
          <w:rFonts w:ascii="Times New Roman" w:eastAsia="Calibri" w:hAnsi="Times New Roman" w:cs="Times New Roman"/>
          <w:bCs/>
          <w:sz w:val="24"/>
          <w:szCs w:val="24"/>
          <w:lang w:eastAsia="et-EE"/>
        </w:rPr>
        <w:t xml:space="preserve">Gints Kaminskis, </w:t>
      </w:r>
      <w:r w:rsidR="00860673"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860673">
        <w:rPr>
          <w:rFonts w:ascii="Times New Roman" w:eastAsia="Calibri" w:hAnsi="Times New Roman" w:cs="Times New Roman"/>
          <w:bCs/>
          <w:sz w:val="24"/>
          <w:szCs w:val="24"/>
          <w:lang w:eastAsia="et-EE"/>
        </w:rPr>
        <w:t xml:space="preserve">Andrejs Spridzāns, </w:t>
      </w:r>
      <w:r w:rsidR="00860673" w:rsidRPr="00BA14EC">
        <w:rPr>
          <w:rFonts w:ascii="Times New Roman" w:eastAsia="Calibri" w:hAnsi="Times New Roman" w:cs="Times New Roman"/>
          <w:bCs/>
          <w:sz w:val="24"/>
          <w:szCs w:val="24"/>
          <w:lang w:eastAsia="et-EE"/>
        </w:rPr>
        <w:t xml:space="preserve">Guntis Safranovičs, Ivars Stanga, Indra Špela), </w:t>
      </w:r>
      <w:r w:rsidR="00860673" w:rsidRPr="00BA14EC">
        <w:rPr>
          <w:rFonts w:ascii="Times New Roman" w:eastAsia="Calibri" w:hAnsi="Times New Roman" w:cs="Times New Roman"/>
          <w:sz w:val="24"/>
          <w:szCs w:val="24"/>
          <w:lang w:eastAsia="lv-LV"/>
        </w:rPr>
        <w:t xml:space="preserve">PRET </w:t>
      </w:r>
      <w:r w:rsidR="00860673" w:rsidRPr="00BA14EC">
        <w:rPr>
          <w:rFonts w:ascii="Times New Roman" w:eastAsia="Calibri" w:hAnsi="Times New Roman" w:cs="Times New Roman"/>
          <w:sz w:val="24"/>
          <w:szCs w:val="24"/>
        </w:rPr>
        <w:t>-</w:t>
      </w:r>
      <w:r w:rsidR="00860673" w:rsidRPr="00BA14EC">
        <w:rPr>
          <w:rFonts w:ascii="Times New Roman" w:eastAsia="Calibri" w:hAnsi="Times New Roman" w:cs="Times New Roman"/>
          <w:sz w:val="24"/>
          <w:szCs w:val="24"/>
          <w:lang w:eastAsia="lv-LV"/>
        </w:rPr>
        <w:t xml:space="preserve"> nav, ATTURAS </w:t>
      </w:r>
      <w:r w:rsidR="00860673" w:rsidRPr="00BA14EC">
        <w:rPr>
          <w:rFonts w:ascii="Times New Roman" w:eastAsia="Calibri" w:hAnsi="Times New Roman" w:cs="Times New Roman"/>
          <w:sz w:val="24"/>
          <w:szCs w:val="24"/>
        </w:rPr>
        <w:t>-</w:t>
      </w:r>
      <w:r w:rsidR="00860673" w:rsidRPr="00BA14EC">
        <w:rPr>
          <w:rFonts w:ascii="Times New Roman" w:eastAsia="Calibri" w:hAnsi="Times New Roman" w:cs="Times New Roman"/>
          <w:sz w:val="24"/>
          <w:szCs w:val="24"/>
          <w:lang w:eastAsia="lv-LV"/>
        </w:rPr>
        <w:t xml:space="preserve"> </w:t>
      </w:r>
      <w:r w:rsidR="00860673" w:rsidRPr="00BA14EC">
        <w:rPr>
          <w:rFonts w:ascii="Times New Roman" w:eastAsia="Calibri" w:hAnsi="Times New Roman" w:cs="Times New Roman"/>
          <w:sz w:val="24"/>
          <w:szCs w:val="24"/>
        </w:rPr>
        <w:t>nav</w:t>
      </w:r>
      <w:r w:rsidR="00860673" w:rsidRPr="00BA14EC">
        <w:rPr>
          <w:rFonts w:ascii="Times New Roman" w:eastAsia="Calibri" w:hAnsi="Times New Roman" w:cs="Times New Roman"/>
          <w:sz w:val="24"/>
          <w:szCs w:val="24"/>
          <w:lang w:eastAsia="lv-LV"/>
        </w:rPr>
        <w:t>,</w:t>
      </w:r>
      <w:r w:rsidR="00860673" w:rsidRPr="00BA14EC">
        <w:rPr>
          <w:rFonts w:ascii="Times New Roman" w:eastAsia="Calibri" w:hAnsi="Times New Roman" w:cs="Times New Roman"/>
          <w:sz w:val="24"/>
          <w:szCs w:val="24"/>
        </w:rPr>
        <w:t xml:space="preserve"> </w:t>
      </w:r>
      <w:r w:rsidRPr="00714462">
        <w:rPr>
          <w:rFonts w:ascii="Times New Roman" w:eastAsia="Calibri" w:hAnsi="Times New Roman" w:cs="Times New Roman"/>
          <w:sz w:val="24"/>
          <w:szCs w:val="24"/>
          <w:lang w:eastAsia="lv-LV"/>
        </w:rPr>
        <w:t>Dobeles novada dome NOLEMJ:</w:t>
      </w:r>
    </w:p>
    <w:p w14:paraId="37331742" w14:textId="77777777" w:rsidR="00714462" w:rsidRPr="00714462" w:rsidRDefault="00714462" w:rsidP="00714462">
      <w:pPr>
        <w:shd w:val="clear" w:color="auto" w:fill="FFFFFF"/>
        <w:spacing w:after="0" w:line="293" w:lineRule="atLeast"/>
        <w:jc w:val="both"/>
        <w:rPr>
          <w:rFonts w:ascii="Times New Roman" w:eastAsia="Times New Roman" w:hAnsi="Times New Roman" w:cs="Times New Roman"/>
          <w:sz w:val="24"/>
          <w:szCs w:val="24"/>
          <w:lang w:eastAsia="lv-LV"/>
        </w:rPr>
      </w:pPr>
    </w:p>
    <w:p w14:paraId="3E100C87" w14:textId="77777777" w:rsidR="00714462" w:rsidRPr="00714462" w:rsidRDefault="00714462">
      <w:pPr>
        <w:widowControl w:val="0"/>
        <w:numPr>
          <w:ilvl w:val="0"/>
          <w:numId w:val="9"/>
        </w:numPr>
        <w:spacing w:after="0" w:line="240" w:lineRule="auto"/>
        <w:ind w:left="567" w:right="-1"/>
        <w:contextualSpacing/>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Atzīt, ka privatizācijas objekta – dzīvokļa Nr.4 dzīvojamā mājā Liepu ielā 3B, Dobelē, Dobeles novadā, kadastra numurs 46015166004, kā arī kopīpašuma 553/5027 domājamās daļas no ēkas (būves) un zemes, kadastra numurs 46010166013, privatizācijai nepieciešamie dokumenti atbilst likumam “</w:t>
      </w:r>
      <w:hyperlink r:id="rId30" w:tgtFrame="_blank" w:history="1">
        <w:r w:rsidRPr="00714462">
          <w:rPr>
            <w:rFonts w:ascii="Times New Roman" w:eastAsia="Lucida Sans Unicode" w:hAnsi="Times New Roman" w:cs="Times New Roman"/>
            <w:kern w:val="1"/>
            <w:sz w:val="24"/>
            <w:szCs w:val="24"/>
            <w:shd w:val="clear" w:color="auto" w:fill="FFFFFF"/>
            <w:lang w:eastAsia="lv-LV"/>
          </w:rPr>
          <w:t>Par kooperatīvo dzīvokļu privatizāciju</w:t>
        </w:r>
      </w:hyperlink>
      <w:r w:rsidRPr="00714462">
        <w:rPr>
          <w:rFonts w:ascii="Times New Roman" w:eastAsia="Lucida Sans Unicode" w:hAnsi="Times New Roman" w:cs="Times New Roman"/>
          <w:kern w:val="1"/>
          <w:sz w:val="24"/>
          <w:szCs w:val="24"/>
          <w:lang w:eastAsia="lv-LV"/>
        </w:rPr>
        <w:t>” un likumam “</w:t>
      </w:r>
      <w:r w:rsidRPr="00714462">
        <w:rPr>
          <w:rFonts w:ascii="Times New Roman" w:eastAsia="Lucida Sans Unicode" w:hAnsi="Times New Roman" w:cs="Times New Roman"/>
          <w:kern w:val="1"/>
          <w:sz w:val="24"/>
          <w:szCs w:val="24"/>
          <w:shd w:val="clear" w:color="auto" w:fill="FFFFFF"/>
          <w:lang w:eastAsia="lv-LV"/>
        </w:rPr>
        <w:t>Par valsts un pašvaldību dzīvojamo māju privatizāciju</w:t>
      </w:r>
      <w:r w:rsidRPr="00714462">
        <w:rPr>
          <w:rFonts w:ascii="Times New Roman" w:eastAsia="Lucida Sans Unicode" w:hAnsi="Times New Roman" w:cs="Times New Roman"/>
          <w:kern w:val="1"/>
          <w:sz w:val="24"/>
          <w:szCs w:val="24"/>
          <w:lang w:eastAsia="lv-LV"/>
        </w:rPr>
        <w:t xml:space="preserve">”.   </w:t>
      </w:r>
    </w:p>
    <w:p w14:paraId="08BD70D0" w14:textId="5EC1338C" w:rsidR="00714462" w:rsidRPr="00714462" w:rsidRDefault="00714462">
      <w:pPr>
        <w:widowControl w:val="0"/>
        <w:numPr>
          <w:ilvl w:val="0"/>
          <w:numId w:val="9"/>
        </w:numPr>
        <w:spacing w:after="0" w:line="240" w:lineRule="auto"/>
        <w:ind w:left="567" w:right="-1"/>
        <w:contextualSpacing/>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 xml:space="preserve">Dzīvokļa Nr.4 dzīvojamā mājā Liepu ielā 3B, Dobelē, Dobeles novadā, kā arī kopīpašuma 553/5027 domājamās daļas no ēkas (būves) un zemes, īpašuma tiesības zemesgrāmatā reģistrējamas </w:t>
      </w:r>
      <w:r w:rsidR="00F67A98">
        <w:rPr>
          <w:rFonts w:ascii="Times New Roman" w:eastAsia="Lucida Sans Unicode" w:hAnsi="Times New Roman" w:cs="Times New Roman"/>
          <w:kern w:val="1"/>
          <w:sz w:val="24"/>
          <w:szCs w:val="24"/>
          <w:lang w:eastAsia="lv-LV"/>
        </w:rPr>
        <w:t>[…]</w:t>
      </w:r>
      <w:r w:rsidRPr="00714462">
        <w:rPr>
          <w:rFonts w:ascii="Times New Roman" w:eastAsia="Lucida Sans Unicode" w:hAnsi="Times New Roman" w:cs="Times New Roman"/>
          <w:kern w:val="1"/>
          <w:sz w:val="24"/>
          <w:szCs w:val="24"/>
          <w:lang w:eastAsia="lv-LV"/>
        </w:rPr>
        <w:t xml:space="preserve">, personas kods </w:t>
      </w:r>
      <w:r w:rsidR="00F67A98">
        <w:rPr>
          <w:rFonts w:ascii="Times New Roman" w:eastAsia="Lucida Sans Unicode" w:hAnsi="Times New Roman" w:cs="Times New Roman"/>
          <w:kern w:val="1"/>
          <w:sz w:val="24"/>
          <w:szCs w:val="24"/>
          <w:lang w:eastAsia="lv-LV"/>
        </w:rPr>
        <w:t>[…]</w:t>
      </w:r>
      <w:r w:rsidRPr="00714462">
        <w:rPr>
          <w:rFonts w:ascii="Times New Roman" w:eastAsia="Lucida Sans Unicode" w:hAnsi="Times New Roman" w:cs="Times New Roman"/>
          <w:kern w:val="1"/>
          <w:sz w:val="24"/>
          <w:szCs w:val="24"/>
          <w:lang w:eastAsia="lv-LV"/>
        </w:rPr>
        <w:t>.</w:t>
      </w:r>
    </w:p>
    <w:p w14:paraId="669D7FE7" w14:textId="77777777" w:rsidR="00714462" w:rsidRPr="00714462" w:rsidRDefault="00714462">
      <w:pPr>
        <w:numPr>
          <w:ilvl w:val="0"/>
          <w:numId w:val="9"/>
        </w:numPr>
        <w:tabs>
          <w:tab w:val="num" w:pos="993"/>
        </w:tabs>
        <w:spacing w:after="0" w:line="240" w:lineRule="auto"/>
        <w:ind w:left="567"/>
        <w:contextualSpacing/>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 xml:space="preserve">Lēmumu var pārsūdzēt 1 (viena) mēneša laikā no </w:t>
      </w:r>
      <w:r w:rsidRPr="00714462">
        <w:rPr>
          <w:rFonts w:ascii="Times New Roman" w:eastAsia="Lucida Sans Unicode" w:hAnsi="Times New Roman" w:cs="Times New Roman"/>
          <w:kern w:val="1"/>
          <w:sz w:val="24"/>
          <w:szCs w:val="24"/>
          <w:shd w:val="clear" w:color="auto" w:fill="FFFFFF"/>
          <w:lang w:eastAsia="lv-LV"/>
        </w:rPr>
        <w:t>lēmuma spēkā stāšanās dienas Administratīvā rajona tiesā Administratīvā procesa likumā noteiktajā kārtībā.</w:t>
      </w:r>
    </w:p>
    <w:p w14:paraId="43409E6E" w14:textId="77777777" w:rsidR="00714462" w:rsidRPr="00714462" w:rsidRDefault="00714462" w:rsidP="00714462">
      <w:pPr>
        <w:widowControl w:val="0"/>
        <w:spacing w:after="0" w:line="240" w:lineRule="auto"/>
        <w:ind w:left="360" w:right="-694"/>
        <w:jc w:val="both"/>
        <w:rPr>
          <w:rFonts w:ascii="Times New Roman" w:eastAsia="Lucida Sans Unicode" w:hAnsi="Times New Roman" w:cs="Times New Roman"/>
          <w:kern w:val="1"/>
          <w:sz w:val="24"/>
          <w:szCs w:val="24"/>
          <w:lang w:eastAsia="lv-LV"/>
        </w:rPr>
      </w:pPr>
    </w:p>
    <w:p w14:paraId="210AAFD0" w14:textId="77777777" w:rsidR="00714462" w:rsidRPr="00714462" w:rsidRDefault="00714462" w:rsidP="00714462">
      <w:pPr>
        <w:widowControl w:val="0"/>
        <w:spacing w:after="0" w:line="240" w:lineRule="auto"/>
        <w:ind w:right="-694"/>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 xml:space="preserve">Domes priekšsēdētājs       </w:t>
      </w:r>
      <w:r w:rsidRPr="00714462">
        <w:rPr>
          <w:rFonts w:ascii="Times New Roman" w:eastAsia="Lucida Sans Unicode" w:hAnsi="Times New Roman" w:cs="Times New Roman"/>
          <w:kern w:val="1"/>
          <w:sz w:val="24"/>
          <w:szCs w:val="24"/>
          <w:lang w:eastAsia="lv-LV"/>
        </w:rPr>
        <w:tab/>
        <w:t xml:space="preserve">                                                                                           I.Gorskis</w:t>
      </w:r>
    </w:p>
    <w:p w14:paraId="32078DD6" w14:textId="77777777" w:rsidR="00714462" w:rsidRDefault="00714462" w:rsidP="00714462">
      <w:pPr>
        <w:widowControl w:val="0"/>
        <w:spacing w:after="0" w:line="240" w:lineRule="auto"/>
        <w:ind w:left="360" w:right="-694"/>
        <w:jc w:val="both"/>
        <w:rPr>
          <w:rFonts w:ascii="Times New Roman" w:eastAsia="Lucida Sans Unicode" w:hAnsi="Times New Roman" w:cs="Times New Roman"/>
          <w:kern w:val="1"/>
          <w:sz w:val="24"/>
          <w:szCs w:val="24"/>
          <w:lang w:eastAsia="lv-LV"/>
        </w:rPr>
      </w:pPr>
    </w:p>
    <w:p w14:paraId="46B4CE66" w14:textId="77777777" w:rsidR="005222BC" w:rsidRDefault="005222BC" w:rsidP="00714462">
      <w:pPr>
        <w:widowControl w:val="0"/>
        <w:spacing w:after="0" w:line="240" w:lineRule="auto"/>
        <w:ind w:left="360" w:right="-694"/>
        <w:jc w:val="both"/>
        <w:rPr>
          <w:rFonts w:ascii="Times New Roman" w:eastAsia="Lucida Sans Unicode" w:hAnsi="Times New Roman" w:cs="Times New Roman"/>
          <w:kern w:val="1"/>
          <w:sz w:val="24"/>
          <w:szCs w:val="24"/>
          <w:lang w:eastAsia="lv-LV"/>
        </w:rPr>
      </w:pPr>
    </w:p>
    <w:p w14:paraId="514054BA" w14:textId="77777777" w:rsidR="005222BC" w:rsidRPr="00714462" w:rsidRDefault="005222BC" w:rsidP="00714462">
      <w:pPr>
        <w:widowControl w:val="0"/>
        <w:spacing w:after="0" w:line="240" w:lineRule="auto"/>
        <w:ind w:left="360" w:right="-694"/>
        <w:jc w:val="both"/>
        <w:rPr>
          <w:rFonts w:ascii="Times New Roman" w:eastAsia="Lucida Sans Unicode" w:hAnsi="Times New Roman" w:cs="Times New Roman"/>
          <w:kern w:val="1"/>
          <w:sz w:val="24"/>
          <w:szCs w:val="24"/>
          <w:lang w:eastAsia="lv-LV"/>
        </w:rPr>
      </w:pPr>
    </w:p>
    <w:p w14:paraId="4967EA0C" w14:textId="77777777" w:rsidR="005222BC" w:rsidRDefault="005222BC" w:rsidP="00714462">
      <w:pPr>
        <w:tabs>
          <w:tab w:val="left" w:pos="-24212"/>
        </w:tabs>
        <w:spacing w:after="0" w:line="240" w:lineRule="auto"/>
        <w:jc w:val="right"/>
        <w:rPr>
          <w:rFonts w:ascii="Times New Roman" w:eastAsia="Times New Roman" w:hAnsi="Times New Roman" w:cs="Times New Roman"/>
          <w:b/>
          <w:bCs/>
          <w:color w:val="000000"/>
          <w:sz w:val="24"/>
          <w:szCs w:val="24"/>
          <w:lang w:eastAsia="lv-LV"/>
        </w:rPr>
      </w:pPr>
    </w:p>
    <w:p w14:paraId="0A04F97E" w14:textId="746D41CF" w:rsidR="005222BC" w:rsidRDefault="005222BC" w:rsidP="00714462">
      <w:pPr>
        <w:tabs>
          <w:tab w:val="left" w:pos="-24212"/>
        </w:tabs>
        <w:spacing w:after="0" w:line="240" w:lineRule="auto"/>
        <w:jc w:val="right"/>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br w:type="page"/>
      </w:r>
    </w:p>
    <w:p w14:paraId="277538B3" w14:textId="77777777" w:rsidR="00714462" w:rsidRPr="00714462" w:rsidRDefault="00714462" w:rsidP="00714462">
      <w:pPr>
        <w:tabs>
          <w:tab w:val="left" w:pos="-24212"/>
        </w:tabs>
        <w:spacing w:after="0" w:line="240" w:lineRule="auto"/>
        <w:jc w:val="center"/>
        <w:rPr>
          <w:rFonts w:ascii="Times New Roman" w:eastAsia="Times New Roman" w:hAnsi="Times New Roman" w:cs="Times New Roman"/>
          <w:color w:val="000000"/>
          <w:sz w:val="20"/>
          <w:szCs w:val="20"/>
          <w:lang w:eastAsia="lv-LV"/>
        </w:rPr>
      </w:pPr>
      <w:r w:rsidRPr="00714462">
        <w:rPr>
          <w:rFonts w:ascii="Times New Roman" w:eastAsia="Times New Roman" w:hAnsi="Times New Roman" w:cs="Times New Roman"/>
          <w:noProof/>
          <w:color w:val="000000"/>
          <w:sz w:val="20"/>
          <w:szCs w:val="20"/>
          <w:lang w:eastAsia="lv-LV"/>
        </w:rPr>
        <w:lastRenderedPageBreak/>
        <w:drawing>
          <wp:inline distT="0" distB="0" distL="0" distR="0" wp14:anchorId="21657079" wp14:editId="4B9899AA">
            <wp:extent cx="676275" cy="752475"/>
            <wp:effectExtent l="0" t="0" r="9525" b="9525"/>
            <wp:docPr id="2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0CF3B5"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714462">
        <w:rPr>
          <w:rFonts w:ascii="Times New Roman" w:eastAsia="Times New Roman" w:hAnsi="Times New Roman" w:cs="Times New Roman"/>
          <w:color w:val="000000"/>
          <w:sz w:val="20"/>
          <w:szCs w:val="24"/>
          <w:lang w:eastAsia="lv-LV"/>
        </w:rPr>
        <w:t>LATVIJAS REPUBLIKA</w:t>
      </w:r>
    </w:p>
    <w:p w14:paraId="26EE47F0"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714462">
        <w:rPr>
          <w:rFonts w:ascii="Times New Roman" w:eastAsia="Times New Roman" w:hAnsi="Times New Roman" w:cs="Times New Roman"/>
          <w:b/>
          <w:color w:val="000000"/>
          <w:sz w:val="32"/>
          <w:szCs w:val="32"/>
          <w:lang w:eastAsia="lv-LV"/>
        </w:rPr>
        <w:t>DOBELES NOVADA DOME</w:t>
      </w:r>
    </w:p>
    <w:p w14:paraId="1E4A8C38"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14462">
        <w:rPr>
          <w:rFonts w:ascii="Times New Roman" w:eastAsia="Times New Roman" w:hAnsi="Times New Roman" w:cs="Times New Roman"/>
          <w:color w:val="000000"/>
          <w:sz w:val="16"/>
          <w:szCs w:val="16"/>
          <w:lang w:eastAsia="lv-LV"/>
        </w:rPr>
        <w:t>Brīvības iela 17, Dobele, Dobeles novads, LV-3701</w:t>
      </w:r>
    </w:p>
    <w:p w14:paraId="2CF20581"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color w:val="000000"/>
          <w:sz w:val="16"/>
          <w:szCs w:val="16"/>
          <w:lang w:eastAsia="lv-LV"/>
        </w:rPr>
        <w:t xml:space="preserve">Tālr. 63707269, 63700137, 63720940, e-pasts </w:t>
      </w:r>
      <w:hyperlink r:id="rId31" w:history="1">
        <w:r w:rsidRPr="00714462">
          <w:rPr>
            <w:rFonts w:ascii="Times New Roman" w:eastAsia="Calibri" w:hAnsi="Times New Roman" w:cs="Times New Roman"/>
            <w:color w:val="000000"/>
            <w:sz w:val="16"/>
            <w:szCs w:val="16"/>
            <w:u w:val="single"/>
            <w:lang w:eastAsia="lv-LV"/>
          </w:rPr>
          <w:t>dome@dobele.lv</w:t>
        </w:r>
      </w:hyperlink>
    </w:p>
    <w:p w14:paraId="5BC9F270" w14:textId="77777777" w:rsidR="00714462" w:rsidRPr="00714462" w:rsidRDefault="00714462" w:rsidP="00714462">
      <w:pPr>
        <w:spacing w:after="0" w:line="240" w:lineRule="auto"/>
        <w:jc w:val="center"/>
        <w:rPr>
          <w:rFonts w:ascii="Times New Roman" w:eastAsia="Times New Roman" w:hAnsi="Times New Roman" w:cs="Times New Roman"/>
          <w:b/>
          <w:color w:val="000000"/>
          <w:sz w:val="24"/>
          <w:szCs w:val="24"/>
          <w:lang w:eastAsia="lv-LV"/>
        </w:rPr>
      </w:pPr>
    </w:p>
    <w:p w14:paraId="6D66A4F3" w14:textId="77777777" w:rsidR="00714462" w:rsidRPr="00714462" w:rsidRDefault="00714462" w:rsidP="00714462">
      <w:pPr>
        <w:spacing w:after="0" w:line="240" w:lineRule="auto"/>
        <w:jc w:val="center"/>
        <w:rPr>
          <w:rFonts w:ascii="Times New Roman" w:eastAsia="Calibri" w:hAnsi="Times New Roman" w:cs="Times New Roman"/>
          <w:b/>
          <w:color w:val="000000"/>
          <w:sz w:val="24"/>
          <w:szCs w:val="24"/>
          <w:lang w:eastAsia="lv-LV"/>
        </w:rPr>
      </w:pPr>
      <w:r w:rsidRPr="00714462">
        <w:rPr>
          <w:rFonts w:ascii="Times New Roman" w:eastAsia="Calibri" w:hAnsi="Times New Roman" w:cs="Times New Roman"/>
          <w:b/>
          <w:color w:val="000000"/>
          <w:sz w:val="24"/>
          <w:szCs w:val="24"/>
          <w:lang w:eastAsia="lv-LV"/>
        </w:rPr>
        <w:t>LĒMUMS</w:t>
      </w:r>
    </w:p>
    <w:p w14:paraId="15D2FE8F" w14:textId="77777777" w:rsidR="00714462" w:rsidRPr="00714462" w:rsidRDefault="00714462" w:rsidP="00714462">
      <w:pPr>
        <w:spacing w:after="0" w:line="240" w:lineRule="auto"/>
        <w:jc w:val="center"/>
        <w:rPr>
          <w:rFonts w:ascii="Times New Roman" w:eastAsia="Calibri" w:hAnsi="Times New Roman" w:cs="Times New Roman"/>
          <w:b/>
          <w:color w:val="000000"/>
          <w:sz w:val="24"/>
          <w:szCs w:val="24"/>
          <w:lang w:eastAsia="lv-LV"/>
        </w:rPr>
      </w:pPr>
      <w:r w:rsidRPr="00714462">
        <w:rPr>
          <w:rFonts w:ascii="Times New Roman" w:eastAsia="Calibri" w:hAnsi="Times New Roman" w:cs="Times New Roman"/>
          <w:b/>
          <w:color w:val="000000"/>
          <w:sz w:val="24"/>
          <w:szCs w:val="24"/>
          <w:lang w:eastAsia="lv-LV"/>
        </w:rPr>
        <w:t>Dobelē</w:t>
      </w:r>
    </w:p>
    <w:p w14:paraId="5A7C663A" w14:textId="77777777" w:rsidR="00714462" w:rsidRPr="00714462" w:rsidRDefault="00714462" w:rsidP="00714462">
      <w:pPr>
        <w:spacing w:after="0" w:line="240" w:lineRule="auto"/>
        <w:jc w:val="center"/>
        <w:rPr>
          <w:rFonts w:ascii="Times New Roman" w:eastAsia="Calibri" w:hAnsi="Times New Roman" w:cs="Times New Roman"/>
          <w:b/>
          <w:color w:val="000000"/>
          <w:sz w:val="24"/>
          <w:szCs w:val="24"/>
          <w:lang w:eastAsia="lv-LV"/>
        </w:rPr>
      </w:pPr>
    </w:p>
    <w:p w14:paraId="716A9456" w14:textId="3E6BE6A9" w:rsidR="00714462" w:rsidRPr="00714462" w:rsidRDefault="00714462" w:rsidP="00714462">
      <w:pPr>
        <w:tabs>
          <w:tab w:val="center" w:pos="4153"/>
          <w:tab w:val="left" w:pos="8080"/>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b/>
          <w:color w:val="000000"/>
          <w:sz w:val="24"/>
          <w:szCs w:val="24"/>
          <w:lang w:eastAsia="x-none"/>
        </w:rPr>
        <w:t xml:space="preserve">2023. gada 28. decembrī                                                                                             </w:t>
      </w:r>
      <w:r w:rsidRPr="00714462">
        <w:rPr>
          <w:rFonts w:ascii="Times New Roman" w:eastAsia="Times New Roman" w:hAnsi="Times New Roman" w:cs="Times New Roman"/>
          <w:b/>
          <w:color w:val="000000"/>
          <w:sz w:val="24"/>
          <w:szCs w:val="24"/>
          <w:lang w:eastAsia="x-none"/>
        </w:rPr>
        <w:tab/>
      </w:r>
      <w:r w:rsidRPr="00714462">
        <w:rPr>
          <w:rFonts w:ascii="Times New Roman" w:eastAsia="Times New Roman" w:hAnsi="Times New Roman" w:cs="Times New Roman"/>
          <w:b/>
          <w:color w:val="000000"/>
          <w:sz w:val="24"/>
          <w:szCs w:val="24"/>
          <w:lang w:eastAsia="lv-LV"/>
        </w:rPr>
        <w:t>Nr.</w:t>
      </w:r>
      <w:r w:rsidR="004F39A6">
        <w:rPr>
          <w:rFonts w:ascii="Times New Roman" w:eastAsia="Times New Roman" w:hAnsi="Times New Roman" w:cs="Times New Roman"/>
          <w:b/>
          <w:color w:val="000000"/>
          <w:sz w:val="24"/>
          <w:szCs w:val="24"/>
          <w:lang w:eastAsia="lv-LV"/>
        </w:rPr>
        <w:t>562</w:t>
      </w:r>
      <w:r w:rsidRPr="00714462">
        <w:rPr>
          <w:rFonts w:ascii="Times New Roman" w:eastAsia="Times New Roman" w:hAnsi="Times New Roman" w:cs="Times New Roman"/>
          <w:b/>
          <w:color w:val="000000"/>
          <w:sz w:val="24"/>
          <w:szCs w:val="24"/>
          <w:lang w:eastAsia="lv-LV"/>
        </w:rPr>
        <w:t>/16</w:t>
      </w:r>
    </w:p>
    <w:p w14:paraId="20C99C35" w14:textId="77777777" w:rsidR="00714462" w:rsidRPr="00714462" w:rsidRDefault="00714462" w:rsidP="00714462">
      <w:pPr>
        <w:spacing w:after="0" w:line="240" w:lineRule="auto"/>
        <w:ind w:left="6480" w:firstLine="720"/>
        <w:jc w:val="right"/>
        <w:rPr>
          <w:rFonts w:ascii="Times New Roman" w:eastAsia="Times New Roman" w:hAnsi="Times New Roman" w:cs="Times New Roman"/>
          <w:color w:val="000000" w:themeColor="text1"/>
          <w:sz w:val="24"/>
          <w:szCs w:val="24"/>
          <w:lang w:eastAsia="lv-LV"/>
        </w:rPr>
      </w:pPr>
    </w:p>
    <w:p w14:paraId="717A658F" w14:textId="77777777" w:rsidR="00714462" w:rsidRPr="00714462" w:rsidRDefault="00714462" w:rsidP="00714462">
      <w:pPr>
        <w:spacing w:after="0" w:line="240" w:lineRule="auto"/>
        <w:jc w:val="center"/>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
          <w:sz w:val="24"/>
          <w:szCs w:val="24"/>
          <w:u w:val="single"/>
          <w:lang w:eastAsia="lv-LV"/>
        </w:rPr>
        <w:t>Par Grantu konkursa “Attīsti uzņēmējdarbību Dobeles novadā” projekta realizācijas termiņa pagarinājumu</w:t>
      </w:r>
    </w:p>
    <w:p w14:paraId="7F9703A6" w14:textId="77777777" w:rsidR="00714462" w:rsidRPr="00714462" w:rsidRDefault="00714462" w:rsidP="00714462">
      <w:pPr>
        <w:spacing w:after="0" w:line="240" w:lineRule="auto"/>
        <w:jc w:val="center"/>
        <w:rPr>
          <w:rFonts w:ascii="Times New Roman" w:eastAsia="Times New Roman" w:hAnsi="Times New Roman" w:cs="Times New Roman"/>
          <w:b/>
          <w:sz w:val="24"/>
          <w:szCs w:val="24"/>
          <w:u w:val="single"/>
          <w:lang w:eastAsia="lv-LV"/>
        </w:rPr>
      </w:pPr>
    </w:p>
    <w:p w14:paraId="5F73FC4D"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p>
    <w:p w14:paraId="7FA2FFB1" w14:textId="2A1D7492"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Dobeles novada pašvaldībā (turpmāk - pašvaldība) saņemts </w:t>
      </w:r>
      <w:r w:rsidR="00072320">
        <w:rPr>
          <w:rFonts w:ascii="Times New Roman" w:eastAsia="Times New Roman" w:hAnsi="Times New Roman" w:cs="Times New Roman"/>
          <w:sz w:val="24"/>
          <w:szCs w:val="24"/>
          <w:lang w:eastAsia="lv-LV"/>
        </w:rPr>
        <w:t>[…]</w:t>
      </w:r>
      <w:r w:rsidRPr="00714462">
        <w:rPr>
          <w:rFonts w:ascii="Times New Roman" w:eastAsia="Times New Roman" w:hAnsi="Times New Roman" w:cs="Times New Roman"/>
          <w:sz w:val="24"/>
          <w:szCs w:val="24"/>
          <w:lang w:eastAsia="lv-LV"/>
        </w:rPr>
        <w:t xml:space="preserve"> (turpmāk – iesniedzēja) iesniegums, saskaņā ar kuru tiek lūgts rast iespēju pagarināt projekta “Svētku kupola izveide Dobeles pagasta “Baronos”” (turpmāk – projekts) realizāciju līdz 2024. gada pavasarim, par projekta gala termiņu nosakot 2024. gada 15. maiju. Iesniegumā norādīts, ka 2023.gada 7. augusta vētra ļoti smagi ietekmējusi laicīgu projekta realizāciju. </w:t>
      </w:r>
    </w:p>
    <w:p w14:paraId="2B3834D2"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Izskatot iesniedzējas iesniegumu, Dobeles novada dome konstatē:</w:t>
      </w:r>
    </w:p>
    <w:p w14:paraId="264F1829"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Pamatojoties uz pašvaldības Grantu konkursa “Attīsti uzņēmējdarbību Dobeles novadā 2023” (turpmāk – Grantu konkurss) vērtēšanas komisijas 2023. gada 29. maija sēdes lēmumu Nr.1 un Dobeles novada domes 2023. gada 23. februārī apstiprinātā Grantu konkursa “Attīsti uzņēmējdarbību Dobeles novadā” nolikuma (turpmāk – Grantu konkursa nolikums) 8.2. punktu, pašvaldības iestāde Dobeles Pieaugušo izglītības un uzņēmējdarbības atbalsta centrs (turpmāk – PIUAC) 2023. gada 26. jūnijā noslēdzis Līgumu par pašvaldības līdzfinansējuma piešķiršanu Nr.3-18/26.06.2023./1 (turpmāk – līgums) ar iesniedzēju par pašvaldības Granta piešķiršanu 2682 EUR (divi tūkstoši seši simti astoņdesmit divi </w:t>
      </w:r>
      <w:r w:rsidRPr="00714462">
        <w:rPr>
          <w:rFonts w:ascii="Times New Roman" w:eastAsia="Times New Roman" w:hAnsi="Times New Roman" w:cs="Times New Roman"/>
          <w:i/>
          <w:iCs/>
          <w:sz w:val="24"/>
          <w:szCs w:val="24"/>
          <w:lang w:eastAsia="lv-LV"/>
        </w:rPr>
        <w:t>euro</w:t>
      </w:r>
      <w:r w:rsidRPr="00714462">
        <w:rPr>
          <w:rFonts w:ascii="Times New Roman" w:eastAsia="Times New Roman" w:hAnsi="Times New Roman" w:cs="Times New Roman"/>
          <w:sz w:val="24"/>
          <w:szCs w:val="24"/>
          <w:lang w:eastAsia="lv-LV"/>
        </w:rPr>
        <w:t>) apmērā projekta realizācijai. Saskaņā ar Grantu konkursa nolikuma 4.6. punktu un noslēgtā līguma 1.2. punktu, projekta īstenošanas beigu termiņš ir noteikts 2023. gada 30. novembris.</w:t>
      </w:r>
    </w:p>
    <w:p w14:paraId="435E9564"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Iesniedzēja iesniegumā norādījusi, ka projekta realizācijai jau ir nopirkti kokmateriāli pamatu izbūvei un nodrošināts elektrības pieslēgums. Kupola gala cena no piegādātāja puses tika noteikta par 500 EUR (pieci simti </w:t>
      </w:r>
      <w:r w:rsidRPr="00714462">
        <w:rPr>
          <w:rFonts w:ascii="Times New Roman" w:eastAsia="Times New Roman" w:hAnsi="Times New Roman" w:cs="Times New Roman"/>
          <w:i/>
          <w:iCs/>
          <w:sz w:val="24"/>
          <w:szCs w:val="24"/>
          <w:lang w:eastAsia="lv-LV"/>
        </w:rPr>
        <w:t>euro</w:t>
      </w:r>
      <w:r w:rsidRPr="00714462">
        <w:rPr>
          <w:rFonts w:ascii="Times New Roman" w:eastAsia="Times New Roman" w:hAnsi="Times New Roman" w:cs="Times New Roman"/>
          <w:sz w:val="24"/>
          <w:szCs w:val="24"/>
          <w:lang w:eastAsia="lv-LV"/>
        </w:rPr>
        <w:t xml:space="preserve">) lielāka nekā tā bija norādīta sākotnējā piedāvājumā. </w:t>
      </w:r>
    </w:p>
    <w:p w14:paraId="1E95F585"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en-GB"/>
        </w:rPr>
        <w:t xml:space="preserve">Grantu konkursa nolikuma 10.3. punkts nosaka, ka, </w:t>
      </w:r>
      <w:r w:rsidRPr="00714462">
        <w:rPr>
          <w:rFonts w:ascii="Times New Roman" w:eastAsia="Times New Roman" w:hAnsi="Times New Roman" w:cs="Times New Roman"/>
          <w:sz w:val="24"/>
          <w:szCs w:val="24"/>
          <w:lang w:eastAsia="lv-LV"/>
        </w:rPr>
        <w:t>ja projekta īstenošanas gaitā Granta saņēmējam rodas nepieciešamība veikt darbības, kas nebija plānotas projektā, vai rodas apstākļi, kas projekta īstenošanu atbilstoši noslēgtajam līgumam ar PIUAC padara neiespējamu, Granta saņēmējam nekavējoties par to ir rakstiski jāinformē pašvaldība. Iesniedzēja rakstiski ir informējusi PIUAC par apstākļiem, kuri projekta īstenošanu līgumā noteiktajā termiņā ir padarījuši neiespējamu. 2023. gada 7. augusta vētras postījumu dēļ ir ietekmēti iesniedzējas finansiālie resursi, bet projekta pilnīgai realizācijai nepieciešami arī pašu līdzfinansējums. Līdz ar to tiek lūgts pagarināt projekta īstenošanas termiņu.</w:t>
      </w:r>
    </w:p>
    <w:p w14:paraId="79F8C123"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en-GB"/>
        </w:rPr>
      </w:pPr>
      <w:r w:rsidRPr="00714462">
        <w:rPr>
          <w:rFonts w:ascii="Times New Roman" w:eastAsia="Times New Roman" w:hAnsi="Times New Roman" w:cs="Times New Roman"/>
          <w:sz w:val="24"/>
          <w:szCs w:val="24"/>
          <w:lang w:eastAsia="lv-LV"/>
        </w:rPr>
        <w:t xml:space="preserve">Pašvaldību likuma 4. panta pirmās daļas 12. punktā noteikts, ka viena no pašvaldības autonomajām funkcijām ir </w:t>
      </w:r>
      <w:r w:rsidRPr="00714462">
        <w:rPr>
          <w:rFonts w:ascii="Times New Roman" w:eastAsia="Times New Roman" w:hAnsi="Times New Roman" w:cs="Times New Roman"/>
          <w:sz w:val="24"/>
          <w:szCs w:val="24"/>
          <w:shd w:val="clear" w:color="auto" w:fill="FFFFFF"/>
          <w:lang w:eastAsia="lv-LV"/>
        </w:rPr>
        <w:t xml:space="preserve">sekmēt saimniecisko darbību pašvaldības administratīvajā teritorijā un sniegt tai atbalstu. Grantu konkursa nolikuma 1.3. punktā noteikts, ka </w:t>
      </w:r>
      <w:r w:rsidRPr="00714462">
        <w:rPr>
          <w:rFonts w:ascii="Times New Roman" w:eastAsia="Times New Roman" w:hAnsi="Times New Roman" w:cs="Times New Roman"/>
          <w:bCs/>
          <w:sz w:val="24"/>
          <w:szCs w:val="24"/>
          <w:lang w:eastAsia="lv-LV"/>
        </w:rPr>
        <w:t>Grantu konkursa mērķis</w:t>
      </w:r>
      <w:r w:rsidRPr="00714462">
        <w:rPr>
          <w:rFonts w:ascii="Times New Roman" w:eastAsia="Times New Roman" w:hAnsi="Times New Roman" w:cs="Times New Roman"/>
          <w:sz w:val="24"/>
          <w:szCs w:val="24"/>
          <w:lang w:eastAsia="lv-LV"/>
        </w:rPr>
        <w:t xml:space="preserve"> ir motivēt biznesa veidošanu vai attīstību, atbalstot gan jaunu komersantu, gan saimnieciskās darbības veicēju rašanos, gan arī esošo komersantu un saimnieciskās darbības veicēju attīstību Dobeles novadā, atbilstoši pašvaldības piešķirtajiem finanšu līdzekļiem. Ņemot vērā iepriekš minēto un to, ka iesniedzējai ir radušies neparedzēti apstākļi, kuri nepieļauj projekta realizāciju īstenot noteiktajā </w:t>
      </w:r>
      <w:r w:rsidRPr="00714462">
        <w:rPr>
          <w:rFonts w:ascii="Times New Roman" w:eastAsia="Times New Roman" w:hAnsi="Times New Roman" w:cs="Times New Roman"/>
          <w:sz w:val="24"/>
          <w:szCs w:val="24"/>
          <w:lang w:eastAsia="lv-LV"/>
        </w:rPr>
        <w:lastRenderedPageBreak/>
        <w:t>termiņā, no pašvaldības puses būtu sniedzams atbalsts projekta realizācijas pabeigšanai, noslēdzot rakstisku vienošanos ar iesniedzēju par līguma grozījumiem, saskaņā ar kuru tiktu pagarināts projekta realizācijas termiņš līdz 2024. gada 15. maijam.</w:t>
      </w:r>
    </w:p>
    <w:p w14:paraId="5716430A" w14:textId="577ACB71"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en-GB"/>
        </w:rPr>
      </w:pPr>
      <w:r w:rsidRPr="00714462">
        <w:rPr>
          <w:rFonts w:ascii="Times New Roman" w:eastAsia="Times New Roman" w:hAnsi="Times New Roman" w:cs="Times New Roman"/>
          <w:sz w:val="24"/>
          <w:szCs w:val="24"/>
          <w:lang w:eastAsia="en-GB"/>
        </w:rPr>
        <w:t xml:space="preserve">Pamatojoties uz Pašvaldību likuma 4. panta pirmās daļas 12. punktu, </w:t>
      </w:r>
      <w:r w:rsidR="0077046C" w:rsidRPr="00714462">
        <w:rPr>
          <w:rFonts w:ascii="Times New Roman" w:eastAsia="Times New Roman" w:hAnsi="Times New Roman" w:cs="Times New Roman"/>
          <w:sz w:val="24"/>
          <w:szCs w:val="24"/>
          <w:lang w:eastAsia="lv-LV"/>
        </w:rPr>
        <w:t xml:space="preserve">atklāti balsojot : </w:t>
      </w:r>
      <w:bookmarkStart w:id="8" w:name="_Hlk155083980"/>
      <w:r w:rsidR="0077046C" w:rsidRPr="00BA14EC">
        <w:rPr>
          <w:rFonts w:ascii="Times New Roman" w:eastAsia="Calibri" w:hAnsi="Times New Roman" w:cs="Times New Roman"/>
          <w:sz w:val="24"/>
          <w:szCs w:val="24"/>
          <w:lang w:eastAsia="lv-LV"/>
        </w:rPr>
        <w:t>PAR - 1</w:t>
      </w:r>
      <w:r w:rsidR="0077046C">
        <w:rPr>
          <w:rFonts w:ascii="Times New Roman" w:eastAsia="Calibri" w:hAnsi="Times New Roman" w:cs="Times New Roman"/>
          <w:sz w:val="24"/>
          <w:szCs w:val="24"/>
          <w:lang w:eastAsia="lv-LV"/>
        </w:rPr>
        <w:t>7</w:t>
      </w:r>
      <w:r w:rsidR="0077046C" w:rsidRPr="00BA14EC">
        <w:rPr>
          <w:rFonts w:ascii="Times New Roman" w:eastAsia="Calibri" w:hAnsi="Times New Roman" w:cs="Times New Roman"/>
          <w:sz w:val="24"/>
          <w:szCs w:val="24"/>
          <w:lang w:eastAsia="lv-LV"/>
        </w:rPr>
        <w:t xml:space="preserve"> </w:t>
      </w:r>
      <w:r w:rsidR="0077046C" w:rsidRPr="00BA14EC">
        <w:rPr>
          <w:rFonts w:ascii="Times New Roman" w:eastAsia="Calibri" w:hAnsi="Times New Roman" w:cs="Times New Roman"/>
          <w:sz w:val="24"/>
          <w:szCs w:val="24"/>
        </w:rPr>
        <w:t xml:space="preserve">(Girts Ante, </w:t>
      </w:r>
      <w:r w:rsidR="0077046C" w:rsidRPr="00BA14EC">
        <w:rPr>
          <w:rFonts w:ascii="Times New Roman" w:eastAsia="Times New Roman" w:hAnsi="Times New Roman" w:cs="Times New Roman"/>
          <w:bCs/>
          <w:sz w:val="24"/>
          <w:szCs w:val="24"/>
          <w:lang w:eastAsia="et-EE"/>
        </w:rPr>
        <w:t xml:space="preserve">Kristīne Briede, </w:t>
      </w:r>
      <w:r w:rsidR="0077046C" w:rsidRPr="00BA14EC">
        <w:rPr>
          <w:rFonts w:ascii="Times New Roman" w:eastAsia="Calibri" w:hAnsi="Times New Roman" w:cs="Times New Roman"/>
          <w:bCs/>
          <w:sz w:val="24"/>
          <w:szCs w:val="24"/>
          <w:lang w:eastAsia="et-EE"/>
        </w:rPr>
        <w:t xml:space="preserve">Sarmīte Dude, Māris Feldmanis, </w:t>
      </w:r>
      <w:r w:rsidR="0077046C">
        <w:rPr>
          <w:rFonts w:ascii="Times New Roman" w:eastAsia="Calibri" w:hAnsi="Times New Roman" w:cs="Times New Roman"/>
          <w:bCs/>
          <w:sz w:val="24"/>
          <w:szCs w:val="24"/>
          <w:lang w:eastAsia="et-EE"/>
        </w:rPr>
        <w:t>Edgars Gaigalis, I</w:t>
      </w:r>
      <w:r w:rsidR="0077046C" w:rsidRPr="00BA14EC">
        <w:rPr>
          <w:rFonts w:ascii="Times New Roman" w:eastAsia="Calibri" w:hAnsi="Times New Roman" w:cs="Times New Roman"/>
          <w:bCs/>
          <w:sz w:val="24"/>
          <w:szCs w:val="24"/>
          <w:lang w:eastAsia="et-EE"/>
        </w:rPr>
        <w:t xml:space="preserve">vars Gorskis, </w:t>
      </w:r>
      <w:r w:rsidR="0077046C">
        <w:rPr>
          <w:rFonts w:ascii="Times New Roman" w:eastAsia="Calibri" w:hAnsi="Times New Roman" w:cs="Times New Roman"/>
          <w:bCs/>
          <w:sz w:val="24"/>
          <w:szCs w:val="24"/>
          <w:lang w:eastAsia="et-EE"/>
        </w:rPr>
        <w:t xml:space="preserve">Gints Kaminskis, </w:t>
      </w:r>
      <w:r w:rsidR="0077046C"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77046C">
        <w:rPr>
          <w:rFonts w:ascii="Times New Roman" w:eastAsia="Calibri" w:hAnsi="Times New Roman" w:cs="Times New Roman"/>
          <w:bCs/>
          <w:sz w:val="24"/>
          <w:szCs w:val="24"/>
          <w:lang w:eastAsia="et-EE"/>
        </w:rPr>
        <w:t xml:space="preserve">Andrejs Spridzāns, </w:t>
      </w:r>
      <w:r w:rsidR="0077046C" w:rsidRPr="00BA14EC">
        <w:rPr>
          <w:rFonts w:ascii="Times New Roman" w:eastAsia="Calibri" w:hAnsi="Times New Roman" w:cs="Times New Roman"/>
          <w:bCs/>
          <w:sz w:val="24"/>
          <w:szCs w:val="24"/>
          <w:lang w:eastAsia="et-EE"/>
        </w:rPr>
        <w:t xml:space="preserve">Guntis Safranovičs, Ivars Stanga, Indra Špela), </w:t>
      </w:r>
      <w:r w:rsidR="0077046C" w:rsidRPr="00BA14EC">
        <w:rPr>
          <w:rFonts w:ascii="Times New Roman" w:eastAsia="Calibri" w:hAnsi="Times New Roman" w:cs="Times New Roman"/>
          <w:sz w:val="24"/>
          <w:szCs w:val="24"/>
          <w:lang w:eastAsia="lv-LV"/>
        </w:rPr>
        <w:t xml:space="preserve">PRET </w:t>
      </w:r>
      <w:r w:rsidR="0077046C" w:rsidRPr="00BA14EC">
        <w:rPr>
          <w:rFonts w:ascii="Times New Roman" w:eastAsia="Calibri" w:hAnsi="Times New Roman" w:cs="Times New Roman"/>
          <w:sz w:val="24"/>
          <w:szCs w:val="24"/>
        </w:rPr>
        <w:t>-</w:t>
      </w:r>
      <w:r w:rsidR="0077046C" w:rsidRPr="00BA14EC">
        <w:rPr>
          <w:rFonts w:ascii="Times New Roman" w:eastAsia="Calibri" w:hAnsi="Times New Roman" w:cs="Times New Roman"/>
          <w:sz w:val="24"/>
          <w:szCs w:val="24"/>
          <w:lang w:eastAsia="lv-LV"/>
        </w:rPr>
        <w:t xml:space="preserve"> nav, ATTURAS </w:t>
      </w:r>
      <w:r w:rsidR="0077046C" w:rsidRPr="00BA14EC">
        <w:rPr>
          <w:rFonts w:ascii="Times New Roman" w:eastAsia="Calibri" w:hAnsi="Times New Roman" w:cs="Times New Roman"/>
          <w:sz w:val="24"/>
          <w:szCs w:val="24"/>
        </w:rPr>
        <w:t>-</w:t>
      </w:r>
      <w:r w:rsidR="0077046C" w:rsidRPr="00BA14EC">
        <w:rPr>
          <w:rFonts w:ascii="Times New Roman" w:eastAsia="Calibri" w:hAnsi="Times New Roman" w:cs="Times New Roman"/>
          <w:sz w:val="24"/>
          <w:szCs w:val="24"/>
          <w:lang w:eastAsia="lv-LV"/>
        </w:rPr>
        <w:t xml:space="preserve"> </w:t>
      </w:r>
      <w:r w:rsidR="0077046C" w:rsidRPr="00BA14EC">
        <w:rPr>
          <w:rFonts w:ascii="Times New Roman" w:eastAsia="Calibri" w:hAnsi="Times New Roman" w:cs="Times New Roman"/>
          <w:sz w:val="24"/>
          <w:szCs w:val="24"/>
        </w:rPr>
        <w:t>nav</w:t>
      </w:r>
      <w:r w:rsidR="0077046C" w:rsidRPr="00BA14EC">
        <w:rPr>
          <w:rFonts w:ascii="Times New Roman" w:eastAsia="Calibri" w:hAnsi="Times New Roman" w:cs="Times New Roman"/>
          <w:sz w:val="24"/>
          <w:szCs w:val="24"/>
          <w:lang w:eastAsia="lv-LV"/>
        </w:rPr>
        <w:t>,</w:t>
      </w:r>
      <w:r w:rsidR="0077046C" w:rsidRPr="00BA14EC">
        <w:rPr>
          <w:rFonts w:ascii="Times New Roman" w:eastAsia="Calibri" w:hAnsi="Times New Roman" w:cs="Times New Roman"/>
          <w:sz w:val="24"/>
          <w:szCs w:val="24"/>
        </w:rPr>
        <w:t xml:space="preserve"> </w:t>
      </w:r>
      <w:bookmarkEnd w:id="8"/>
      <w:r w:rsidRPr="00714462">
        <w:rPr>
          <w:rFonts w:ascii="Times New Roman" w:eastAsia="Times New Roman" w:hAnsi="Times New Roman" w:cs="Times New Roman"/>
          <w:sz w:val="24"/>
          <w:szCs w:val="24"/>
          <w:lang w:eastAsia="en-GB"/>
        </w:rPr>
        <w:t>Dobeles novada dome NOLEMJ:</w:t>
      </w:r>
    </w:p>
    <w:p w14:paraId="0C16C30F"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p>
    <w:p w14:paraId="6045C38E" w14:textId="48597082" w:rsidR="00714462" w:rsidRPr="00714462" w:rsidRDefault="00714462">
      <w:pPr>
        <w:numPr>
          <w:ilvl w:val="0"/>
          <w:numId w:val="10"/>
        </w:numPr>
        <w:spacing w:after="0" w:line="240" w:lineRule="auto"/>
        <w:contextualSpacing/>
        <w:jc w:val="both"/>
        <w:rPr>
          <w:rFonts w:ascii="Times New Roman" w:eastAsia="Lucida Sans Unicode"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 xml:space="preserve">Veikt grozījumus 2023. gada 26. jūnijā starp saimnieciskās darbības veicēju </w:t>
      </w:r>
      <w:r w:rsidR="00072320">
        <w:rPr>
          <w:rFonts w:ascii="Times New Roman" w:eastAsia="Times New Roman" w:hAnsi="Times New Roman" w:cs="Times New Roman"/>
          <w:kern w:val="1"/>
          <w:sz w:val="24"/>
          <w:szCs w:val="24"/>
          <w:lang w:eastAsia="lv-LV"/>
        </w:rPr>
        <w:t>[…]</w:t>
      </w:r>
      <w:r w:rsidRPr="00714462">
        <w:rPr>
          <w:rFonts w:ascii="Times New Roman" w:eastAsia="Times New Roman" w:hAnsi="Times New Roman" w:cs="Times New Roman"/>
          <w:kern w:val="1"/>
          <w:sz w:val="24"/>
          <w:szCs w:val="24"/>
          <w:lang w:eastAsia="lv-LV"/>
        </w:rPr>
        <w:t>, reģistrācijas Nr.</w:t>
      </w:r>
      <w:r w:rsidR="00072320">
        <w:rPr>
          <w:rFonts w:ascii="Times New Roman" w:eastAsia="Times New Roman" w:hAnsi="Times New Roman" w:cs="Times New Roman"/>
          <w:kern w:val="1"/>
          <w:sz w:val="24"/>
          <w:szCs w:val="24"/>
          <w:lang w:eastAsia="lv-LV"/>
        </w:rPr>
        <w:t>[…]</w:t>
      </w:r>
      <w:r w:rsidRPr="00714462">
        <w:rPr>
          <w:rFonts w:ascii="Times New Roman" w:eastAsia="Times New Roman" w:hAnsi="Times New Roman" w:cs="Times New Roman"/>
          <w:kern w:val="1"/>
          <w:sz w:val="24"/>
          <w:szCs w:val="24"/>
          <w:lang w:eastAsia="lv-LV"/>
        </w:rPr>
        <w:t xml:space="preserve">, un Dobeles novada pašvaldību noslēgtajā Līgumā par pašvaldības līdzfinansējuma piešķiršanu Nr.3-18/26.06.2023./1, nosakot, ka projekta </w:t>
      </w:r>
      <w:r w:rsidRPr="00714462">
        <w:rPr>
          <w:rFonts w:ascii="Times New Roman" w:eastAsia="Lucida Sans Unicode" w:hAnsi="Times New Roman" w:cs="Times New Roman"/>
          <w:kern w:val="1"/>
          <w:sz w:val="24"/>
          <w:szCs w:val="24"/>
          <w:lang w:eastAsia="lv-LV"/>
        </w:rPr>
        <w:t>“Svētku kupola izveide Dobeles pagasta “Baronos”” īstenošana tiek pabeigta līdz 2024. gada 15. maijam.</w:t>
      </w:r>
    </w:p>
    <w:p w14:paraId="6F6C05C2" w14:textId="77777777" w:rsidR="00714462" w:rsidRPr="00714462" w:rsidRDefault="00714462">
      <w:pPr>
        <w:numPr>
          <w:ilvl w:val="0"/>
          <w:numId w:val="10"/>
        </w:numPr>
        <w:spacing w:after="0" w:line="240" w:lineRule="auto"/>
        <w:contextualSpacing/>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Uzdot Dobeles novada pašvaldības iestādei Dobeles Pieaugušo izglītības un uzņēmējdarbības atbalsta centrs 10 (desmit) darba dienu laikā no lēmuma pieņemšanas dienas noslēgt lēmuma 1. punktā minēto vienošanos.</w:t>
      </w:r>
    </w:p>
    <w:p w14:paraId="1E25E840"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2F4BB3FF"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064501D3"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2063BA5F"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Domes priekšsēdētājs</w:t>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t>I.Gorskis</w:t>
      </w:r>
    </w:p>
    <w:p w14:paraId="2CF18343"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48457662"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2BDB6DA9"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4F70994B" w14:textId="77777777" w:rsidR="00714462" w:rsidRPr="00714462" w:rsidRDefault="00714462" w:rsidP="00714462">
      <w:pPr>
        <w:spacing w:after="0" w:line="240" w:lineRule="auto"/>
        <w:rPr>
          <w:rFonts w:ascii="Times New Roman" w:eastAsia="Times New Roman" w:hAnsi="Times New Roman" w:cs="Times New Roman"/>
          <w:sz w:val="24"/>
          <w:szCs w:val="24"/>
          <w:lang w:eastAsia="lv-LV"/>
        </w:rPr>
      </w:pPr>
    </w:p>
    <w:p w14:paraId="2DB5ABB6" w14:textId="77777777" w:rsidR="00714462" w:rsidRPr="00714462" w:rsidRDefault="00714462" w:rsidP="00714462">
      <w:pPr>
        <w:tabs>
          <w:tab w:val="left" w:pos="-24212"/>
        </w:tabs>
        <w:spacing w:after="0" w:line="240" w:lineRule="auto"/>
        <w:jc w:val="right"/>
        <w:rPr>
          <w:rFonts w:ascii="Times New Roman" w:eastAsia="Times New Roman" w:hAnsi="Times New Roman" w:cs="Times New Roman"/>
          <w:b/>
          <w:sz w:val="24"/>
          <w:szCs w:val="24"/>
          <w:lang w:eastAsia="lv-LV"/>
        </w:rPr>
      </w:pPr>
      <w:r w:rsidRPr="00714462">
        <w:rPr>
          <w:rFonts w:ascii="Times New Roman" w:eastAsia="Times New Roman" w:hAnsi="Times New Roman" w:cs="Times New Roman"/>
          <w:b/>
          <w:sz w:val="24"/>
          <w:szCs w:val="24"/>
          <w:lang w:eastAsia="lv-LV"/>
        </w:rPr>
        <w:br w:type="page"/>
      </w:r>
    </w:p>
    <w:p w14:paraId="048ED6B3" w14:textId="77777777" w:rsidR="00714462" w:rsidRPr="00714462" w:rsidRDefault="00714462" w:rsidP="00714462">
      <w:pPr>
        <w:tabs>
          <w:tab w:val="left" w:pos="-24212"/>
        </w:tabs>
        <w:spacing w:after="0" w:line="240" w:lineRule="auto"/>
        <w:jc w:val="center"/>
        <w:rPr>
          <w:rFonts w:ascii="Times New Roman" w:eastAsia="Times New Roman" w:hAnsi="Times New Roman" w:cs="Times New Roman"/>
          <w:sz w:val="20"/>
          <w:szCs w:val="20"/>
          <w:lang w:eastAsia="lv-LV"/>
        </w:rPr>
      </w:pPr>
      <w:r w:rsidRPr="00714462">
        <w:rPr>
          <w:rFonts w:ascii="Times New Roman" w:eastAsia="Times New Roman" w:hAnsi="Times New Roman" w:cs="Times New Roman"/>
          <w:noProof/>
          <w:sz w:val="20"/>
          <w:szCs w:val="20"/>
          <w:lang w:eastAsia="lv-LV"/>
        </w:rPr>
        <w:lastRenderedPageBreak/>
        <w:drawing>
          <wp:inline distT="0" distB="0" distL="0" distR="0" wp14:anchorId="384BE214" wp14:editId="522CF281">
            <wp:extent cx="676275" cy="752475"/>
            <wp:effectExtent l="0" t="0" r="9525" b="9525"/>
            <wp:docPr id="17085458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CF3703"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14462">
        <w:rPr>
          <w:rFonts w:ascii="Times New Roman" w:eastAsia="Times New Roman" w:hAnsi="Times New Roman" w:cs="Times New Roman"/>
          <w:sz w:val="20"/>
          <w:szCs w:val="24"/>
          <w:lang w:eastAsia="lv-LV"/>
        </w:rPr>
        <w:t>LATVIJAS REPUBLIKA</w:t>
      </w:r>
    </w:p>
    <w:p w14:paraId="067E71D1"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14462">
        <w:rPr>
          <w:rFonts w:ascii="Times New Roman" w:eastAsia="Times New Roman" w:hAnsi="Times New Roman" w:cs="Times New Roman"/>
          <w:b/>
          <w:sz w:val="32"/>
          <w:szCs w:val="32"/>
          <w:lang w:eastAsia="lv-LV"/>
        </w:rPr>
        <w:t>DOBELES NOVADA DOME</w:t>
      </w:r>
    </w:p>
    <w:p w14:paraId="3BE11EFD"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14462">
        <w:rPr>
          <w:rFonts w:ascii="Times New Roman" w:eastAsia="Times New Roman" w:hAnsi="Times New Roman" w:cs="Times New Roman"/>
          <w:sz w:val="16"/>
          <w:szCs w:val="16"/>
          <w:lang w:eastAsia="lv-LV"/>
        </w:rPr>
        <w:t>Brīvības iela 17, Dobele, Dobeles novads, LV-3701</w:t>
      </w:r>
    </w:p>
    <w:p w14:paraId="466EB55D"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14462">
        <w:rPr>
          <w:rFonts w:ascii="Times New Roman" w:eastAsia="Times New Roman" w:hAnsi="Times New Roman" w:cs="Times New Roman"/>
          <w:sz w:val="16"/>
          <w:szCs w:val="16"/>
          <w:lang w:eastAsia="lv-LV"/>
        </w:rPr>
        <w:t xml:space="preserve">Tālr. 63707269, 63700137, 63720940, e-pasts </w:t>
      </w:r>
      <w:hyperlink r:id="rId32" w:history="1">
        <w:r w:rsidRPr="00714462">
          <w:rPr>
            <w:rFonts w:ascii="Times New Roman" w:eastAsia="Calibri" w:hAnsi="Times New Roman" w:cs="Times New Roman"/>
            <w:color w:val="000000"/>
            <w:sz w:val="16"/>
            <w:szCs w:val="16"/>
            <w:u w:val="single"/>
            <w:lang w:eastAsia="lv-LV"/>
          </w:rPr>
          <w:t>dome@dobele.lv</w:t>
        </w:r>
      </w:hyperlink>
    </w:p>
    <w:p w14:paraId="20308861" w14:textId="77777777" w:rsidR="00714462" w:rsidRPr="00714462" w:rsidRDefault="00714462" w:rsidP="00714462">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00ECB1AE"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LĒMUMS</w:t>
      </w:r>
    </w:p>
    <w:p w14:paraId="13691BC8"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Dobelē</w:t>
      </w:r>
    </w:p>
    <w:p w14:paraId="425B8AA5" w14:textId="77777777" w:rsidR="00714462" w:rsidRPr="00714462" w:rsidRDefault="00714462" w:rsidP="00714462">
      <w:pPr>
        <w:spacing w:after="0" w:line="240" w:lineRule="auto"/>
        <w:jc w:val="both"/>
        <w:rPr>
          <w:rFonts w:ascii="Times New Roman" w:eastAsia="Calibri" w:hAnsi="Times New Roman" w:cs="Times New Roman"/>
          <w:b/>
          <w:sz w:val="20"/>
          <w:szCs w:val="20"/>
        </w:rPr>
      </w:pPr>
    </w:p>
    <w:p w14:paraId="4CE2A9C1" w14:textId="5B922D48" w:rsidR="00714462" w:rsidRPr="00714462" w:rsidRDefault="00714462" w:rsidP="00714462">
      <w:pPr>
        <w:tabs>
          <w:tab w:val="center" w:pos="4153"/>
          <w:tab w:val="right" w:pos="8306"/>
          <w:tab w:val="right" w:pos="9498"/>
        </w:tabs>
        <w:spacing w:after="0" w:line="240" w:lineRule="auto"/>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b/>
          <w:sz w:val="24"/>
          <w:szCs w:val="24"/>
          <w:lang w:eastAsia="lv-LV"/>
        </w:rPr>
        <w:t>2023. gada 28.</w:t>
      </w:r>
      <w:r w:rsidR="00B87294">
        <w:rPr>
          <w:rFonts w:ascii="Times New Roman" w:eastAsia="Times New Roman" w:hAnsi="Times New Roman" w:cs="Times New Roman"/>
          <w:b/>
          <w:sz w:val="24"/>
          <w:szCs w:val="24"/>
          <w:lang w:eastAsia="lv-LV"/>
        </w:rPr>
        <w:t xml:space="preserve"> </w:t>
      </w:r>
      <w:r w:rsidRPr="00714462">
        <w:rPr>
          <w:rFonts w:ascii="Times New Roman" w:eastAsia="Times New Roman" w:hAnsi="Times New Roman" w:cs="Times New Roman"/>
          <w:b/>
          <w:sz w:val="24"/>
          <w:szCs w:val="24"/>
          <w:lang w:eastAsia="lv-LV"/>
        </w:rPr>
        <w:t>decembrī</w:t>
      </w:r>
      <w:r w:rsidRPr="00714462">
        <w:rPr>
          <w:rFonts w:ascii="Times New Roman" w:eastAsia="Times New Roman" w:hAnsi="Times New Roman" w:cs="Times New Roman"/>
          <w:b/>
          <w:sz w:val="24"/>
          <w:szCs w:val="24"/>
          <w:lang w:eastAsia="lv-LV"/>
        </w:rPr>
        <w:tab/>
        <w:t xml:space="preserve">                                                                                     </w:t>
      </w:r>
      <w:r w:rsidRPr="00714462">
        <w:rPr>
          <w:rFonts w:ascii="Times New Roman" w:eastAsia="Times New Roman" w:hAnsi="Times New Roman" w:cs="Times New Roman"/>
          <w:b/>
          <w:color w:val="000000"/>
          <w:sz w:val="24"/>
          <w:szCs w:val="24"/>
          <w:lang w:eastAsia="lv-LV"/>
        </w:rPr>
        <w:t>Nr.</w:t>
      </w:r>
      <w:r w:rsidR="004F39A6">
        <w:rPr>
          <w:rFonts w:ascii="Times New Roman" w:eastAsia="Times New Roman" w:hAnsi="Times New Roman" w:cs="Times New Roman"/>
          <w:b/>
          <w:color w:val="000000"/>
          <w:sz w:val="24"/>
          <w:szCs w:val="24"/>
          <w:lang w:eastAsia="lv-LV"/>
        </w:rPr>
        <w:t>563</w:t>
      </w:r>
      <w:r w:rsidRPr="00714462">
        <w:rPr>
          <w:rFonts w:ascii="Times New Roman" w:eastAsia="Times New Roman" w:hAnsi="Times New Roman" w:cs="Times New Roman"/>
          <w:b/>
          <w:color w:val="000000"/>
          <w:sz w:val="24"/>
          <w:szCs w:val="24"/>
          <w:lang w:eastAsia="lv-LV"/>
        </w:rPr>
        <w:t>/16</w:t>
      </w:r>
    </w:p>
    <w:p w14:paraId="2E973020" w14:textId="77777777" w:rsidR="00714462" w:rsidRPr="00714462" w:rsidRDefault="00714462" w:rsidP="00714462">
      <w:pPr>
        <w:tabs>
          <w:tab w:val="center" w:pos="4153"/>
          <w:tab w:val="right" w:pos="8306"/>
        </w:tabs>
        <w:spacing w:after="0" w:line="240" w:lineRule="auto"/>
        <w:rPr>
          <w:rFonts w:ascii="Times New Roman" w:eastAsia="Times New Roman" w:hAnsi="Times New Roman" w:cs="Times New Roman"/>
          <w:color w:val="000000"/>
          <w:sz w:val="24"/>
          <w:szCs w:val="24"/>
          <w:lang w:eastAsia="lv-LV"/>
        </w:rPr>
      </w:pPr>
    </w:p>
    <w:p w14:paraId="791DFB63"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0E41F4E9" w14:textId="77777777" w:rsidR="00714462" w:rsidRPr="00714462" w:rsidRDefault="00714462" w:rsidP="00714462">
      <w:pPr>
        <w:spacing w:after="0" w:line="240" w:lineRule="auto"/>
        <w:jc w:val="center"/>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
          <w:sz w:val="24"/>
          <w:szCs w:val="24"/>
          <w:u w:val="single"/>
          <w:lang w:eastAsia="lv-LV"/>
        </w:rPr>
        <w:t>Par atļauju lauksaimniecības zemes ierīkošanai mežā nekustamajā īpašumā “Upesjoži” Bikstu pagastā, Dobeles novadā</w:t>
      </w:r>
    </w:p>
    <w:p w14:paraId="135D5082" w14:textId="77777777" w:rsidR="00714462" w:rsidRPr="00714462" w:rsidRDefault="00714462" w:rsidP="00714462">
      <w:pPr>
        <w:spacing w:after="0" w:line="240" w:lineRule="auto"/>
        <w:jc w:val="center"/>
        <w:rPr>
          <w:rFonts w:ascii="Times New Roman" w:eastAsia="Times New Roman" w:hAnsi="Times New Roman" w:cs="Times New Roman"/>
          <w:b/>
          <w:sz w:val="24"/>
          <w:szCs w:val="24"/>
          <w:u w:val="single"/>
          <w:lang w:eastAsia="lv-LV"/>
        </w:rPr>
      </w:pPr>
    </w:p>
    <w:p w14:paraId="7DE65819"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Dobeles novada pašvaldība (turpmāk – pašvaldība) izskatīja SIA “JOŽI”, reģistrācijas numurs 45101001791, iesniegumu par atļauju lauksaimniecības zemes ierīkošanai mežā nekustamā īpašuma “Upesjoži” (kadastra Nr. 46540030023) zemes vienībā ar kadastra apzīmējumu 46540030023, Bikstu pagastā, Dobeles novadā 0,07 ha platībā.</w:t>
      </w:r>
    </w:p>
    <w:p w14:paraId="08CEC53A"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Saskaņā ar Dobeles novada domes saistošajiem noteikumiem Nr. 3 “Dobeles novada teritorijas plānojuma 2013.-2025. gadam grozījumu teritorijas izmantošanas un apbūves noteikumi un grafiskā daļa ” (apstiprināti ar Dobeles novada domes</w:t>
      </w:r>
      <w:r w:rsidRPr="00714462">
        <w:rPr>
          <w:rFonts w:ascii="Times New Roman" w:eastAsia="Times New Roman" w:hAnsi="Times New Roman" w:cs="Times New Roman"/>
          <w:b/>
          <w:sz w:val="24"/>
          <w:szCs w:val="24"/>
          <w:lang w:eastAsia="lv-LV"/>
        </w:rPr>
        <w:t xml:space="preserve"> </w:t>
      </w:r>
      <w:r w:rsidRPr="00714462">
        <w:rPr>
          <w:rFonts w:ascii="Times New Roman" w:eastAsia="Times New Roman" w:hAnsi="Times New Roman" w:cs="Times New Roman"/>
          <w:sz w:val="24"/>
          <w:szCs w:val="24"/>
          <w:lang w:eastAsia="lv-LV"/>
        </w:rPr>
        <w:t xml:space="preserve">2017. gada 27. jūlija lēmumu Nr. 187/9 „Par Dobeles novada teritorijas plānojuma 2013.-2025. gadam grozījumu un Vides pārskata apstiprināšanu”), atmežošanai paredzētā platība atrodas mežu teritorijā. </w:t>
      </w:r>
    </w:p>
    <w:p w14:paraId="7F70E535"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291629BA"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524B87A1"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Atbilstoši Ministru kabineta noteikumu 10.1. apakšpunktam, pašvaldība ir pieprasījusi un saņēmusi pozitīvu Valsts meža dienesta Zemgales virsmežniecības atzinumu (2023. gada 22.novembrī). Savukārt, Valsts Vides dienests (2023. gada 22.novembrī)  un Dabas aizsardzības pārvalde ( 2023.gada 15.novemrī) </w:t>
      </w:r>
      <w:r w:rsidRPr="00714462">
        <w:rPr>
          <w:rFonts w:ascii="Times New Roman" w:eastAsia="Times New Roman" w:hAnsi="Times New Roman" w:cs="Times New Roman"/>
          <w:bCs/>
          <w:sz w:val="24"/>
          <w:szCs w:val="24"/>
          <w:lang w:eastAsia="lv-LV"/>
        </w:rPr>
        <w:t>sniedza negatīvus atzinumus,</w:t>
      </w:r>
      <w:r w:rsidRPr="00714462">
        <w:rPr>
          <w:rFonts w:ascii="Times New Roman" w:eastAsia="Times New Roman" w:hAnsi="Times New Roman" w:cs="Times New Roman"/>
          <w:sz w:val="24"/>
          <w:szCs w:val="24"/>
          <w:lang w:eastAsia="lv-LV"/>
        </w:rPr>
        <w:t xml:space="preserve"> ka paredzētā darbība neatbilst dabas un vides aizsardzību reglamentējošajiem normatīvajiem aktiem. Dabas aizsardzības pārvalde norāda, ka platība, kuru plānots atmežot, atrodas mikrolieguma mazajam ērglim buferzonā un tās ieskatā nav iespējams apsaimniekot aramzemi, neveicot mehanizētu augsnes apstrādi vai pārvietošanos ar tehniku pa lauku, laika posmā no 1. marta līdz 31. jūlijam un līdz ar to pēc meža zemes transformācijas ievērot Ministru kabineta 2012.gada 18.decembra noteikumu Nr. 940 </w:t>
      </w:r>
      <w:hyperlink r:id="rId33" w:history="1">
        <w:r w:rsidRPr="00714462">
          <w:rPr>
            <w:rFonts w:ascii="Times New Roman" w:eastAsia="Times New Roman" w:hAnsi="Times New Roman" w:cs="Times New Roman"/>
            <w:sz w:val="24"/>
            <w:szCs w:val="24"/>
            <w:lang w:eastAsia="lv-LV"/>
          </w:rPr>
          <w:t>“Noteikumi par mikroliegumu izveidošanas un apsaimniekošanas kārtību, to aizsardzību, kā arī mikroliegumu un to buferzonu noteikšanu”</w:t>
        </w:r>
      </w:hyperlink>
      <w:r w:rsidRPr="00714462">
        <w:rPr>
          <w:rFonts w:ascii="Times New Roman" w:eastAsia="Times New Roman" w:hAnsi="Times New Roman" w:cs="Times New Roman"/>
          <w:sz w:val="24"/>
          <w:szCs w:val="24"/>
          <w:lang w:eastAsia="lv-LV"/>
        </w:rPr>
        <w:t xml:space="preserve"> 40.1. apakšpunkta prasības.</w:t>
      </w:r>
    </w:p>
    <w:p w14:paraId="369F1B22" w14:textId="4B1D38E9"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Ievērojot iepriekš minēto, pamatojoties uz Meža likuma 41. panta pirmo daļu, Ministru kabineta 2013. gada 5. marta noteikumu Nr. 118 “Kārtība, kādā lauksaimniecībā izmantojamo zemi </w:t>
      </w:r>
      <w:r w:rsidRPr="00714462">
        <w:rPr>
          <w:rFonts w:ascii="Times New Roman" w:eastAsia="Times New Roman" w:hAnsi="Times New Roman" w:cs="Times New Roman"/>
          <w:sz w:val="24"/>
          <w:szCs w:val="24"/>
          <w:lang w:eastAsia="lv-LV"/>
        </w:rPr>
        <w:lastRenderedPageBreak/>
        <w:t xml:space="preserve">ierīko mežā, kā arī izsniedz atļauju tās ierīkošanai” 10.2. punktu, </w:t>
      </w:r>
      <w:r w:rsidR="009936E1" w:rsidRPr="00714462">
        <w:rPr>
          <w:rFonts w:ascii="Times New Roman" w:eastAsia="Times New Roman" w:hAnsi="Times New Roman" w:cs="Times New Roman"/>
          <w:sz w:val="24"/>
          <w:szCs w:val="24"/>
          <w:lang w:eastAsia="lv-LV"/>
        </w:rPr>
        <w:t xml:space="preserve">atklāti balsojot : </w:t>
      </w:r>
      <w:r w:rsidR="00F558D8" w:rsidRPr="00BA14EC">
        <w:rPr>
          <w:rFonts w:ascii="Times New Roman" w:eastAsia="Calibri" w:hAnsi="Times New Roman" w:cs="Times New Roman"/>
          <w:sz w:val="24"/>
          <w:szCs w:val="24"/>
          <w:lang w:eastAsia="lv-LV"/>
        </w:rPr>
        <w:t>PAR - 1</w:t>
      </w:r>
      <w:r w:rsidR="00023553">
        <w:rPr>
          <w:rFonts w:ascii="Times New Roman" w:eastAsia="Calibri" w:hAnsi="Times New Roman" w:cs="Times New Roman"/>
          <w:sz w:val="24"/>
          <w:szCs w:val="24"/>
          <w:lang w:eastAsia="lv-LV"/>
        </w:rPr>
        <w:t>6</w:t>
      </w:r>
      <w:r w:rsidR="00F558D8" w:rsidRPr="00BA14EC">
        <w:rPr>
          <w:rFonts w:ascii="Times New Roman" w:eastAsia="Calibri" w:hAnsi="Times New Roman" w:cs="Times New Roman"/>
          <w:sz w:val="24"/>
          <w:szCs w:val="24"/>
          <w:lang w:eastAsia="lv-LV"/>
        </w:rPr>
        <w:t xml:space="preserve"> </w:t>
      </w:r>
      <w:r w:rsidR="00F558D8" w:rsidRPr="00BA14EC">
        <w:rPr>
          <w:rFonts w:ascii="Times New Roman" w:eastAsia="Calibri" w:hAnsi="Times New Roman" w:cs="Times New Roman"/>
          <w:sz w:val="24"/>
          <w:szCs w:val="24"/>
        </w:rPr>
        <w:t xml:space="preserve">(Girts Ante, </w:t>
      </w:r>
      <w:r w:rsidR="00F558D8" w:rsidRPr="00BA14EC">
        <w:rPr>
          <w:rFonts w:ascii="Times New Roman" w:eastAsia="Times New Roman" w:hAnsi="Times New Roman" w:cs="Times New Roman"/>
          <w:bCs/>
          <w:sz w:val="24"/>
          <w:szCs w:val="24"/>
          <w:lang w:eastAsia="et-EE"/>
        </w:rPr>
        <w:t xml:space="preserve">Kristīne Briede, </w:t>
      </w:r>
      <w:r w:rsidR="00F558D8" w:rsidRPr="00BA14EC">
        <w:rPr>
          <w:rFonts w:ascii="Times New Roman" w:eastAsia="Calibri" w:hAnsi="Times New Roman" w:cs="Times New Roman"/>
          <w:bCs/>
          <w:sz w:val="24"/>
          <w:szCs w:val="24"/>
          <w:lang w:eastAsia="et-EE"/>
        </w:rPr>
        <w:t xml:space="preserve">Sarmīte Dude, Māris Feldmanis, </w:t>
      </w:r>
      <w:r w:rsidR="00F558D8">
        <w:rPr>
          <w:rFonts w:ascii="Times New Roman" w:eastAsia="Calibri" w:hAnsi="Times New Roman" w:cs="Times New Roman"/>
          <w:bCs/>
          <w:sz w:val="24"/>
          <w:szCs w:val="24"/>
          <w:lang w:eastAsia="et-EE"/>
        </w:rPr>
        <w:t>Edgars Gaigalis, I</w:t>
      </w:r>
      <w:r w:rsidR="00F558D8" w:rsidRPr="00BA14EC">
        <w:rPr>
          <w:rFonts w:ascii="Times New Roman" w:eastAsia="Calibri" w:hAnsi="Times New Roman" w:cs="Times New Roman"/>
          <w:bCs/>
          <w:sz w:val="24"/>
          <w:szCs w:val="24"/>
          <w:lang w:eastAsia="et-EE"/>
        </w:rPr>
        <w:t xml:space="preserve">vars Gorskis, </w:t>
      </w:r>
      <w:r w:rsidR="00F558D8">
        <w:rPr>
          <w:rFonts w:ascii="Times New Roman" w:eastAsia="Calibri" w:hAnsi="Times New Roman" w:cs="Times New Roman"/>
          <w:bCs/>
          <w:sz w:val="24"/>
          <w:szCs w:val="24"/>
          <w:lang w:eastAsia="et-EE"/>
        </w:rPr>
        <w:t xml:space="preserve">Gints Kaminskis, </w:t>
      </w:r>
      <w:r w:rsidR="00F558D8"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F558D8">
        <w:rPr>
          <w:rFonts w:ascii="Times New Roman" w:eastAsia="Calibri" w:hAnsi="Times New Roman" w:cs="Times New Roman"/>
          <w:bCs/>
          <w:sz w:val="24"/>
          <w:szCs w:val="24"/>
          <w:lang w:eastAsia="et-EE"/>
        </w:rPr>
        <w:t xml:space="preserve">Andrejs Spridzāns, </w:t>
      </w:r>
      <w:r w:rsidR="00F558D8" w:rsidRPr="00BA14EC">
        <w:rPr>
          <w:rFonts w:ascii="Times New Roman" w:eastAsia="Calibri" w:hAnsi="Times New Roman" w:cs="Times New Roman"/>
          <w:bCs/>
          <w:sz w:val="24"/>
          <w:szCs w:val="24"/>
          <w:lang w:eastAsia="et-EE"/>
        </w:rPr>
        <w:t xml:space="preserve">Guntis Safranovičs, Ivars Stanga, Indra Špela), </w:t>
      </w:r>
      <w:r w:rsidR="00F558D8" w:rsidRPr="00BA14EC">
        <w:rPr>
          <w:rFonts w:ascii="Times New Roman" w:eastAsia="Calibri" w:hAnsi="Times New Roman" w:cs="Times New Roman"/>
          <w:sz w:val="24"/>
          <w:szCs w:val="24"/>
          <w:lang w:eastAsia="lv-LV"/>
        </w:rPr>
        <w:t xml:space="preserve">PRET </w:t>
      </w:r>
      <w:r w:rsidR="00F558D8" w:rsidRPr="00BA14EC">
        <w:rPr>
          <w:rFonts w:ascii="Times New Roman" w:eastAsia="Calibri" w:hAnsi="Times New Roman" w:cs="Times New Roman"/>
          <w:sz w:val="24"/>
          <w:szCs w:val="24"/>
        </w:rPr>
        <w:t>-</w:t>
      </w:r>
      <w:r w:rsidR="00F558D8" w:rsidRPr="00BA14EC">
        <w:rPr>
          <w:rFonts w:ascii="Times New Roman" w:eastAsia="Calibri" w:hAnsi="Times New Roman" w:cs="Times New Roman"/>
          <w:sz w:val="24"/>
          <w:szCs w:val="24"/>
          <w:lang w:eastAsia="lv-LV"/>
        </w:rPr>
        <w:t xml:space="preserve"> nav, ATTURAS </w:t>
      </w:r>
      <w:r w:rsidR="00023553">
        <w:rPr>
          <w:rFonts w:ascii="Times New Roman" w:eastAsia="Calibri" w:hAnsi="Times New Roman" w:cs="Times New Roman"/>
          <w:sz w:val="24"/>
          <w:szCs w:val="24"/>
        </w:rPr>
        <w:t>–</w:t>
      </w:r>
      <w:r w:rsidR="00F558D8" w:rsidRPr="00BA14EC">
        <w:rPr>
          <w:rFonts w:ascii="Times New Roman" w:eastAsia="Calibri" w:hAnsi="Times New Roman" w:cs="Times New Roman"/>
          <w:sz w:val="24"/>
          <w:szCs w:val="24"/>
          <w:lang w:eastAsia="lv-LV"/>
        </w:rPr>
        <w:t xml:space="preserve"> </w:t>
      </w:r>
      <w:r w:rsidR="00023553">
        <w:rPr>
          <w:rFonts w:ascii="Times New Roman" w:eastAsia="Calibri" w:hAnsi="Times New Roman" w:cs="Times New Roman"/>
          <w:sz w:val="24"/>
          <w:szCs w:val="24"/>
          <w:lang w:eastAsia="lv-LV"/>
        </w:rPr>
        <w:t>1 (</w:t>
      </w:r>
      <w:r w:rsidR="00023553" w:rsidRPr="00BA14EC">
        <w:rPr>
          <w:rFonts w:ascii="Times New Roman" w:eastAsia="Calibri" w:hAnsi="Times New Roman" w:cs="Times New Roman"/>
          <w:bCs/>
          <w:sz w:val="24"/>
          <w:szCs w:val="24"/>
          <w:lang w:eastAsia="et-EE"/>
        </w:rPr>
        <w:t>Viesturs Reinfelds</w:t>
      </w:r>
      <w:r w:rsidR="00023553">
        <w:rPr>
          <w:rFonts w:ascii="Times New Roman" w:eastAsia="Calibri" w:hAnsi="Times New Roman" w:cs="Times New Roman"/>
          <w:bCs/>
          <w:sz w:val="24"/>
          <w:szCs w:val="24"/>
          <w:lang w:eastAsia="et-EE"/>
        </w:rPr>
        <w:t>)</w:t>
      </w:r>
      <w:r w:rsidR="00F558D8" w:rsidRPr="00BA14EC">
        <w:rPr>
          <w:rFonts w:ascii="Times New Roman" w:eastAsia="Calibri" w:hAnsi="Times New Roman" w:cs="Times New Roman"/>
          <w:sz w:val="24"/>
          <w:szCs w:val="24"/>
          <w:lang w:eastAsia="lv-LV"/>
        </w:rPr>
        <w:t>,</w:t>
      </w:r>
      <w:r w:rsidR="00F558D8" w:rsidRPr="00BA14EC">
        <w:rPr>
          <w:rFonts w:ascii="Times New Roman" w:eastAsia="Calibri" w:hAnsi="Times New Roman" w:cs="Times New Roman"/>
          <w:sz w:val="24"/>
          <w:szCs w:val="24"/>
        </w:rPr>
        <w:t xml:space="preserve"> </w:t>
      </w:r>
      <w:r w:rsidRPr="00714462">
        <w:rPr>
          <w:rFonts w:ascii="Times New Roman" w:eastAsia="Times New Roman" w:hAnsi="Times New Roman" w:cs="Times New Roman"/>
          <w:sz w:val="24"/>
          <w:szCs w:val="24"/>
          <w:lang w:eastAsia="lv-LV"/>
        </w:rPr>
        <w:t>Dobeles novada dome NOLEMJ:</w:t>
      </w:r>
    </w:p>
    <w:p w14:paraId="10E0B38F"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p>
    <w:p w14:paraId="17551E03"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ATTEIKT izsniegt atļauju  SIA "JOŽI", reģistrācijas numurs 45101001791, ierīkot lauksaimniecības zemi </w:t>
      </w:r>
      <w:r w:rsidRPr="00714462">
        <w:rPr>
          <w:rFonts w:ascii="Times New Roman" w:eastAsia="Times New Roman" w:hAnsi="Times New Roman" w:cs="Times New Roman"/>
          <w:color w:val="000000"/>
          <w:sz w:val="24"/>
          <w:szCs w:val="24"/>
          <w:lang w:eastAsia="lv-LV"/>
        </w:rPr>
        <w:t>mežā</w:t>
      </w:r>
      <w:r w:rsidRPr="00714462">
        <w:rPr>
          <w:rFonts w:ascii="Times New Roman" w:eastAsia="Times New Roman" w:hAnsi="Times New Roman" w:cs="Times New Roman"/>
          <w:color w:val="FF0000"/>
          <w:sz w:val="24"/>
          <w:szCs w:val="24"/>
          <w:lang w:eastAsia="lv-LV"/>
        </w:rPr>
        <w:t xml:space="preserve"> </w:t>
      </w:r>
      <w:r w:rsidRPr="00714462">
        <w:rPr>
          <w:rFonts w:ascii="Times New Roman" w:eastAsia="Times New Roman" w:hAnsi="Times New Roman" w:cs="Times New Roman"/>
          <w:sz w:val="24"/>
          <w:szCs w:val="24"/>
          <w:lang w:eastAsia="lv-LV"/>
        </w:rPr>
        <w:t>0,07 ha platībā nekustamā īpašuma “Upesjoži” (kadastra Nr.46540030023) zemes vienībā ar kadastra apzīmējumu 46540030023, Bikstu pagastā, Dobeles novadā.</w:t>
      </w:r>
    </w:p>
    <w:p w14:paraId="376D213F" w14:textId="77777777" w:rsidR="00714462" w:rsidRPr="00714462" w:rsidRDefault="00714462" w:rsidP="00714462">
      <w:pPr>
        <w:spacing w:after="120" w:line="240" w:lineRule="auto"/>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Domes pieņemto lēmumu viena mēneša laikā no lēmuma paziņošanas brīža ir tiesības pārsūdzēt Administratīvajā tiesā Jelgavas tiesu namā Atmodas ielā 19, Jelgavā, LV-3007.</w:t>
      </w:r>
    </w:p>
    <w:p w14:paraId="70A144A7"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75D3A18B" w14:textId="77777777" w:rsidR="00714462" w:rsidRPr="00714462" w:rsidRDefault="00714462" w:rsidP="00714462">
      <w:pPr>
        <w:spacing w:after="0" w:line="240" w:lineRule="auto"/>
        <w:jc w:val="both"/>
        <w:rPr>
          <w:rFonts w:ascii="Times New Roman" w:eastAsia="Times New Roman" w:hAnsi="Times New Roman" w:cs="Times New Roman"/>
          <w:sz w:val="24"/>
          <w:szCs w:val="24"/>
          <w:lang w:eastAsia="lv-LV"/>
        </w:rPr>
      </w:pPr>
    </w:p>
    <w:p w14:paraId="52E93A78" w14:textId="77777777" w:rsidR="00714462" w:rsidRPr="00714462" w:rsidRDefault="00714462" w:rsidP="00714462">
      <w:pPr>
        <w:spacing w:after="0" w:line="240" w:lineRule="auto"/>
        <w:ind w:right="-666"/>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Domes priekšsēdētājs</w:t>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t xml:space="preserve">           </w:t>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t>I. Gorskis</w:t>
      </w:r>
    </w:p>
    <w:p w14:paraId="5874F9DD" w14:textId="77777777" w:rsidR="00714462" w:rsidRPr="00714462" w:rsidRDefault="00714462" w:rsidP="00714462">
      <w:pPr>
        <w:spacing w:after="0" w:line="240" w:lineRule="auto"/>
        <w:rPr>
          <w:rFonts w:ascii="Times New Roman" w:eastAsia="Times New Roman" w:hAnsi="Times New Roman" w:cs="Times New Roman"/>
          <w:bCs/>
          <w:sz w:val="24"/>
          <w:szCs w:val="24"/>
          <w:lang w:eastAsia="lv-LV"/>
        </w:rPr>
      </w:pPr>
    </w:p>
    <w:p w14:paraId="1AA27F2F" w14:textId="77777777" w:rsidR="00714462" w:rsidRPr="00714462" w:rsidRDefault="00714462" w:rsidP="00714462">
      <w:pPr>
        <w:widowControl w:val="0"/>
        <w:suppressAutoHyphens/>
        <w:spacing w:after="0" w:line="240" w:lineRule="auto"/>
        <w:jc w:val="both"/>
        <w:rPr>
          <w:rFonts w:ascii="Times New Roman" w:eastAsia="Lucida Sans Unicode" w:hAnsi="Times New Roman" w:cs="Times New Roman"/>
          <w:kern w:val="2"/>
          <w:sz w:val="24"/>
          <w:szCs w:val="24"/>
          <w:lang w:eastAsia="lv-LV"/>
        </w:rPr>
      </w:pPr>
    </w:p>
    <w:p w14:paraId="41E37815" w14:textId="3C525927" w:rsidR="00714462" w:rsidRPr="00714462" w:rsidRDefault="00714462" w:rsidP="00714462">
      <w:pPr>
        <w:spacing w:after="0" w:line="240" w:lineRule="auto"/>
        <w:contextualSpacing/>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br w:type="page"/>
      </w:r>
    </w:p>
    <w:p w14:paraId="02B1CB81" w14:textId="77777777" w:rsidR="00714462" w:rsidRPr="00714462" w:rsidRDefault="00714462" w:rsidP="00714462">
      <w:pPr>
        <w:tabs>
          <w:tab w:val="left" w:pos="-24212"/>
        </w:tabs>
        <w:spacing w:after="0" w:line="240" w:lineRule="auto"/>
        <w:jc w:val="center"/>
        <w:rPr>
          <w:rFonts w:ascii="Times New Roman" w:eastAsia="Times New Roman" w:hAnsi="Times New Roman" w:cs="Times New Roman"/>
          <w:sz w:val="20"/>
          <w:szCs w:val="20"/>
          <w:lang w:eastAsia="lv-LV"/>
        </w:rPr>
      </w:pPr>
      <w:r w:rsidRPr="00714462">
        <w:rPr>
          <w:rFonts w:ascii="Times New Roman" w:eastAsia="Times New Roman" w:hAnsi="Times New Roman" w:cs="Times New Roman"/>
          <w:noProof/>
          <w:sz w:val="20"/>
          <w:szCs w:val="20"/>
          <w:lang w:eastAsia="lv-LV"/>
        </w:rPr>
        <w:lastRenderedPageBreak/>
        <w:drawing>
          <wp:inline distT="0" distB="0" distL="0" distR="0" wp14:anchorId="21602584" wp14:editId="008C0CF4">
            <wp:extent cx="676275" cy="752475"/>
            <wp:effectExtent l="0" t="0" r="9525" b="9525"/>
            <wp:docPr id="1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D8BAD3"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714462">
        <w:rPr>
          <w:rFonts w:ascii="Times New Roman" w:eastAsia="Times New Roman" w:hAnsi="Times New Roman" w:cs="Times New Roman"/>
          <w:sz w:val="20"/>
          <w:szCs w:val="24"/>
          <w:lang w:val="x-none" w:eastAsia="x-none"/>
        </w:rPr>
        <w:t>LATVIJAS REPUBLIKA</w:t>
      </w:r>
    </w:p>
    <w:p w14:paraId="0A841BE1"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714462">
        <w:rPr>
          <w:rFonts w:ascii="Times New Roman" w:eastAsia="Times New Roman" w:hAnsi="Times New Roman" w:cs="Times New Roman"/>
          <w:b/>
          <w:sz w:val="32"/>
          <w:szCs w:val="32"/>
          <w:lang w:val="x-none" w:eastAsia="x-none"/>
        </w:rPr>
        <w:t>DOBELES NOVADA DOME</w:t>
      </w:r>
    </w:p>
    <w:p w14:paraId="092E4E73" w14:textId="77777777" w:rsidR="00714462" w:rsidRPr="00714462" w:rsidRDefault="00714462" w:rsidP="00714462">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714462">
        <w:rPr>
          <w:rFonts w:ascii="Times New Roman" w:eastAsia="Times New Roman" w:hAnsi="Times New Roman" w:cs="Times New Roman"/>
          <w:sz w:val="16"/>
          <w:szCs w:val="16"/>
          <w:lang w:val="x-none" w:eastAsia="x-none"/>
        </w:rPr>
        <w:t>Brīvības iela 17, Dobele, Dobeles novads, LV-3701</w:t>
      </w:r>
    </w:p>
    <w:p w14:paraId="50843EBC"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714462">
        <w:rPr>
          <w:rFonts w:ascii="Times New Roman" w:eastAsia="Times New Roman" w:hAnsi="Times New Roman" w:cs="Times New Roman"/>
          <w:sz w:val="16"/>
          <w:szCs w:val="16"/>
          <w:lang w:val="x-none" w:eastAsia="x-none"/>
        </w:rPr>
        <w:t xml:space="preserve">Tālr. 63707269, 63700137, 63720940, e-pasts </w:t>
      </w:r>
      <w:hyperlink r:id="rId34" w:history="1">
        <w:r w:rsidRPr="00714462">
          <w:rPr>
            <w:rFonts w:ascii="Times New Roman" w:eastAsia="Calibri" w:hAnsi="Times New Roman" w:cs="Times New Roman"/>
            <w:sz w:val="16"/>
            <w:szCs w:val="16"/>
            <w:u w:val="single"/>
            <w:lang w:val="x-none" w:eastAsia="x-none"/>
          </w:rPr>
          <w:t>dome@dobele.lv</w:t>
        </w:r>
      </w:hyperlink>
    </w:p>
    <w:p w14:paraId="7C678B88" w14:textId="77777777" w:rsidR="00714462" w:rsidRPr="00714462" w:rsidRDefault="00714462" w:rsidP="00714462">
      <w:pPr>
        <w:spacing w:after="0" w:line="240" w:lineRule="auto"/>
        <w:jc w:val="center"/>
        <w:rPr>
          <w:rFonts w:ascii="Times New Roman" w:eastAsia="Calibri" w:hAnsi="Times New Roman" w:cs="Times New Roman"/>
          <w:b/>
          <w:sz w:val="24"/>
          <w:szCs w:val="24"/>
          <w:lang w:eastAsia="lv-LV"/>
        </w:rPr>
      </w:pPr>
    </w:p>
    <w:p w14:paraId="2B60ED6C" w14:textId="77777777" w:rsidR="00714462" w:rsidRPr="00714462" w:rsidRDefault="00714462" w:rsidP="00714462">
      <w:pPr>
        <w:spacing w:after="0" w:line="240" w:lineRule="auto"/>
        <w:jc w:val="center"/>
        <w:rPr>
          <w:rFonts w:ascii="Times New Roman" w:eastAsia="Calibri" w:hAnsi="Times New Roman" w:cs="Times New Roman"/>
          <w:b/>
          <w:sz w:val="24"/>
          <w:szCs w:val="24"/>
          <w:lang w:eastAsia="lv-LV"/>
        </w:rPr>
      </w:pPr>
      <w:r w:rsidRPr="00714462">
        <w:rPr>
          <w:rFonts w:ascii="Times New Roman" w:eastAsia="Calibri" w:hAnsi="Times New Roman" w:cs="Times New Roman"/>
          <w:b/>
          <w:sz w:val="24"/>
          <w:szCs w:val="24"/>
          <w:lang w:eastAsia="lv-LV"/>
        </w:rPr>
        <w:t>LĒMUMS</w:t>
      </w:r>
    </w:p>
    <w:p w14:paraId="40811C61" w14:textId="77777777" w:rsidR="00714462" w:rsidRPr="00714462" w:rsidRDefault="00714462" w:rsidP="00714462">
      <w:pPr>
        <w:spacing w:after="0" w:line="240" w:lineRule="auto"/>
        <w:jc w:val="center"/>
        <w:rPr>
          <w:rFonts w:ascii="Times New Roman" w:eastAsia="Calibri" w:hAnsi="Times New Roman" w:cs="Times New Roman"/>
          <w:b/>
          <w:sz w:val="24"/>
          <w:szCs w:val="24"/>
          <w:lang w:eastAsia="lv-LV"/>
        </w:rPr>
      </w:pPr>
      <w:r w:rsidRPr="00714462">
        <w:rPr>
          <w:rFonts w:ascii="Times New Roman" w:eastAsia="Calibri" w:hAnsi="Times New Roman" w:cs="Times New Roman"/>
          <w:b/>
          <w:sz w:val="24"/>
          <w:szCs w:val="24"/>
          <w:lang w:eastAsia="lv-LV"/>
        </w:rPr>
        <w:t>Dobelē</w:t>
      </w:r>
    </w:p>
    <w:p w14:paraId="342A8E67" w14:textId="61688E06" w:rsidR="00714462" w:rsidRPr="00714462" w:rsidRDefault="00714462" w:rsidP="00714462">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714462">
        <w:rPr>
          <w:rFonts w:ascii="Times New Roman" w:eastAsia="Times New Roman" w:hAnsi="Times New Roman" w:cs="Times New Roman"/>
          <w:b/>
          <w:sz w:val="24"/>
          <w:szCs w:val="24"/>
          <w:lang w:eastAsia="x-none"/>
        </w:rPr>
        <w:t xml:space="preserve">2023. gada 28. decembrī                                                                                         </w:t>
      </w:r>
      <w:r w:rsidRPr="00714462">
        <w:rPr>
          <w:rFonts w:ascii="Times New Roman" w:eastAsia="Times New Roman" w:hAnsi="Times New Roman" w:cs="Times New Roman"/>
          <w:b/>
          <w:sz w:val="24"/>
          <w:szCs w:val="24"/>
          <w:lang w:eastAsia="lv-LV"/>
        </w:rPr>
        <w:t>Nr.</w:t>
      </w:r>
      <w:r w:rsidR="004F39A6">
        <w:rPr>
          <w:rFonts w:ascii="Times New Roman" w:eastAsia="Times New Roman" w:hAnsi="Times New Roman" w:cs="Times New Roman"/>
          <w:b/>
          <w:sz w:val="24"/>
          <w:szCs w:val="24"/>
          <w:lang w:eastAsia="lv-LV"/>
        </w:rPr>
        <w:t>564</w:t>
      </w:r>
      <w:r w:rsidRPr="00714462">
        <w:rPr>
          <w:rFonts w:ascii="Times New Roman" w:eastAsia="Times New Roman" w:hAnsi="Times New Roman" w:cs="Times New Roman"/>
          <w:b/>
          <w:sz w:val="24"/>
          <w:szCs w:val="24"/>
          <w:lang w:eastAsia="lv-LV"/>
        </w:rPr>
        <w:t>/16</w:t>
      </w:r>
    </w:p>
    <w:p w14:paraId="5FA5E51A" w14:textId="77777777" w:rsidR="00714462" w:rsidRPr="00714462" w:rsidRDefault="00714462" w:rsidP="00714462">
      <w:pPr>
        <w:tabs>
          <w:tab w:val="center" w:pos="4153"/>
          <w:tab w:val="left" w:pos="8080"/>
          <w:tab w:val="right" w:pos="9498"/>
        </w:tabs>
        <w:spacing w:after="0" w:line="240" w:lineRule="auto"/>
        <w:ind w:left="113" w:right="-427"/>
        <w:rPr>
          <w:rFonts w:ascii="Times New Roman" w:eastAsia="Times New Roman" w:hAnsi="Times New Roman" w:cs="Times New Roman"/>
          <w:color w:val="000000"/>
          <w:sz w:val="24"/>
          <w:szCs w:val="24"/>
          <w:lang w:eastAsia="lv-LV"/>
        </w:rPr>
      </w:pPr>
      <w:bookmarkStart w:id="9" w:name="_Hlk145661145"/>
    </w:p>
    <w:p w14:paraId="7A52EE8F" w14:textId="77777777" w:rsidR="00714462" w:rsidRPr="00714462" w:rsidRDefault="00714462" w:rsidP="00714462">
      <w:pPr>
        <w:spacing w:after="0" w:line="240" w:lineRule="auto"/>
        <w:ind w:right="-1"/>
        <w:jc w:val="both"/>
        <w:rPr>
          <w:rFonts w:ascii="Times New Roman" w:eastAsia="Calibri" w:hAnsi="Times New Roman" w:cs="Times New Roman"/>
          <w:b/>
          <w:sz w:val="24"/>
          <w:szCs w:val="24"/>
          <w:lang w:eastAsia="lv-LV"/>
        </w:rPr>
      </w:pPr>
    </w:p>
    <w:p w14:paraId="5A96D52A" w14:textId="77777777" w:rsidR="00714462" w:rsidRPr="00714462" w:rsidRDefault="00714462" w:rsidP="00714462">
      <w:pPr>
        <w:spacing w:after="0" w:line="240" w:lineRule="auto"/>
        <w:ind w:right="142"/>
        <w:jc w:val="center"/>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
          <w:sz w:val="24"/>
          <w:szCs w:val="24"/>
          <w:u w:val="single"/>
          <w:lang w:eastAsia="lv-LV"/>
        </w:rPr>
        <w:t xml:space="preserve">Par starpgabala statusa noteikšanu nekustamajam īpašumam „Vīlupēni”, </w:t>
      </w:r>
    </w:p>
    <w:p w14:paraId="677C97C7" w14:textId="77777777" w:rsidR="00714462" w:rsidRPr="00714462" w:rsidRDefault="00714462" w:rsidP="00714462">
      <w:pPr>
        <w:spacing w:after="0" w:line="240" w:lineRule="auto"/>
        <w:ind w:right="142"/>
        <w:jc w:val="center"/>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
          <w:sz w:val="24"/>
          <w:szCs w:val="24"/>
          <w:u w:val="single"/>
          <w:lang w:eastAsia="lv-LV"/>
        </w:rPr>
        <w:t>Bukaišu pagastā, Dobeles novadā</w:t>
      </w:r>
    </w:p>
    <w:p w14:paraId="31D7A03C" w14:textId="77777777" w:rsidR="00714462" w:rsidRPr="00714462" w:rsidRDefault="00714462" w:rsidP="00714462">
      <w:pPr>
        <w:spacing w:after="0" w:line="240" w:lineRule="auto"/>
        <w:ind w:right="142" w:firstLine="567"/>
        <w:jc w:val="both"/>
        <w:rPr>
          <w:rFonts w:ascii="Times New Roman" w:eastAsia="Times New Roman" w:hAnsi="Times New Roman" w:cs="Times New Roman"/>
          <w:sz w:val="24"/>
          <w:szCs w:val="24"/>
          <w:lang w:eastAsia="lv-LV"/>
        </w:rPr>
      </w:pPr>
    </w:p>
    <w:p w14:paraId="382AE9B3" w14:textId="77777777" w:rsidR="00714462" w:rsidRPr="00714462" w:rsidRDefault="00714462" w:rsidP="00714462">
      <w:pPr>
        <w:spacing w:after="0" w:line="240" w:lineRule="auto"/>
        <w:ind w:firstLine="567"/>
        <w:jc w:val="both"/>
        <w:rPr>
          <w:rFonts w:ascii="Times New Roman" w:eastAsia="Times New Roman" w:hAnsi="Times New Roman" w:cs="Times New Roman"/>
          <w:b/>
          <w:sz w:val="24"/>
          <w:szCs w:val="24"/>
          <w:u w:val="single"/>
          <w:lang w:eastAsia="lv-LV"/>
        </w:rPr>
      </w:pPr>
      <w:r w:rsidRPr="00714462">
        <w:rPr>
          <w:rFonts w:ascii="Times New Roman" w:eastAsia="Times New Roman" w:hAnsi="Times New Roman" w:cs="Times New Roman"/>
          <w:bCs/>
          <w:sz w:val="24"/>
          <w:szCs w:val="24"/>
          <w:lang w:eastAsia="lv-LV"/>
        </w:rPr>
        <w:t>Dobeles novada dome ir izskatījusi Dobeles novada Centrālās pārvaldes Nekustamo īpašumu nodaļas ierosinājumu</w:t>
      </w:r>
      <w:r w:rsidRPr="00714462">
        <w:rPr>
          <w:rFonts w:ascii="Times New Roman" w:eastAsia="Times New Roman" w:hAnsi="Times New Roman" w:cs="Times New Roman"/>
          <w:sz w:val="24"/>
          <w:szCs w:val="24"/>
          <w:lang w:val="et-EE" w:eastAsia="lv-LV"/>
        </w:rPr>
        <w:t xml:space="preserve"> </w:t>
      </w:r>
      <w:r w:rsidRPr="00714462">
        <w:rPr>
          <w:rFonts w:ascii="Times New Roman" w:eastAsia="Times New Roman" w:hAnsi="Times New Roman" w:cs="Times New Roman"/>
          <w:sz w:val="24"/>
          <w:szCs w:val="24"/>
          <w:lang w:eastAsia="lv-LV"/>
        </w:rPr>
        <w:t xml:space="preserve">noteikt nekustamajam īpašumam </w:t>
      </w:r>
      <w:bookmarkStart w:id="10" w:name="_Hlk129006551"/>
      <w:r w:rsidRPr="00714462">
        <w:rPr>
          <w:rFonts w:ascii="Times New Roman" w:eastAsia="Times New Roman" w:hAnsi="Times New Roman" w:cs="Times New Roman"/>
          <w:bCs/>
          <w:sz w:val="24"/>
          <w:szCs w:val="24"/>
          <w:lang w:eastAsia="lv-LV"/>
        </w:rPr>
        <w:t>„</w:t>
      </w:r>
      <w:bookmarkEnd w:id="10"/>
      <w:r w:rsidRPr="00714462">
        <w:rPr>
          <w:rFonts w:ascii="Times New Roman" w:eastAsia="Times New Roman" w:hAnsi="Times New Roman" w:cs="Times New Roman"/>
          <w:bCs/>
          <w:sz w:val="24"/>
          <w:szCs w:val="24"/>
          <w:lang w:eastAsia="lv-LV"/>
        </w:rPr>
        <w:t>Vīlupēni”, Bukaišu pagastā</w:t>
      </w:r>
      <w:r w:rsidRPr="00714462">
        <w:rPr>
          <w:rFonts w:ascii="Times New Roman" w:eastAsia="Times New Roman" w:hAnsi="Times New Roman" w:cs="Times New Roman"/>
          <w:sz w:val="24"/>
          <w:szCs w:val="24"/>
          <w:lang w:eastAsia="lv-LV"/>
        </w:rPr>
        <w:t xml:space="preserve">, Dobeles novadā,  kadastra numurs 46560060626 (turpmāk – Īpašums), starpgabala statusu. </w:t>
      </w:r>
    </w:p>
    <w:p w14:paraId="615451F1"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Izskatot minēto ierosinājumu, Dobeles novada dome konstatēja:</w:t>
      </w:r>
    </w:p>
    <w:p w14:paraId="7AD86330"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Saskaņā ar Tērvetes novada domes 2012. gada 23. augusta sēdes Nr.8 6.§ „Par zemes lietošanas tiesību izbeigšanu un zemes piekritību”, Īpašums piekrīt Tērvetes novada pašvaldībai un sastāv no vienas  zemes vienības ar kadastra apzīmējumu 46560060186, platība 0,6912 ha. </w:t>
      </w:r>
    </w:p>
    <w:p w14:paraId="5A622411" w14:textId="77777777" w:rsidR="00714462" w:rsidRPr="00714462" w:rsidRDefault="00714462" w:rsidP="00714462">
      <w:pPr>
        <w:spacing w:after="0" w:line="240" w:lineRule="auto"/>
        <w:ind w:right="-1" w:firstLine="426"/>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lang w:eastAsia="lv-LV"/>
        </w:rPr>
        <w:t>Administratīvo teritoriju un apdzīvoto vietu likuma</w:t>
      </w:r>
      <w:r w:rsidRPr="00714462">
        <w:rPr>
          <w:rFonts w:ascii="Times New Roman" w:eastAsia="Times New Roman" w:hAnsi="Times New Roman" w:cs="Times New Roman"/>
          <w:sz w:val="24"/>
          <w:szCs w:val="24"/>
          <w:shd w:val="clear" w:color="auto" w:fill="FFFFFF"/>
          <w:lang w:eastAsia="lv-LV"/>
        </w:rPr>
        <w:t xml:space="preserve"> pārejas noteikumu 6. punkts nosaka, ka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w:t>
      </w:r>
    </w:p>
    <w:p w14:paraId="020E954B"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Publiskas personas mantas atsavināšanas likuma 1. panta 11. punkta “b” apakšpunkts nosaka, ka </w:t>
      </w:r>
      <w:r w:rsidRPr="00714462">
        <w:rPr>
          <w:rFonts w:ascii="Times New Roman" w:eastAsia="Times New Roman" w:hAnsi="Times New Roman" w:cs="Times New Roman"/>
          <w:bCs/>
          <w:sz w:val="24"/>
          <w:szCs w:val="24"/>
          <w:lang w:eastAsia="lv-LV"/>
        </w:rPr>
        <w:t>zemes starpgabals</w:t>
      </w:r>
      <w:r w:rsidRPr="00714462">
        <w:rPr>
          <w:rFonts w:ascii="Times New Roman" w:eastAsia="Times New Roman" w:hAnsi="Times New Roman" w:cs="Times New Roman"/>
          <w:sz w:val="24"/>
          <w:szCs w:val="24"/>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04820E0E" w14:textId="77777777" w:rsidR="00714462" w:rsidRPr="00714462" w:rsidRDefault="00714462" w:rsidP="00714462">
      <w:pPr>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Saskaņa ar Valsts zemes dienesta Kadastra informācijas sistēmas datiem  Īpašumam nav iespējams nodrošināt pieslēgumu koplietošanas ceļam. No minētā secināms, ka Īpašums ir starpgabals.</w:t>
      </w:r>
    </w:p>
    <w:p w14:paraId="0C61DE39" w14:textId="78E2E573" w:rsidR="00714462" w:rsidRPr="00714462" w:rsidRDefault="00714462" w:rsidP="00714462">
      <w:pPr>
        <w:spacing w:after="0" w:line="240" w:lineRule="auto"/>
        <w:ind w:right="-1"/>
        <w:jc w:val="both"/>
        <w:rPr>
          <w:rFonts w:ascii="Times New Roman" w:eastAsia="Lucida Sans Unicode"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          Saskaņā ar Pašvaldību likuma 10. panta pirmās daļas 21. punktu, Publiskas personas mantas atsavināšanas likuma 1. panta 11. punkta “b” apakšpunktu, likuma “Par valsts un pašvaldību zemes īpašuma tiesībām un to nostiprināšanu zemesgrāmatās” 3. panta otrās daļas 4. punktu, </w:t>
      </w:r>
      <w:r w:rsidRPr="00714462">
        <w:rPr>
          <w:rFonts w:ascii="Times New Roman" w:eastAsia="Times New Roman" w:hAnsi="Times New Roman" w:cs="Times New Roman"/>
          <w:sz w:val="24"/>
          <w:szCs w:val="24"/>
          <w:lang w:eastAsia="ar-SA"/>
        </w:rPr>
        <w:t xml:space="preserve">atklāti balsojot: </w:t>
      </w:r>
      <w:r w:rsidR="00AD0635" w:rsidRPr="00BA14EC">
        <w:rPr>
          <w:rFonts w:ascii="Times New Roman" w:eastAsia="Calibri" w:hAnsi="Times New Roman" w:cs="Times New Roman"/>
          <w:sz w:val="24"/>
          <w:szCs w:val="24"/>
          <w:lang w:eastAsia="lv-LV"/>
        </w:rPr>
        <w:t>PAR - 1</w:t>
      </w:r>
      <w:r w:rsidR="00AD0635">
        <w:rPr>
          <w:rFonts w:ascii="Times New Roman" w:eastAsia="Calibri" w:hAnsi="Times New Roman" w:cs="Times New Roman"/>
          <w:sz w:val="24"/>
          <w:szCs w:val="24"/>
          <w:lang w:eastAsia="lv-LV"/>
        </w:rPr>
        <w:t>7</w:t>
      </w:r>
      <w:r w:rsidR="00AD0635" w:rsidRPr="00BA14EC">
        <w:rPr>
          <w:rFonts w:ascii="Times New Roman" w:eastAsia="Calibri" w:hAnsi="Times New Roman" w:cs="Times New Roman"/>
          <w:sz w:val="24"/>
          <w:szCs w:val="24"/>
          <w:lang w:eastAsia="lv-LV"/>
        </w:rPr>
        <w:t xml:space="preserve"> </w:t>
      </w:r>
      <w:r w:rsidR="00AD0635" w:rsidRPr="00BA14EC">
        <w:rPr>
          <w:rFonts w:ascii="Times New Roman" w:eastAsia="Calibri" w:hAnsi="Times New Roman" w:cs="Times New Roman"/>
          <w:sz w:val="24"/>
          <w:szCs w:val="24"/>
        </w:rPr>
        <w:t xml:space="preserve">(Girts Ante, </w:t>
      </w:r>
      <w:r w:rsidR="00AD0635" w:rsidRPr="00BA14EC">
        <w:rPr>
          <w:rFonts w:ascii="Times New Roman" w:eastAsia="Times New Roman" w:hAnsi="Times New Roman" w:cs="Times New Roman"/>
          <w:bCs/>
          <w:sz w:val="24"/>
          <w:szCs w:val="24"/>
          <w:lang w:eastAsia="et-EE"/>
        </w:rPr>
        <w:t xml:space="preserve">Kristīne Briede, </w:t>
      </w:r>
      <w:r w:rsidR="00AD0635" w:rsidRPr="00BA14EC">
        <w:rPr>
          <w:rFonts w:ascii="Times New Roman" w:eastAsia="Calibri" w:hAnsi="Times New Roman" w:cs="Times New Roman"/>
          <w:bCs/>
          <w:sz w:val="24"/>
          <w:szCs w:val="24"/>
          <w:lang w:eastAsia="et-EE"/>
        </w:rPr>
        <w:t xml:space="preserve">Sarmīte Dude, Māris Feldmanis, </w:t>
      </w:r>
      <w:r w:rsidR="00AD0635">
        <w:rPr>
          <w:rFonts w:ascii="Times New Roman" w:eastAsia="Calibri" w:hAnsi="Times New Roman" w:cs="Times New Roman"/>
          <w:bCs/>
          <w:sz w:val="24"/>
          <w:szCs w:val="24"/>
          <w:lang w:eastAsia="et-EE"/>
        </w:rPr>
        <w:t>Edgars Gaigalis, I</w:t>
      </w:r>
      <w:r w:rsidR="00AD0635" w:rsidRPr="00BA14EC">
        <w:rPr>
          <w:rFonts w:ascii="Times New Roman" w:eastAsia="Calibri" w:hAnsi="Times New Roman" w:cs="Times New Roman"/>
          <w:bCs/>
          <w:sz w:val="24"/>
          <w:szCs w:val="24"/>
          <w:lang w:eastAsia="et-EE"/>
        </w:rPr>
        <w:t xml:space="preserve">vars Gorskis, </w:t>
      </w:r>
      <w:r w:rsidR="00AD0635">
        <w:rPr>
          <w:rFonts w:ascii="Times New Roman" w:eastAsia="Calibri" w:hAnsi="Times New Roman" w:cs="Times New Roman"/>
          <w:bCs/>
          <w:sz w:val="24"/>
          <w:szCs w:val="24"/>
          <w:lang w:eastAsia="et-EE"/>
        </w:rPr>
        <w:t xml:space="preserve">Gints Kaminskis, </w:t>
      </w:r>
      <w:r w:rsidR="00AD0635"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AD0635">
        <w:rPr>
          <w:rFonts w:ascii="Times New Roman" w:eastAsia="Calibri" w:hAnsi="Times New Roman" w:cs="Times New Roman"/>
          <w:bCs/>
          <w:sz w:val="24"/>
          <w:szCs w:val="24"/>
          <w:lang w:eastAsia="et-EE"/>
        </w:rPr>
        <w:t xml:space="preserve">Andrejs Spridzāns, </w:t>
      </w:r>
      <w:r w:rsidR="00AD0635" w:rsidRPr="00BA14EC">
        <w:rPr>
          <w:rFonts w:ascii="Times New Roman" w:eastAsia="Calibri" w:hAnsi="Times New Roman" w:cs="Times New Roman"/>
          <w:bCs/>
          <w:sz w:val="24"/>
          <w:szCs w:val="24"/>
          <w:lang w:eastAsia="et-EE"/>
        </w:rPr>
        <w:t xml:space="preserve">Guntis Safranovičs, Ivars Stanga, Indra Špela), </w:t>
      </w:r>
      <w:r w:rsidR="00AD0635" w:rsidRPr="00BA14EC">
        <w:rPr>
          <w:rFonts w:ascii="Times New Roman" w:eastAsia="Calibri" w:hAnsi="Times New Roman" w:cs="Times New Roman"/>
          <w:sz w:val="24"/>
          <w:szCs w:val="24"/>
          <w:lang w:eastAsia="lv-LV"/>
        </w:rPr>
        <w:t xml:space="preserve">PRET </w:t>
      </w:r>
      <w:r w:rsidR="00AD0635" w:rsidRPr="00BA14EC">
        <w:rPr>
          <w:rFonts w:ascii="Times New Roman" w:eastAsia="Calibri" w:hAnsi="Times New Roman" w:cs="Times New Roman"/>
          <w:sz w:val="24"/>
          <w:szCs w:val="24"/>
        </w:rPr>
        <w:t>-</w:t>
      </w:r>
      <w:r w:rsidR="00AD0635" w:rsidRPr="00BA14EC">
        <w:rPr>
          <w:rFonts w:ascii="Times New Roman" w:eastAsia="Calibri" w:hAnsi="Times New Roman" w:cs="Times New Roman"/>
          <w:sz w:val="24"/>
          <w:szCs w:val="24"/>
          <w:lang w:eastAsia="lv-LV"/>
        </w:rPr>
        <w:t xml:space="preserve"> nav, ATTURAS </w:t>
      </w:r>
      <w:r w:rsidR="00AD0635" w:rsidRPr="00BA14EC">
        <w:rPr>
          <w:rFonts w:ascii="Times New Roman" w:eastAsia="Calibri" w:hAnsi="Times New Roman" w:cs="Times New Roman"/>
          <w:sz w:val="24"/>
          <w:szCs w:val="24"/>
        </w:rPr>
        <w:t>-</w:t>
      </w:r>
      <w:r w:rsidR="00AD0635" w:rsidRPr="00BA14EC">
        <w:rPr>
          <w:rFonts w:ascii="Times New Roman" w:eastAsia="Calibri" w:hAnsi="Times New Roman" w:cs="Times New Roman"/>
          <w:sz w:val="24"/>
          <w:szCs w:val="24"/>
          <w:lang w:eastAsia="lv-LV"/>
        </w:rPr>
        <w:t xml:space="preserve"> </w:t>
      </w:r>
      <w:r w:rsidR="00AD0635" w:rsidRPr="00BA14EC">
        <w:rPr>
          <w:rFonts w:ascii="Times New Roman" w:eastAsia="Calibri" w:hAnsi="Times New Roman" w:cs="Times New Roman"/>
          <w:sz w:val="24"/>
          <w:szCs w:val="24"/>
        </w:rPr>
        <w:t>nav</w:t>
      </w:r>
      <w:r w:rsidR="00AD0635" w:rsidRPr="00BA14EC">
        <w:rPr>
          <w:rFonts w:ascii="Times New Roman" w:eastAsia="Calibri" w:hAnsi="Times New Roman" w:cs="Times New Roman"/>
          <w:sz w:val="24"/>
          <w:szCs w:val="24"/>
          <w:lang w:eastAsia="lv-LV"/>
        </w:rPr>
        <w:t>,</w:t>
      </w:r>
      <w:r w:rsidR="00AD0635" w:rsidRPr="00BA14EC">
        <w:rPr>
          <w:rFonts w:ascii="Times New Roman" w:eastAsia="Calibri" w:hAnsi="Times New Roman" w:cs="Times New Roman"/>
          <w:sz w:val="24"/>
          <w:szCs w:val="24"/>
        </w:rPr>
        <w:t xml:space="preserve"> </w:t>
      </w:r>
      <w:r w:rsidRPr="00714462">
        <w:rPr>
          <w:rFonts w:ascii="Times New Roman" w:eastAsia="Times New Roman" w:hAnsi="Times New Roman" w:cs="Times New Roman"/>
          <w:sz w:val="24"/>
          <w:szCs w:val="24"/>
          <w:lang w:eastAsia="lv-LV"/>
        </w:rPr>
        <w:t xml:space="preserve">Dobeles novada dome </w:t>
      </w:r>
      <w:r w:rsidRPr="00714462">
        <w:rPr>
          <w:rFonts w:ascii="Times New Roman" w:eastAsia="Times New Roman" w:hAnsi="Times New Roman" w:cs="Times New Roman"/>
          <w:bCs/>
          <w:sz w:val="24"/>
          <w:szCs w:val="24"/>
          <w:lang w:eastAsia="lv-LV"/>
        </w:rPr>
        <w:t>NOLEMJ</w:t>
      </w:r>
      <w:r w:rsidRPr="00714462">
        <w:rPr>
          <w:rFonts w:ascii="Times New Roman" w:eastAsia="Times New Roman" w:hAnsi="Times New Roman" w:cs="Times New Roman"/>
          <w:sz w:val="24"/>
          <w:szCs w:val="24"/>
          <w:lang w:eastAsia="lv-LV"/>
        </w:rPr>
        <w:t>:</w:t>
      </w:r>
    </w:p>
    <w:p w14:paraId="2196DE7B" w14:textId="77777777" w:rsidR="00714462" w:rsidRPr="00714462" w:rsidRDefault="00714462" w:rsidP="00714462">
      <w:pPr>
        <w:autoSpaceDN w:val="0"/>
        <w:spacing w:after="0" w:line="240" w:lineRule="auto"/>
        <w:ind w:firstLine="567"/>
        <w:jc w:val="both"/>
        <w:rPr>
          <w:rFonts w:ascii="Times New Roman" w:eastAsia="Times New Roman" w:hAnsi="Times New Roman" w:cs="Times New Roman"/>
          <w:sz w:val="24"/>
          <w:szCs w:val="24"/>
          <w:lang w:eastAsia="lv-LV"/>
        </w:rPr>
      </w:pPr>
      <w:r w:rsidRPr="00714462">
        <w:rPr>
          <w:rFonts w:ascii="Times New Roman" w:eastAsia="Lucida Sans Unicode" w:hAnsi="Times New Roman" w:cs="Times New Roman"/>
          <w:sz w:val="24"/>
          <w:szCs w:val="24"/>
          <w:lang w:eastAsia="lv-LV"/>
        </w:rPr>
        <w:t xml:space="preserve">NOTEIKT starpgabala statusu nekustamā īpašuma </w:t>
      </w:r>
      <w:r w:rsidRPr="00714462">
        <w:rPr>
          <w:rFonts w:ascii="Times New Roman" w:eastAsia="Times New Roman" w:hAnsi="Times New Roman" w:cs="Times New Roman"/>
          <w:bCs/>
          <w:sz w:val="24"/>
          <w:szCs w:val="24"/>
          <w:lang w:eastAsia="lv-LV"/>
        </w:rPr>
        <w:t>„Vīlupēni”, Bukaišu pagastā</w:t>
      </w:r>
      <w:r w:rsidRPr="00714462">
        <w:rPr>
          <w:rFonts w:ascii="Times New Roman" w:eastAsia="Times New Roman" w:hAnsi="Times New Roman" w:cs="Times New Roman"/>
          <w:sz w:val="24"/>
          <w:szCs w:val="24"/>
          <w:lang w:eastAsia="lv-LV"/>
        </w:rPr>
        <w:t>, Dobeles novadā, kadastra numurs 46560060626, zemes vienībai ar kadastra apzīmējumu 46560060186, platība 0,6912 ha.</w:t>
      </w:r>
    </w:p>
    <w:p w14:paraId="33E1DE98" w14:textId="77777777" w:rsidR="00714462" w:rsidRPr="00714462" w:rsidRDefault="00714462" w:rsidP="00714462">
      <w:pPr>
        <w:autoSpaceDN w:val="0"/>
        <w:spacing w:after="0" w:line="240" w:lineRule="auto"/>
        <w:ind w:left="426" w:right="-1"/>
        <w:contextualSpacing/>
        <w:jc w:val="both"/>
        <w:rPr>
          <w:rFonts w:ascii="Times New Roman" w:eastAsia="Times New Roman" w:hAnsi="Times New Roman" w:cs="Times New Roman"/>
          <w:sz w:val="24"/>
          <w:szCs w:val="24"/>
          <w:lang w:eastAsia="lv-LV"/>
        </w:rPr>
      </w:pPr>
    </w:p>
    <w:p w14:paraId="7B252BDB" w14:textId="77777777" w:rsidR="00714462" w:rsidRPr="00714462" w:rsidRDefault="00714462" w:rsidP="00714462">
      <w:pPr>
        <w:autoSpaceDN w:val="0"/>
        <w:spacing w:after="0" w:line="240" w:lineRule="auto"/>
        <w:ind w:left="66" w:right="-1"/>
        <w:contextualSpacing/>
        <w:jc w:val="both"/>
        <w:rPr>
          <w:rFonts w:ascii="Times New Roman" w:eastAsia="Arial" w:hAnsi="Times New Roman" w:cs="Times New Roman"/>
          <w:sz w:val="24"/>
          <w:szCs w:val="24"/>
          <w:lang w:eastAsia="lv-LV"/>
        </w:rPr>
      </w:pPr>
    </w:p>
    <w:p w14:paraId="5C106B11" w14:textId="77777777" w:rsidR="00714462" w:rsidRPr="00714462" w:rsidRDefault="00714462" w:rsidP="00714462">
      <w:pPr>
        <w:autoSpaceDN w:val="0"/>
        <w:spacing w:after="0" w:line="240" w:lineRule="auto"/>
        <w:ind w:left="66" w:right="-1"/>
        <w:contextualSpacing/>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Domes priekšsēdētājs                                                                                                  I.Gorskis</w:t>
      </w:r>
    </w:p>
    <w:p w14:paraId="7CE84469" w14:textId="77777777" w:rsidR="00714462" w:rsidRPr="00714462" w:rsidRDefault="00714462" w:rsidP="00714462">
      <w:pPr>
        <w:autoSpaceDN w:val="0"/>
        <w:spacing w:after="0" w:line="240" w:lineRule="auto"/>
        <w:ind w:left="66" w:right="-1"/>
        <w:contextualSpacing/>
        <w:jc w:val="both"/>
        <w:rPr>
          <w:rFonts w:ascii="Times New Roman" w:eastAsia="Times New Roman" w:hAnsi="Times New Roman" w:cs="Times New Roman"/>
          <w:sz w:val="24"/>
          <w:szCs w:val="24"/>
          <w:lang w:eastAsia="lv-LV"/>
        </w:rPr>
      </w:pPr>
    </w:p>
    <w:p w14:paraId="75957D28" w14:textId="77777777" w:rsidR="00714462" w:rsidRPr="00714462" w:rsidRDefault="00714462" w:rsidP="00714462">
      <w:pPr>
        <w:autoSpaceDN w:val="0"/>
        <w:spacing w:after="0" w:line="240" w:lineRule="auto"/>
        <w:ind w:left="66" w:right="-1"/>
        <w:contextualSpacing/>
        <w:jc w:val="both"/>
        <w:rPr>
          <w:rFonts w:ascii="Times New Roman" w:eastAsia="Times New Roman" w:hAnsi="Times New Roman" w:cs="Times New Roman"/>
          <w:sz w:val="24"/>
          <w:szCs w:val="24"/>
          <w:lang w:eastAsia="lv-LV"/>
        </w:rPr>
      </w:pPr>
    </w:p>
    <w:p w14:paraId="7C9B5239" w14:textId="77777777" w:rsidR="00714462" w:rsidRPr="00714462" w:rsidRDefault="00714462" w:rsidP="00714462">
      <w:pPr>
        <w:tabs>
          <w:tab w:val="left" w:pos="-24212"/>
        </w:tabs>
        <w:spacing w:after="0" w:line="240" w:lineRule="auto"/>
        <w:jc w:val="center"/>
        <w:rPr>
          <w:rFonts w:ascii="Times New Roman" w:eastAsia="Times New Roman" w:hAnsi="Times New Roman" w:cs="Times New Roman"/>
          <w:sz w:val="20"/>
          <w:szCs w:val="20"/>
          <w:lang w:eastAsia="lv-LV"/>
        </w:rPr>
      </w:pPr>
      <w:bookmarkStart w:id="11" w:name="_Hlk130283104"/>
      <w:bookmarkStart w:id="12" w:name="_Hlk137563090"/>
      <w:bookmarkEnd w:id="9"/>
      <w:r w:rsidRPr="00714462">
        <w:rPr>
          <w:rFonts w:ascii="Times New Roman" w:eastAsia="Times New Roman" w:hAnsi="Times New Roman" w:cs="Times New Roman"/>
          <w:noProof/>
          <w:sz w:val="20"/>
          <w:szCs w:val="20"/>
          <w:lang w:eastAsia="lv-LV"/>
        </w:rPr>
        <w:lastRenderedPageBreak/>
        <w:drawing>
          <wp:inline distT="0" distB="0" distL="0" distR="0" wp14:anchorId="17D99182" wp14:editId="10AFE9CB">
            <wp:extent cx="675640" cy="755650"/>
            <wp:effectExtent l="0" t="0" r="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6DAE3C8E" w14:textId="77777777" w:rsidR="00714462" w:rsidRPr="00714462" w:rsidRDefault="00714462" w:rsidP="00714462">
      <w:pPr>
        <w:tabs>
          <w:tab w:val="center" w:pos="4153"/>
          <w:tab w:val="right" w:pos="8306"/>
        </w:tabs>
        <w:spacing w:after="0" w:line="240" w:lineRule="auto"/>
        <w:jc w:val="center"/>
        <w:rPr>
          <w:rFonts w:ascii="Times New Roman" w:eastAsia="Calibri" w:hAnsi="Times New Roman" w:cs="Times New Roman"/>
          <w:sz w:val="20"/>
        </w:rPr>
      </w:pPr>
      <w:r w:rsidRPr="00714462">
        <w:rPr>
          <w:rFonts w:ascii="Times New Roman" w:eastAsia="Calibri" w:hAnsi="Times New Roman" w:cs="Times New Roman"/>
          <w:sz w:val="20"/>
        </w:rPr>
        <w:t>LATVIJAS REPUBLIKA</w:t>
      </w:r>
    </w:p>
    <w:p w14:paraId="50560A7F" w14:textId="77777777" w:rsidR="00714462" w:rsidRPr="00714462" w:rsidRDefault="00714462" w:rsidP="00714462">
      <w:pPr>
        <w:tabs>
          <w:tab w:val="center" w:pos="4153"/>
          <w:tab w:val="right" w:pos="8306"/>
        </w:tabs>
        <w:spacing w:after="0" w:line="240" w:lineRule="auto"/>
        <w:jc w:val="center"/>
        <w:rPr>
          <w:rFonts w:ascii="Times New Roman" w:eastAsia="Calibri" w:hAnsi="Times New Roman" w:cs="Times New Roman"/>
          <w:b/>
          <w:sz w:val="32"/>
          <w:szCs w:val="32"/>
        </w:rPr>
      </w:pPr>
      <w:r w:rsidRPr="00714462">
        <w:rPr>
          <w:rFonts w:ascii="Times New Roman" w:eastAsia="Calibri" w:hAnsi="Times New Roman" w:cs="Times New Roman"/>
          <w:b/>
          <w:sz w:val="32"/>
          <w:szCs w:val="32"/>
        </w:rPr>
        <w:t>DOBELES NOVADA DOME</w:t>
      </w:r>
    </w:p>
    <w:p w14:paraId="0FDD8E2B" w14:textId="77777777" w:rsidR="00714462" w:rsidRPr="00714462" w:rsidRDefault="00714462" w:rsidP="00714462">
      <w:pPr>
        <w:tabs>
          <w:tab w:val="center" w:pos="4153"/>
          <w:tab w:val="right" w:pos="8306"/>
        </w:tabs>
        <w:spacing w:after="0" w:line="240" w:lineRule="auto"/>
        <w:jc w:val="center"/>
        <w:rPr>
          <w:rFonts w:ascii="Times New Roman" w:eastAsia="Calibri" w:hAnsi="Times New Roman" w:cs="Times New Roman"/>
          <w:sz w:val="16"/>
          <w:szCs w:val="16"/>
        </w:rPr>
      </w:pPr>
      <w:r w:rsidRPr="00714462">
        <w:rPr>
          <w:rFonts w:ascii="Times New Roman" w:eastAsia="Calibri" w:hAnsi="Times New Roman" w:cs="Times New Roman"/>
          <w:sz w:val="16"/>
          <w:szCs w:val="16"/>
        </w:rPr>
        <w:t>Brīvības iela 17, Dobele, Dobeles novads, LV-3701</w:t>
      </w:r>
    </w:p>
    <w:p w14:paraId="41A3CDE7" w14:textId="77777777" w:rsidR="00714462" w:rsidRPr="00714462" w:rsidRDefault="00714462" w:rsidP="00714462">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rPr>
      </w:pPr>
      <w:r w:rsidRPr="00714462">
        <w:rPr>
          <w:rFonts w:ascii="Times New Roman" w:eastAsia="Calibri" w:hAnsi="Times New Roman" w:cs="Times New Roman"/>
          <w:sz w:val="16"/>
          <w:szCs w:val="16"/>
        </w:rPr>
        <w:t xml:space="preserve">Tālr. 63707269, 63700137, 63720940, e-pasts </w:t>
      </w:r>
      <w:hyperlink r:id="rId35" w:history="1">
        <w:r w:rsidRPr="00714462">
          <w:rPr>
            <w:rFonts w:ascii="Times New Roman" w:eastAsia="Calibri" w:hAnsi="Times New Roman" w:cs="Times New Roman"/>
            <w:color w:val="000000"/>
            <w:sz w:val="16"/>
            <w:szCs w:val="16"/>
            <w:u w:val="single"/>
          </w:rPr>
          <w:t>dome@dobele.lv</w:t>
        </w:r>
      </w:hyperlink>
    </w:p>
    <w:p w14:paraId="441EFF4B" w14:textId="77777777" w:rsidR="00714462" w:rsidRPr="00714462" w:rsidRDefault="00714462" w:rsidP="00714462">
      <w:pPr>
        <w:suppressAutoHyphens/>
        <w:autoSpaceDE w:val="0"/>
        <w:spacing w:after="0" w:line="240" w:lineRule="auto"/>
        <w:jc w:val="center"/>
        <w:rPr>
          <w:rFonts w:ascii="Times New Roman" w:eastAsia="Calibri" w:hAnsi="Times New Roman" w:cs="Times New Roman"/>
          <w:b/>
          <w:bCs/>
          <w:color w:val="000000"/>
          <w:sz w:val="24"/>
          <w:szCs w:val="24"/>
          <w:lang w:val="et-EE" w:eastAsia="zh-CN"/>
        </w:rPr>
      </w:pPr>
    </w:p>
    <w:p w14:paraId="7434BB0E"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LĒMUMS</w:t>
      </w:r>
    </w:p>
    <w:p w14:paraId="25F90DFC" w14:textId="77777777" w:rsidR="00714462" w:rsidRPr="00714462" w:rsidRDefault="00714462" w:rsidP="00714462">
      <w:pPr>
        <w:spacing w:after="0" w:line="240" w:lineRule="auto"/>
        <w:jc w:val="center"/>
        <w:rPr>
          <w:rFonts w:ascii="Times New Roman" w:eastAsia="Calibri" w:hAnsi="Times New Roman" w:cs="Times New Roman"/>
          <w:b/>
          <w:sz w:val="24"/>
          <w:szCs w:val="24"/>
        </w:rPr>
      </w:pPr>
      <w:r w:rsidRPr="00714462">
        <w:rPr>
          <w:rFonts w:ascii="Times New Roman" w:eastAsia="Calibri" w:hAnsi="Times New Roman" w:cs="Times New Roman"/>
          <w:b/>
          <w:sz w:val="24"/>
          <w:szCs w:val="24"/>
        </w:rPr>
        <w:t>Dobelē</w:t>
      </w:r>
    </w:p>
    <w:p w14:paraId="5E9A46CD" w14:textId="77777777" w:rsidR="00714462" w:rsidRPr="00714462" w:rsidRDefault="00714462" w:rsidP="00714462">
      <w:pPr>
        <w:spacing w:after="0" w:line="240" w:lineRule="auto"/>
        <w:jc w:val="both"/>
        <w:rPr>
          <w:rFonts w:ascii="Times New Roman" w:eastAsia="Calibri" w:hAnsi="Times New Roman" w:cs="Times New Roman"/>
          <w:b/>
          <w:sz w:val="24"/>
          <w:szCs w:val="24"/>
        </w:rPr>
      </w:pPr>
    </w:p>
    <w:p w14:paraId="5F9B0089" w14:textId="17575B0F" w:rsidR="00714462" w:rsidRPr="00714462" w:rsidRDefault="00714462" w:rsidP="00714462">
      <w:pPr>
        <w:tabs>
          <w:tab w:val="center" w:pos="4153"/>
          <w:tab w:val="left" w:pos="8080"/>
          <w:tab w:val="right" w:pos="9072"/>
        </w:tabs>
        <w:spacing w:after="0" w:line="240" w:lineRule="auto"/>
        <w:ind w:left="113"/>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b/>
          <w:sz w:val="24"/>
          <w:szCs w:val="24"/>
          <w:lang w:eastAsia="x-none"/>
        </w:rPr>
        <w:t xml:space="preserve">2023. gada 28. decembrī                                                                                         </w:t>
      </w:r>
      <w:r w:rsidRPr="00714462">
        <w:rPr>
          <w:rFonts w:ascii="Times New Roman" w:eastAsia="Times New Roman" w:hAnsi="Times New Roman" w:cs="Times New Roman"/>
          <w:b/>
          <w:color w:val="000000"/>
          <w:sz w:val="24"/>
          <w:szCs w:val="24"/>
          <w:lang w:eastAsia="lv-LV"/>
        </w:rPr>
        <w:t>Nr.</w:t>
      </w:r>
      <w:r w:rsidR="004F39A6">
        <w:rPr>
          <w:rFonts w:ascii="Times New Roman" w:eastAsia="Times New Roman" w:hAnsi="Times New Roman" w:cs="Times New Roman"/>
          <w:b/>
          <w:color w:val="000000"/>
          <w:sz w:val="24"/>
          <w:szCs w:val="24"/>
          <w:lang w:eastAsia="lv-LV"/>
        </w:rPr>
        <w:t>565</w:t>
      </w:r>
      <w:r w:rsidRPr="00714462">
        <w:rPr>
          <w:rFonts w:ascii="Times New Roman" w:eastAsia="Times New Roman" w:hAnsi="Times New Roman" w:cs="Times New Roman"/>
          <w:b/>
          <w:color w:val="000000"/>
          <w:sz w:val="24"/>
          <w:szCs w:val="24"/>
          <w:lang w:eastAsia="lv-LV"/>
        </w:rPr>
        <w:t>/16</w:t>
      </w:r>
    </w:p>
    <w:p w14:paraId="58706E58" w14:textId="77777777" w:rsidR="00714462" w:rsidRPr="00714462" w:rsidRDefault="00714462" w:rsidP="00714462">
      <w:pPr>
        <w:tabs>
          <w:tab w:val="center" w:pos="4153"/>
          <w:tab w:val="left" w:pos="8080"/>
          <w:tab w:val="right" w:pos="9498"/>
        </w:tabs>
        <w:spacing w:after="0" w:line="240" w:lineRule="auto"/>
        <w:ind w:left="113" w:right="-427"/>
        <w:rPr>
          <w:rFonts w:ascii="Times New Roman" w:eastAsia="Times New Roman" w:hAnsi="Times New Roman" w:cs="Times New Roman"/>
          <w:b/>
          <w:sz w:val="24"/>
          <w:szCs w:val="24"/>
          <w:lang w:eastAsia="lv-LV"/>
        </w:rPr>
      </w:pPr>
      <w:r w:rsidRPr="00714462">
        <w:rPr>
          <w:rFonts w:ascii="Times New Roman" w:eastAsia="Times New Roman" w:hAnsi="Times New Roman" w:cs="Times New Roman"/>
          <w:color w:val="000000"/>
          <w:sz w:val="24"/>
          <w:szCs w:val="24"/>
          <w:lang w:eastAsia="lv-LV"/>
        </w:rPr>
        <w:tab/>
      </w:r>
    </w:p>
    <w:p w14:paraId="6C46195B" w14:textId="77777777" w:rsidR="00714462" w:rsidRPr="00714462" w:rsidRDefault="00714462" w:rsidP="00714462">
      <w:pPr>
        <w:spacing w:after="0" w:line="240" w:lineRule="auto"/>
        <w:ind w:right="-1"/>
        <w:jc w:val="center"/>
        <w:rPr>
          <w:rFonts w:ascii="Times New Roman" w:eastAsia="Times New Roman" w:hAnsi="Times New Roman" w:cs="Times New Roman"/>
          <w:b/>
          <w:sz w:val="24"/>
          <w:szCs w:val="24"/>
          <w:lang w:eastAsia="lv-LV"/>
        </w:rPr>
      </w:pPr>
    </w:p>
    <w:p w14:paraId="5847ADC5" w14:textId="77777777" w:rsidR="00714462" w:rsidRPr="00714462" w:rsidRDefault="00714462" w:rsidP="00714462">
      <w:pPr>
        <w:spacing w:after="0" w:line="240" w:lineRule="auto"/>
        <w:jc w:val="center"/>
        <w:rPr>
          <w:rFonts w:ascii="Times New Roman" w:eastAsia="Times New Roman" w:hAnsi="Times New Roman" w:cs="Times New Roman"/>
          <w:b/>
          <w:sz w:val="24"/>
          <w:szCs w:val="24"/>
          <w:u w:val="single"/>
          <w:lang w:eastAsia="ar-SA"/>
        </w:rPr>
      </w:pPr>
      <w:r w:rsidRPr="00714462">
        <w:rPr>
          <w:rFonts w:ascii="Times New Roman" w:eastAsia="Times New Roman" w:hAnsi="Times New Roman" w:cs="Times New Roman"/>
          <w:b/>
          <w:sz w:val="24"/>
          <w:szCs w:val="24"/>
          <w:u w:val="single"/>
          <w:lang w:eastAsia="ar-SA"/>
        </w:rPr>
        <w:t>Par medību tiesību nodošanu</w:t>
      </w:r>
      <w:r w:rsidRPr="00714462">
        <w:rPr>
          <w:rFonts w:ascii="Times New Roman" w:eastAsia="Times New Roman" w:hAnsi="Times New Roman" w:cs="Times New Roman"/>
          <w:sz w:val="24"/>
          <w:szCs w:val="24"/>
          <w:u w:val="single"/>
          <w:lang w:eastAsia="lv-LV"/>
        </w:rPr>
        <w:t xml:space="preserve"> </w:t>
      </w:r>
      <w:bookmarkStart w:id="13" w:name="_Hlk136421342"/>
      <w:bookmarkStart w:id="14" w:name="_Hlk136418029"/>
      <w:r w:rsidRPr="00714462">
        <w:rPr>
          <w:rFonts w:ascii="Times New Roman" w:eastAsia="Times New Roman" w:hAnsi="Times New Roman" w:cs="Times New Roman"/>
          <w:b/>
          <w:sz w:val="24"/>
          <w:szCs w:val="24"/>
          <w:u w:val="single"/>
          <w:lang w:eastAsia="ar-SA"/>
        </w:rPr>
        <w:t>mednieku biedrībai "Garaiskalns"</w:t>
      </w:r>
      <w:bookmarkEnd w:id="13"/>
    </w:p>
    <w:bookmarkEnd w:id="14"/>
    <w:p w14:paraId="50E24631" w14:textId="77777777" w:rsidR="00714462" w:rsidRPr="00714462" w:rsidRDefault="00714462" w:rsidP="00714462">
      <w:pPr>
        <w:spacing w:after="0" w:line="240" w:lineRule="auto"/>
        <w:ind w:right="-1"/>
        <w:jc w:val="both"/>
        <w:rPr>
          <w:rFonts w:ascii="Times New Roman" w:eastAsia="Times New Roman" w:hAnsi="Times New Roman" w:cs="Times New Roman"/>
          <w:b/>
          <w:sz w:val="24"/>
          <w:szCs w:val="24"/>
          <w:lang w:eastAsia="ar-SA"/>
        </w:rPr>
      </w:pPr>
    </w:p>
    <w:p w14:paraId="13ABA7A9" w14:textId="77777777" w:rsidR="00714462" w:rsidRPr="00714462" w:rsidRDefault="00714462" w:rsidP="00714462">
      <w:pPr>
        <w:spacing w:after="0" w:line="240" w:lineRule="auto"/>
        <w:ind w:right="-1" w:firstLine="284"/>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Dobeles novada pašvaldībā (turpmāk – pašvaldība) izskatīts 2023. gada 1.decembrī saņemtais biedrības mednieku biedrības  "Garaiskalns" (turpmāk – iesniedzējs) iesniegums, saskaņā ar kuru tiek lūgts rast  iespēju noslēgt medību tiesību nomas līgumus, mednieku biedrības “Garaiskalns” medību iecirkņa paplašināšanai, zemāk minētās, mednieku biedrības “Garaiskalns” teritorijām piekļaujošās saimniecības. Iesniedzējs medību tiesības vēlas iegūt Dobeles novada zemes vienībās ar kadastra apzīmējumiem: </w:t>
      </w:r>
      <w:bookmarkStart w:id="15" w:name="_Hlk136420300"/>
      <w:r w:rsidRPr="00714462">
        <w:rPr>
          <w:rFonts w:ascii="Times New Roman" w:eastAsia="Times New Roman" w:hAnsi="Times New Roman" w:cs="Times New Roman"/>
          <w:sz w:val="24"/>
          <w:szCs w:val="24"/>
          <w:lang w:eastAsia="lv-LV"/>
        </w:rPr>
        <w:t>Penkules pagastā: 46840070076 - platība 1,26 ha, un 46840070078 - platība 3,34 ha; Bēnes pagastā: 46500010122 - platība 2,01 ha; 46500010123 - platība 0,5970 ha; 46500010201 - platība 0,46 ha; 46500010324 - platība 1,16 ha; 46500010338 - platība 0,12 ha; 46500010341 - platība 0,8 ha; 46500010441 - platība 0,4 ha; 46500020063 - platība 0,7110 ha; 46500020126 - platība 1,09 ha; 46500020143 - platība  0,54 ha; 46500030027 - platība 1,0 ha; 46500030056 - platība 0,9 ha, un 46500030062 - platība 1,34 ha.</w:t>
      </w:r>
      <w:bookmarkEnd w:id="15"/>
    </w:p>
    <w:p w14:paraId="3B4BBA6A" w14:textId="77777777" w:rsidR="00714462" w:rsidRPr="00714462" w:rsidRDefault="00714462" w:rsidP="00714462">
      <w:pPr>
        <w:spacing w:after="0" w:line="240" w:lineRule="auto"/>
        <w:ind w:right="-1" w:firstLine="284"/>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Izskatot iesniedzēja iesniegumu, Dobeles novada dome konstatē:</w:t>
      </w:r>
    </w:p>
    <w:p w14:paraId="633B3AF0" w14:textId="77777777" w:rsidR="00714462" w:rsidRPr="00714462" w:rsidRDefault="00714462" w:rsidP="00714462">
      <w:pPr>
        <w:spacing w:after="0" w:line="240" w:lineRule="auto"/>
        <w:ind w:right="-1" w:firstLine="284"/>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shd w:val="clear" w:color="auto" w:fill="FFFFFF"/>
          <w:lang w:eastAsia="lv-LV"/>
        </w:rPr>
        <w:t>Medību likuma 1. panta 9. punktā noteikts, ka medību tiesības zemes īpašnieks vai tiesiskais valdītājs var izmantot pats vai nodot citai personai.</w:t>
      </w:r>
    </w:p>
    <w:p w14:paraId="7250FF7F" w14:textId="77777777" w:rsidR="00714462" w:rsidRPr="00714462" w:rsidRDefault="00714462" w:rsidP="00714462">
      <w:pPr>
        <w:spacing w:after="0" w:line="240" w:lineRule="auto"/>
        <w:ind w:right="-1" w:firstLine="284"/>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 xml:space="preserve">Zemes vienības ar kadastra apzīmējumiem </w:t>
      </w:r>
      <w:bookmarkStart w:id="16" w:name="_Hlk136423695"/>
      <w:r w:rsidRPr="00714462">
        <w:rPr>
          <w:rFonts w:ascii="Times New Roman" w:eastAsia="Times New Roman" w:hAnsi="Times New Roman" w:cs="Times New Roman"/>
          <w:sz w:val="24"/>
          <w:szCs w:val="24"/>
          <w:lang w:eastAsia="lv-LV"/>
        </w:rPr>
        <w:t xml:space="preserve">46840070076 - platība 1,26 ha (“Induļi”, Penkules pagasts, Dobeles novads), 46840070078 - platība 3,34 ha (“Eglītes”, Penkules pagasts, Dobeles novads); 46500010122 - platība 2,01 ha (“Sunīši”, Bēnes pagasts, Dobeles novads); 46500010123 - platība 0,5970 ha (“Kaķīši”, Bēnes pagasts, Dobeles novads); 46500010201 - platība 0,46 ha (“Murri”, Bēnes pagasts, Dobeles novads); 46500010324 - platība 1,16 ha (“Virzas”, Bēnes pagasts, Dobeles novads); 46500010338 - platība 0,12 ha (“Pie kūtīm”, Bēnes pagasts, Dobeles novads); 46500010341 - platība 0,8 ha (“Kauguriņi”, Bēnes pagasts, Dobeles novads); 46500010441 - platība 0,4 ha (“Ritumi”, Bēnes pagasts, Dobeles novads); 46500020063 - platība 0,7110 ha (“Žiguļi”, Bēnes pagasts, Dobeles novads); 46500020126 - platība 1,09 ha (“Dailes”, Bēnes pagasts, Dobeles novads); 46500020143 - platība  0,54 ha (“Rociņas”, Bēnes pagasts, Dobeles novads); 46500030027 - platība 1,0 ha (“Rūķi”, Bēnes pagasts, Dobeles novads); 46500030056 - platība 0,9 ha (Dzelzceļa iela 1, Bēnes pagasts, Dobeles novads), un 46500030062 - platība 1,34 ha (“Zutiņi 1”, Bēnes pagasts, Dobeles novads), </w:t>
      </w:r>
      <w:r w:rsidRPr="00714462">
        <w:rPr>
          <w:rFonts w:ascii="Times New Roman" w:eastAsia="Times New Roman" w:hAnsi="Times New Roman" w:cs="Times New Roman"/>
          <w:sz w:val="24"/>
          <w:szCs w:val="24"/>
          <w:shd w:val="clear" w:color="auto" w:fill="FFFFFF"/>
          <w:lang w:eastAsia="lv-LV"/>
        </w:rPr>
        <w:t>ir pašvaldībai piekritīgi un piederoši īpašumi.</w:t>
      </w:r>
    </w:p>
    <w:bookmarkEnd w:id="16"/>
    <w:p w14:paraId="2866A413" w14:textId="77777777" w:rsidR="00714462" w:rsidRPr="00714462" w:rsidRDefault="00714462" w:rsidP="00714462">
      <w:pPr>
        <w:spacing w:after="0" w:line="240" w:lineRule="auto"/>
        <w:ind w:right="-1" w:firstLine="720"/>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 xml:space="preserve">Zemes vienība ar kadastra apzīmējumu </w:t>
      </w:r>
      <w:r w:rsidRPr="00714462">
        <w:rPr>
          <w:rFonts w:ascii="Times New Roman" w:eastAsia="Times New Roman" w:hAnsi="Times New Roman" w:cs="Times New Roman"/>
          <w:sz w:val="24"/>
          <w:szCs w:val="24"/>
          <w:lang w:eastAsia="lv-LV"/>
        </w:rPr>
        <w:t>46840070078 - platība 3,34 ha (“Eglītes”, Penkules pagasts, Dobeles novads)</w:t>
      </w:r>
      <w:r w:rsidRPr="00714462">
        <w:rPr>
          <w:rFonts w:ascii="Times New Roman" w:eastAsia="Times New Roman" w:hAnsi="Times New Roman" w:cs="Times New Roman"/>
          <w:sz w:val="24"/>
          <w:szCs w:val="24"/>
          <w:shd w:val="clear" w:color="auto" w:fill="FFFFFF"/>
          <w:lang w:eastAsia="lv-LV"/>
        </w:rPr>
        <w:t xml:space="preserve"> ir nodota nomā </w:t>
      </w:r>
      <w:r w:rsidRPr="00714462">
        <w:rPr>
          <w:rFonts w:ascii="Times New Roman" w:eastAsia="Times New Roman" w:hAnsi="Times New Roman" w:cs="Times New Roman"/>
          <w:sz w:val="24"/>
          <w:szCs w:val="24"/>
          <w:lang w:eastAsia="lv-LV"/>
        </w:rPr>
        <w:t>biedrībai Penkules mednieku klubs "PENKULE",</w:t>
      </w:r>
      <w:r w:rsidRPr="00714462">
        <w:rPr>
          <w:rFonts w:ascii="Times New Roman" w:eastAsia="Times New Roman" w:hAnsi="Times New Roman" w:cs="Times New Roman"/>
          <w:sz w:val="24"/>
          <w:szCs w:val="24"/>
          <w:shd w:val="clear" w:color="auto" w:fill="FFFFFF"/>
          <w:lang w:eastAsia="lv-LV"/>
        </w:rPr>
        <w:t xml:space="preserve"> reģistrācijas numurs </w:t>
      </w:r>
      <w:r w:rsidRPr="00714462">
        <w:rPr>
          <w:rFonts w:ascii="Times New Roman" w:eastAsia="Times New Roman" w:hAnsi="Times New Roman" w:cs="Times New Roman"/>
          <w:sz w:val="24"/>
          <w:szCs w:val="24"/>
          <w:lang w:eastAsia="lv-LV"/>
        </w:rPr>
        <w:t xml:space="preserve">40008096151, </w:t>
      </w:r>
      <w:r w:rsidRPr="00714462">
        <w:rPr>
          <w:rFonts w:ascii="Times New Roman" w:eastAsia="Times New Roman" w:hAnsi="Times New Roman" w:cs="Times New Roman"/>
          <w:sz w:val="24"/>
          <w:szCs w:val="24"/>
          <w:shd w:val="clear" w:color="auto" w:fill="FFFFFF"/>
          <w:lang w:eastAsia="lv-LV"/>
        </w:rPr>
        <w:t xml:space="preserve">līdz ar to pašvaldība medību tiesības šajā zemes vienībā nenodod mednieku biedrībai “Garaiskalns”.  </w:t>
      </w:r>
    </w:p>
    <w:p w14:paraId="04B126FA" w14:textId="77777777" w:rsidR="00714462" w:rsidRPr="00714462" w:rsidRDefault="00714462" w:rsidP="00714462">
      <w:pPr>
        <w:spacing w:after="0" w:line="240" w:lineRule="auto"/>
        <w:ind w:right="-1" w:firstLine="720"/>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 xml:space="preserve">Zemes vienības ar kadastra apzīmējumu </w:t>
      </w:r>
      <w:r w:rsidRPr="00714462">
        <w:rPr>
          <w:rFonts w:ascii="Times New Roman" w:eastAsia="Times New Roman" w:hAnsi="Times New Roman" w:cs="Times New Roman"/>
          <w:sz w:val="24"/>
          <w:szCs w:val="24"/>
          <w:lang w:eastAsia="lv-LV"/>
        </w:rPr>
        <w:t>46500010122 - platība 2,01 ha (“Sunīši”, Bēnes pagasts, Dobeles novads); 46500010123 - platība 0,5970 ha (“Kaķīši”, Bēnes pagasts, Dobeles novads)</w:t>
      </w:r>
      <w:r w:rsidRPr="00714462">
        <w:rPr>
          <w:rFonts w:ascii="Times New Roman" w:eastAsia="Times New Roman" w:hAnsi="Times New Roman" w:cs="Times New Roman"/>
          <w:sz w:val="24"/>
          <w:szCs w:val="24"/>
          <w:shd w:val="clear" w:color="auto" w:fill="FFFFFF"/>
          <w:lang w:eastAsia="lv-LV"/>
        </w:rPr>
        <w:t xml:space="preserve"> ir nodotas atsavināšanai, līdz ar to pašvaldība medību tiesības šajā zemes vienībā nenodod.  </w:t>
      </w:r>
    </w:p>
    <w:p w14:paraId="1B30EF88" w14:textId="77777777" w:rsidR="00714462" w:rsidRPr="00714462" w:rsidRDefault="00714462" w:rsidP="00714462">
      <w:pPr>
        <w:spacing w:after="0" w:line="240" w:lineRule="auto"/>
        <w:ind w:right="-1" w:firstLine="720"/>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lastRenderedPageBreak/>
        <w:t>Ministru kabineta 2014. gada 22. jūlija noteikumu Nr.421 “Medību noteikumi” 13. punktā noteikts, ka medību tiesības vienlaikus var nodot tikai vienai personai. Šo pašu noteikumu kārtībā Valsts meža dienests reģistrē un izveido medību iecirkņus.</w:t>
      </w:r>
    </w:p>
    <w:p w14:paraId="3F61FC6A" w14:textId="77777777" w:rsidR="00714462" w:rsidRPr="00714462" w:rsidRDefault="00714462" w:rsidP="00714462">
      <w:pPr>
        <w:spacing w:after="0" w:line="240" w:lineRule="auto"/>
        <w:ind w:right="-1" w:firstLine="720"/>
        <w:jc w:val="both"/>
        <w:rPr>
          <w:rFonts w:ascii="Times New Roman" w:eastAsia="Times New Roman" w:hAnsi="Times New Roman" w:cs="Times New Roman"/>
          <w:sz w:val="24"/>
          <w:szCs w:val="24"/>
          <w:shd w:val="clear" w:color="auto" w:fill="FFFFFF"/>
          <w:lang w:eastAsia="lv-LV"/>
        </w:rPr>
      </w:pPr>
      <w:r w:rsidRPr="00714462">
        <w:rPr>
          <w:rFonts w:ascii="Times New Roman" w:eastAsia="Times New Roman" w:hAnsi="Times New Roman" w:cs="Times New Roman"/>
          <w:sz w:val="24"/>
          <w:szCs w:val="24"/>
          <w:shd w:val="clear" w:color="auto" w:fill="FFFFFF"/>
          <w:lang w:eastAsia="lv-LV"/>
        </w:rPr>
        <w:t xml:space="preserve">2023. gada 4.decembrī saņemts atbildes dokuments no Valsts meža dienesta, norādot, ka par pārējām iesniedzēja iesniegumā minētajām zemes vienībām Valsts meža dienestā nav reģistrētu medību tiesību nodošanas līgumi. </w:t>
      </w:r>
    </w:p>
    <w:p w14:paraId="2D1D3757" w14:textId="299A1DE3" w:rsidR="00714462" w:rsidRPr="00714462" w:rsidRDefault="00714462" w:rsidP="00714462">
      <w:pPr>
        <w:spacing w:after="0" w:line="240" w:lineRule="auto"/>
        <w:ind w:right="-1" w:firstLine="720"/>
        <w:jc w:val="both"/>
        <w:rPr>
          <w:rFonts w:ascii="Times New Roman" w:eastAsia="Times New Roman" w:hAnsi="Times New Roman" w:cs="Times New Roman"/>
          <w:sz w:val="24"/>
          <w:szCs w:val="24"/>
          <w:shd w:val="clear" w:color="auto" w:fill="FFFFFF"/>
          <w:lang w:eastAsia="lv-LV"/>
        </w:rPr>
      </w:pPr>
      <w:bookmarkStart w:id="17" w:name="_Hlk129603089"/>
      <w:r w:rsidRPr="00714462">
        <w:rPr>
          <w:rFonts w:ascii="Times New Roman" w:eastAsia="Times New Roman" w:hAnsi="Times New Roman" w:cs="Times New Roman"/>
          <w:sz w:val="24"/>
          <w:szCs w:val="24"/>
          <w:shd w:val="clear" w:color="auto" w:fill="FFFFFF"/>
          <w:lang w:eastAsia="lv-LV"/>
        </w:rPr>
        <w:t xml:space="preserve">Pamatojoties uz iepriekš minēto un Pašvaldību likuma 73. panta </w:t>
      </w:r>
      <w:r w:rsidRPr="00714462">
        <w:rPr>
          <w:rFonts w:ascii="Times New Roman" w:eastAsia="Times New Roman" w:hAnsi="Times New Roman" w:cs="Times New Roman"/>
          <w:sz w:val="24"/>
          <w:szCs w:val="24"/>
          <w:lang w:eastAsia="lv-LV"/>
        </w:rPr>
        <w:t xml:space="preserve">ceturto daļu, Medību likuma 1. panta 9. punktu, </w:t>
      </w:r>
      <w:r w:rsidRPr="00714462">
        <w:rPr>
          <w:rFonts w:ascii="Times New Roman" w:eastAsia="Times New Roman" w:hAnsi="Times New Roman" w:cs="Times New Roman"/>
          <w:sz w:val="24"/>
          <w:szCs w:val="24"/>
          <w:lang w:val="et-EE" w:eastAsia="et-EE"/>
        </w:rPr>
        <w:t>Ministru kabineta 2014. gada 22. jūlija noteikumu Nr.421 „Medību noteikumi</w:t>
      </w:r>
      <w:r w:rsidRPr="00714462">
        <w:rPr>
          <w:rFonts w:ascii="Times New Roman" w:eastAsia="Times New Roman" w:hAnsi="Times New Roman" w:cs="Times New Roman"/>
          <w:sz w:val="24"/>
          <w:szCs w:val="24"/>
          <w:lang w:eastAsia="lv-LV"/>
        </w:rPr>
        <w:t>”</w:t>
      </w:r>
      <w:r w:rsidRPr="00714462">
        <w:rPr>
          <w:rFonts w:ascii="Times New Roman" w:eastAsia="Times New Roman" w:hAnsi="Times New Roman" w:cs="Times New Roman"/>
          <w:sz w:val="24"/>
          <w:szCs w:val="24"/>
          <w:lang w:val="et-EE" w:eastAsia="et-EE"/>
        </w:rPr>
        <w:t xml:space="preserve"> 13. un 14. punktu, </w:t>
      </w:r>
      <w:r w:rsidRPr="00714462">
        <w:rPr>
          <w:rFonts w:ascii="Times New Roman" w:eastAsia="Times New Roman" w:hAnsi="Times New Roman" w:cs="Times New Roman"/>
          <w:bCs/>
          <w:sz w:val="24"/>
          <w:szCs w:val="24"/>
          <w:lang w:eastAsia="lv-LV"/>
        </w:rPr>
        <w:t>atklāti balsojot:</w:t>
      </w:r>
      <w:r w:rsidRPr="00714462">
        <w:rPr>
          <w:rFonts w:ascii="Times New Roman" w:eastAsia="Times New Roman" w:hAnsi="Times New Roman" w:cs="Times New Roman"/>
          <w:sz w:val="24"/>
          <w:szCs w:val="24"/>
          <w:lang w:eastAsia="lv-LV"/>
        </w:rPr>
        <w:t xml:space="preserve"> </w:t>
      </w:r>
      <w:r w:rsidR="009E3439" w:rsidRPr="00BA14EC">
        <w:rPr>
          <w:rFonts w:ascii="Times New Roman" w:eastAsia="Calibri" w:hAnsi="Times New Roman" w:cs="Times New Roman"/>
          <w:sz w:val="24"/>
          <w:szCs w:val="24"/>
          <w:lang w:eastAsia="lv-LV"/>
        </w:rPr>
        <w:t>PAR - 1</w:t>
      </w:r>
      <w:r w:rsidR="009E3439">
        <w:rPr>
          <w:rFonts w:ascii="Times New Roman" w:eastAsia="Calibri" w:hAnsi="Times New Roman" w:cs="Times New Roman"/>
          <w:sz w:val="24"/>
          <w:szCs w:val="24"/>
          <w:lang w:eastAsia="lv-LV"/>
        </w:rPr>
        <w:t>7</w:t>
      </w:r>
      <w:r w:rsidR="009E3439" w:rsidRPr="00BA14EC">
        <w:rPr>
          <w:rFonts w:ascii="Times New Roman" w:eastAsia="Calibri" w:hAnsi="Times New Roman" w:cs="Times New Roman"/>
          <w:sz w:val="24"/>
          <w:szCs w:val="24"/>
          <w:lang w:eastAsia="lv-LV"/>
        </w:rPr>
        <w:t xml:space="preserve"> </w:t>
      </w:r>
      <w:r w:rsidR="009E3439" w:rsidRPr="00BA14EC">
        <w:rPr>
          <w:rFonts w:ascii="Times New Roman" w:eastAsia="Calibri" w:hAnsi="Times New Roman" w:cs="Times New Roman"/>
          <w:sz w:val="24"/>
          <w:szCs w:val="24"/>
        </w:rPr>
        <w:t xml:space="preserve">(Girts Ante, </w:t>
      </w:r>
      <w:r w:rsidR="009E3439" w:rsidRPr="00BA14EC">
        <w:rPr>
          <w:rFonts w:ascii="Times New Roman" w:eastAsia="Times New Roman" w:hAnsi="Times New Roman" w:cs="Times New Roman"/>
          <w:bCs/>
          <w:sz w:val="24"/>
          <w:szCs w:val="24"/>
          <w:lang w:eastAsia="et-EE"/>
        </w:rPr>
        <w:t xml:space="preserve">Kristīne Briede, </w:t>
      </w:r>
      <w:r w:rsidR="009E3439" w:rsidRPr="00BA14EC">
        <w:rPr>
          <w:rFonts w:ascii="Times New Roman" w:eastAsia="Calibri" w:hAnsi="Times New Roman" w:cs="Times New Roman"/>
          <w:bCs/>
          <w:sz w:val="24"/>
          <w:szCs w:val="24"/>
          <w:lang w:eastAsia="et-EE"/>
        </w:rPr>
        <w:t xml:space="preserve">Sarmīte Dude, Māris Feldmanis, </w:t>
      </w:r>
      <w:r w:rsidR="009E3439">
        <w:rPr>
          <w:rFonts w:ascii="Times New Roman" w:eastAsia="Calibri" w:hAnsi="Times New Roman" w:cs="Times New Roman"/>
          <w:bCs/>
          <w:sz w:val="24"/>
          <w:szCs w:val="24"/>
          <w:lang w:eastAsia="et-EE"/>
        </w:rPr>
        <w:t>Edgars Gaigalis, I</w:t>
      </w:r>
      <w:r w:rsidR="009E3439" w:rsidRPr="00BA14EC">
        <w:rPr>
          <w:rFonts w:ascii="Times New Roman" w:eastAsia="Calibri" w:hAnsi="Times New Roman" w:cs="Times New Roman"/>
          <w:bCs/>
          <w:sz w:val="24"/>
          <w:szCs w:val="24"/>
          <w:lang w:eastAsia="et-EE"/>
        </w:rPr>
        <w:t xml:space="preserve">vars Gorskis, </w:t>
      </w:r>
      <w:r w:rsidR="009E3439">
        <w:rPr>
          <w:rFonts w:ascii="Times New Roman" w:eastAsia="Calibri" w:hAnsi="Times New Roman" w:cs="Times New Roman"/>
          <w:bCs/>
          <w:sz w:val="24"/>
          <w:szCs w:val="24"/>
          <w:lang w:eastAsia="et-EE"/>
        </w:rPr>
        <w:t xml:space="preserve">Gints Kaminskis, </w:t>
      </w:r>
      <w:r w:rsidR="009E3439"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9E3439">
        <w:rPr>
          <w:rFonts w:ascii="Times New Roman" w:eastAsia="Calibri" w:hAnsi="Times New Roman" w:cs="Times New Roman"/>
          <w:bCs/>
          <w:sz w:val="24"/>
          <w:szCs w:val="24"/>
          <w:lang w:eastAsia="et-EE"/>
        </w:rPr>
        <w:t xml:space="preserve">Andrejs Spridzāns, </w:t>
      </w:r>
      <w:r w:rsidR="009E3439" w:rsidRPr="00BA14EC">
        <w:rPr>
          <w:rFonts w:ascii="Times New Roman" w:eastAsia="Calibri" w:hAnsi="Times New Roman" w:cs="Times New Roman"/>
          <w:bCs/>
          <w:sz w:val="24"/>
          <w:szCs w:val="24"/>
          <w:lang w:eastAsia="et-EE"/>
        </w:rPr>
        <w:t xml:space="preserve">Guntis Safranovičs, Ivars Stanga, Indra Špela), </w:t>
      </w:r>
      <w:r w:rsidR="009E3439" w:rsidRPr="00BA14EC">
        <w:rPr>
          <w:rFonts w:ascii="Times New Roman" w:eastAsia="Calibri" w:hAnsi="Times New Roman" w:cs="Times New Roman"/>
          <w:sz w:val="24"/>
          <w:szCs w:val="24"/>
          <w:lang w:eastAsia="lv-LV"/>
        </w:rPr>
        <w:t xml:space="preserve">PRET </w:t>
      </w:r>
      <w:r w:rsidR="009E3439" w:rsidRPr="00BA14EC">
        <w:rPr>
          <w:rFonts w:ascii="Times New Roman" w:eastAsia="Calibri" w:hAnsi="Times New Roman" w:cs="Times New Roman"/>
          <w:sz w:val="24"/>
          <w:szCs w:val="24"/>
        </w:rPr>
        <w:t>-</w:t>
      </w:r>
      <w:r w:rsidR="009E3439" w:rsidRPr="00BA14EC">
        <w:rPr>
          <w:rFonts w:ascii="Times New Roman" w:eastAsia="Calibri" w:hAnsi="Times New Roman" w:cs="Times New Roman"/>
          <w:sz w:val="24"/>
          <w:szCs w:val="24"/>
          <w:lang w:eastAsia="lv-LV"/>
        </w:rPr>
        <w:t xml:space="preserve"> nav, ATTURAS </w:t>
      </w:r>
      <w:r w:rsidR="009E3439" w:rsidRPr="00BA14EC">
        <w:rPr>
          <w:rFonts w:ascii="Times New Roman" w:eastAsia="Calibri" w:hAnsi="Times New Roman" w:cs="Times New Roman"/>
          <w:sz w:val="24"/>
          <w:szCs w:val="24"/>
        </w:rPr>
        <w:t>-</w:t>
      </w:r>
      <w:r w:rsidR="009E3439" w:rsidRPr="00BA14EC">
        <w:rPr>
          <w:rFonts w:ascii="Times New Roman" w:eastAsia="Calibri" w:hAnsi="Times New Roman" w:cs="Times New Roman"/>
          <w:sz w:val="24"/>
          <w:szCs w:val="24"/>
          <w:lang w:eastAsia="lv-LV"/>
        </w:rPr>
        <w:t xml:space="preserve"> </w:t>
      </w:r>
      <w:r w:rsidR="009E3439" w:rsidRPr="00BA14EC">
        <w:rPr>
          <w:rFonts w:ascii="Times New Roman" w:eastAsia="Calibri" w:hAnsi="Times New Roman" w:cs="Times New Roman"/>
          <w:sz w:val="24"/>
          <w:szCs w:val="24"/>
        </w:rPr>
        <w:t>nav</w:t>
      </w:r>
      <w:r w:rsidR="009E3439" w:rsidRPr="00BA14EC">
        <w:rPr>
          <w:rFonts w:ascii="Times New Roman" w:eastAsia="Calibri" w:hAnsi="Times New Roman" w:cs="Times New Roman"/>
          <w:sz w:val="24"/>
          <w:szCs w:val="24"/>
          <w:lang w:eastAsia="lv-LV"/>
        </w:rPr>
        <w:t>,</w:t>
      </w:r>
      <w:r w:rsidR="009E3439">
        <w:rPr>
          <w:rFonts w:ascii="Times New Roman" w:eastAsia="Calibri" w:hAnsi="Times New Roman" w:cs="Times New Roman"/>
          <w:sz w:val="24"/>
          <w:szCs w:val="24"/>
        </w:rPr>
        <w:t xml:space="preserve"> </w:t>
      </w:r>
      <w:r w:rsidRPr="00714462">
        <w:rPr>
          <w:rFonts w:ascii="Times New Roman" w:eastAsia="Times New Roman" w:hAnsi="Times New Roman" w:cs="Times New Roman"/>
          <w:sz w:val="24"/>
          <w:szCs w:val="24"/>
          <w:lang w:eastAsia="lv-LV"/>
        </w:rPr>
        <w:t>Dobeles novada dome NOLEMJ:</w:t>
      </w:r>
    </w:p>
    <w:bookmarkEnd w:id="17"/>
    <w:p w14:paraId="54E0CD5C" w14:textId="77777777" w:rsidR="00714462" w:rsidRPr="00714462" w:rsidRDefault="00714462" w:rsidP="00714462">
      <w:pPr>
        <w:spacing w:after="0" w:line="240" w:lineRule="auto"/>
        <w:ind w:firstLine="720"/>
        <w:jc w:val="both"/>
        <w:rPr>
          <w:rFonts w:ascii="Times New Roman" w:eastAsia="Times New Roman" w:hAnsi="Times New Roman" w:cs="Times New Roman"/>
          <w:sz w:val="24"/>
          <w:szCs w:val="24"/>
          <w:lang w:eastAsia="lv-LV"/>
        </w:rPr>
      </w:pPr>
    </w:p>
    <w:p w14:paraId="4F332A92" w14:textId="77777777" w:rsidR="00714462" w:rsidRPr="00714462" w:rsidRDefault="00714462">
      <w:pPr>
        <w:numPr>
          <w:ilvl w:val="0"/>
          <w:numId w:val="15"/>
        </w:numPr>
        <w:tabs>
          <w:tab w:val="left" w:pos="284"/>
          <w:tab w:val="left" w:pos="851"/>
        </w:tabs>
        <w:spacing w:after="0" w:line="240" w:lineRule="auto"/>
        <w:ind w:left="284" w:hanging="284"/>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NODOT mednieku biedrībai </w:t>
      </w:r>
      <w:bookmarkStart w:id="18" w:name="_Hlk136424790"/>
      <w:r w:rsidRPr="00714462">
        <w:rPr>
          <w:rFonts w:ascii="Times New Roman" w:eastAsia="Times New Roman" w:hAnsi="Times New Roman" w:cs="Times New Roman"/>
          <w:sz w:val="24"/>
          <w:szCs w:val="24"/>
          <w:lang w:eastAsia="lv-LV"/>
        </w:rPr>
        <w:t>"Garaiskalns"</w:t>
      </w:r>
      <w:bookmarkEnd w:id="18"/>
      <w:r w:rsidRPr="00714462">
        <w:rPr>
          <w:rFonts w:ascii="Times New Roman" w:eastAsia="Times New Roman" w:hAnsi="Times New Roman" w:cs="Times New Roman"/>
          <w:sz w:val="24"/>
          <w:szCs w:val="24"/>
          <w:lang w:eastAsia="lv-LV"/>
        </w:rPr>
        <w:t xml:space="preserve">, reģistrācijas numurs 50008233041, juridiskā adrese: “Aizupes”, Bēne, Bēnes pag., Dobeles nov., LV-3711, medību tiesības pašvaldībai piekritīgajās un piederošajās zemes vienībās Dobeles novadā Bēnes un Penkules pagastos: </w:t>
      </w:r>
    </w:p>
    <w:p w14:paraId="78F50F4F"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bookmarkStart w:id="19" w:name="_Hlk103149404"/>
      <w:r w:rsidRPr="00714462">
        <w:rPr>
          <w:rFonts w:ascii="Times New Roman" w:eastAsia="Lucida Sans Unicode" w:hAnsi="Times New Roman" w:cs="Times New Roman"/>
          <w:kern w:val="1"/>
          <w:sz w:val="24"/>
          <w:szCs w:val="24"/>
          <w:lang w:eastAsia="lv-LV"/>
        </w:rPr>
        <w:t xml:space="preserve"> </w:t>
      </w:r>
      <w:bookmarkStart w:id="20" w:name="_Hlk136423875"/>
      <w:r w:rsidRPr="00714462">
        <w:rPr>
          <w:rFonts w:ascii="Times New Roman" w:eastAsia="Lucida Sans Unicode" w:hAnsi="Times New Roman" w:cs="Times New Roman"/>
          <w:kern w:val="1"/>
          <w:sz w:val="24"/>
          <w:szCs w:val="24"/>
          <w:lang w:eastAsia="lv-LV"/>
        </w:rPr>
        <w:t>„Murri” ar kadastra apzīmējumu 46500010201, 0,46 ha platībā</w:t>
      </w:r>
      <w:bookmarkEnd w:id="19"/>
      <w:r w:rsidRPr="00714462">
        <w:rPr>
          <w:rFonts w:ascii="Times New Roman" w:eastAsia="Lucida Sans Unicode" w:hAnsi="Times New Roman" w:cs="Times New Roman"/>
          <w:kern w:val="1"/>
          <w:sz w:val="24"/>
          <w:szCs w:val="24"/>
          <w:lang w:eastAsia="lv-LV"/>
        </w:rPr>
        <w:t>;</w:t>
      </w:r>
      <w:bookmarkEnd w:id="20"/>
    </w:p>
    <w:p w14:paraId="6C593598"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„Virzas” ar kadastra apzīmējumu 46500010324, 1,16 ha platībā;</w:t>
      </w:r>
    </w:p>
    <w:p w14:paraId="3569F7A3"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„Pie kūtīm” ar kadastra apzīmējumu 46500010338, 0,12 ha platībā;</w:t>
      </w:r>
    </w:p>
    <w:p w14:paraId="3D4E05F3"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„Kauguriņi” ar kadastra apzīmējumu 46500010341, 0,8 ha platībā;</w:t>
      </w:r>
    </w:p>
    <w:p w14:paraId="75471E08"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„Ritumi” ar kadastra apzīmējumu 46500010441, 0,4 ha platībā;</w:t>
      </w:r>
    </w:p>
    <w:p w14:paraId="4458022E"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„Žiguļi” ar kadastra apzīmējumu 46500020063, 0,7110 ha platībā;</w:t>
      </w:r>
    </w:p>
    <w:p w14:paraId="7F58807D"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„Dailes” ar kadastra apzīmējumu 46500020126, 1,09 ha platībā;</w:t>
      </w:r>
    </w:p>
    <w:p w14:paraId="01463D31"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„Rociņas” ar kadastra apzīmējumu 46500020143, 0,54 ha platībā;</w:t>
      </w:r>
    </w:p>
    <w:p w14:paraId="7EA624FD"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„Rūķi” ar kadastra apzīmējumu 46500030027, 1,0 ha platībā;</w:t>
      </w:r>
    </w:p>
    <w:p w14:paraId="46E5F3D9"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„Dzelzceļa iela 1” ar kadastra apzīmējumu 46500030056, 0,9 ha platībā;</w:t>
      </w:r>
    </w:p>
    <w:p w14:paraId="7EC8AD76"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„Zutiņi 1” ar kadastra apzīmējumu 46500030062, 1,34 ha platībā;</w:t>
      </w:r>
    </w:p>
    <w:p w14:paraId="73B37BB4" w14:textId="77777777" w:rsidR="00714462" w:rsidRPr="00714462" w:rsidRDefault="00714462">
      <w:pPr>
        <w:widowControl w:val="0"/>
        <w:numPr>
          <w:ilvl w:val="1"/>
          <w:numId w:val="15"/>
        </w:numPr>
        <w:suppressAutoHyphens/>
        <w:spacing w:after="0" w:line="240" w:lineRule="auto"/>
        <w:ind w:left="709" w:hanging="491"/>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“Induļi” ar kadastra apzīmējumu 46840070076, 1,26 ha platībā.</w:t>
      </w:r>
    </w:p>
    <w:p w14:paraId="479DA1B3" w14:textId="77777777" w:rsidR="00714462" w:rsidRPr="00714462" w:rsidRDefault="00714462">
      <w:pPr>
        <w:numPr>
          <w:ilvl w:val="0"/>
          <w:numId w:val="15"/>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rPr>
      </w:pPr>
      <w:r w:rsidRPr="00714462">
        <w:rPr>
          <w:rFonts w:ascii="Times New Roman" w:eastAsia="Times New Roman" w:hAnsi="Times New Roman" w:cs="Times New Roman"/>
          <w:sz w:val="24"/>
          <w:szCs w:val="24"/>
          <w:lang w:eastAsia="lv-LV"/>
        </w:rPr>
        <w:t>NENODOT mednieku biedrībai "Garaiskalns", reģistrācijas numurs 50008233041, juridiskā adrese: “Aizupes”, Bēne, Bēnes pag., Dobeles nov., LV-3711, medību tiesības pašvaldībai piederošajās un piekritīgajās zemes vienībās:</w:t>
      </w:r>
    </w:p>
    <w:p w14:paraId="05512CDE" w14:textId="77777777" w:rsidR="00714462" w:rsidRPr="00714462" w:rsidRDefault="00714462">
      <w:pPr>
        <w:widowControl w:val="0"/>
        <w:numPr>
          <w:ilvl w:val="1"/>
          <w:numId w:val="15"/>
        </w:numPr>
        <w:tabs>
          <w:tab w:val="left" w:pos="0"/>
        </w:tabs>
        <w:suppressAutoHyphens/>
        <w:spacing w:after="0" w:line="240" w:lineRule="auto"/>
        <w:ind w:left="709"/>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46500010122 - platība 2,01 ha (“Sunīši”, Bēnes pagasts, Dobeles novads);</w:t>
      </w:r>
    </w:p>
    <w:p w14:paraId="1632F626" w14:textId="77777777" w:rsidR="00714462" w:rsidRPr="00714462" w:rsidRDefault="00714462">
      <w:pPr>
        <w:widowControl w:val="0"/>
        <w:numPr>
          <w:ilvl w:val="1"/>
          <w:numId w:val="15"/>
        </w:numPr>
        <w:tabs>
          <w:tab w:val="left" w:pos="0"/>
        </w:tabs>
        <w:suppressAutoHyphens/>
        <w:spacing w:after="0" w:line="240" w:lineRule="auto"/>
        <w:ind w:left="709"/>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 xml:space="preserve"> 46500010123 - platība 0,5970 ha (“Kaķīši”, Bēnes pagasts, Dobeles novads);</w:t>
      </w:r>
    </w:p>
    <w:p w14:paraId="3C19DDCE" w14:textId="77777777" w:rsidR="00714462" w:rsidRPr="00714462" w:rsidRDefault="00714462">
      <w:pPr>
        <w:widowControl w:val="0"/>
        <w:numPr>
          <w:ilvl w:val="1"/>
          <w:numId w:val="15"/>
        </w:numPr>
        <w:tabs>
          <w:tab w:val="left" w:pos="0"/>
        </w:tabs>
        <w:suppressAutoHyphens/>
        <w:spacing w:after="0" w:line="240" w:lineRule="auto"/>
        <w:ind w:left="709"/>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46840070078 - platība 3,34 ha (“Eglītes”, Penkules pagasts, Dobeles novads).</w:t>
      </w:r>
    </w:p>
    <w:p w14:paraId="475F050C" w14:textId="77777777" w:rsidR="00714462" w:rsidRPr="00714462" w:rsidRDefault="00714462">
      <w:pPr>
        <w:numPr>
          <w:ilvl w:val="0"/>
          <w:numId w:val="15"/>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rPr>
      </w:pPr>
      <w:r w:rsidRPr="00714462">
        <w:rPr>
          <w:rFonts w:ascii="Times New Roman" w:eastAsia="Lucida Sans Unicode" w:hAnsi="Times New Roman" w:cs="Times New Roman"/>
          <w:kern w:val="1"/>
          <w:sz w:val="24"/>
          <w:szCs w:val="24"/>
          <w:lang w:eastAsia="lv-LV"/>
        </w:rPr>
        <w:t>NOTEIKT, ka medību tiesību lietotājs ir atbildīgs par meža dzīvnieku radītajiem postījumiem lēmuma 1. punktā minētajās zemes vienībās.</w:t>
      </w:r>
    </w:p>
    <w:p w14:paraId="235175B4" w14:textId="77777777" w:rsidR="00714462" w:rsidRPr="00714462" w:rsidRDefault="00714462">
      <w:pPr>
        <w:numPr>
          <w:ilvl w:val="0"/>
          <w:numId w:val="15"/>
        </w:numPr>
        <w:tabs>
          <w:tab w:val="left" w:pos="284"/>
        </w:tabs>
        <w:spacing w:after="0" w:line="240" w:lineRule="auto"/>
        <w:ind w:left="284" w:hanging="284"/>
        <w:jc w:val="both"/>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PILNVAROT pašvaldības izpilddirektoru slēgt līgumu par medību tiesību nodošanu ar mednieku biedrību "Garaiskalns" uz pieciem gadiem.</w:t>
      </w:r>
    </w:p>
    <w:p w14:paraId="071D33CA" w14:textId="77777777" w:rsidR="00714462" w:rsidRPr="00714462" w:rsidRDefault="00714462" w:rsidP="00714462">
      <w:pPr>
        <w:spacing w:after="0" w:line="240" w:lineRule="auto"/>
        <w:ind w:left="57" w:right="-694"/>
        <w:jc w:val="both"/>
        <w:rPr>
          <w:rFonts w:ascii="Times New Roman" w:hAnsi="Times New Roman" w:cs="Times New Roman"/>
          <w:sz w:val="24"/>
          <w:szCs w:val="24"/>
          <w:lang w:eastAsia="lv-LV"/>
        </w:rPr>
      </w:pPr>
    </w:p>
    <w:p w14:paraId="0658851B" w14:textId="77777777" w:rsidR="00714462" w:rsidRPr="00714462" w:rsidRDefault="00714462" w:rsidP="00714462">
      <w:pPr>
        <w:spacing w:after="0" w:line="240" w:lineRule="auto"/>
        <w:ind w:left="57" w:right="-694"/>
        <w:jc w:val="both"/>
        <w:rPr>
          <w:rFonts w:ascii="Times New Roman" w:hAnsi="Times New Roman" w:cs="Times New Roman"/>
          <w:sz w:val="24"/>
          <w:szCs w:val="24"/>
          <w:lang w:eastAsia="lv-LV"/>
        </w:rPr>
      </w:pPr>
    </w:p>
    <w:p w14:paraId="0CF7238B" w14:textId="77777777" w:rsidR="00714462" w:rsidRPr="00714462" w:rsidRDefault="00714462" w:rsidP="00714462">
      <w:pPr>
        <w:spacing w:after="0" w:line="240" w:lineRule="auto"/>
        <w:ind w:left="57" w:right="84"/>
        <w:jc w:val="both"/>
        <w:rPr>
          <w:rFonts w:ascii="Times New Roman" w:hAnsi="Times New Roman" w:cs="Times New Roman"/>
          <w:sz w:val="24"/>
          <w:szCs w:val="24"/>
          <w:lang w:eastAsia="lv-LV"/>
        </w:rPr>
      </w:pPr>
      <w:r w:rsidRPr="00714462">
        <w:rPr>
          <w:rFonts w:ascii="Times New Roman" w:hAnsi="Times New Roman" w:cs="Times New Roman"/>
          <w:sz w:val="24"/>
          <w:szCs w:val="24"/>
          <w:lang w:eastAsia="lv-LV"/>
        </w:rPr>
        <w:t>Domes priekšsēdētājs                                                                                                  I. Gorskis</w:t>
      </w:r>
    </w:p>
    <w:p w14:paraId="001B50F5" w14:textId="77777777" w:rsidR="00714462" w:rsidRPr="00714462" w:rsidRDefault="00714462" w:rsidP="00714462">
      <w:pPr>
        <w:spacing w:after="0" w:line="240" w:lineRule="auto"/>
        <w:ind w:right="-694"/>
        <w:jc w:val="both"/>
        <w:rPr>
          <w:rFonts w:ascii="Times New Roman" w:eastAsia="Times New Roman" w:hAnsi="Times New Roman" w:cs="Times New Roman"/>
          <w:sz w:val="24"/>
          <w:szCs w:val="24"/>
          <w:lang w:eastAsia="lv-LV"/>
        </w:rPr>
      </w:pPr>
    </w:p>
    <w:bookmarkEnd w:id="11"/>
    <w:bookmarkEnd w:id="12"/>
    <w:p w14:paraId="51B3CA90" w14:textId="77777777" w:rsidR="00714462" w:rsidRPr="00714462" w:rsidRDefault="00714462" w:rsidP="00714462">
      <w:pPr>
        <w:spacing w:after="0" w:line="240" w:lineRule="auto"/>
        <w:ind w:right="-1"/>
        <w:jc w:val="both"/>
        <w:rPr>
          <w:rFonts w:ascii="Times New Roman" w:eastAsia="Times New Roman" w:hAnsi="Times New Roman" w:cs="Times New Roman"/>
          <w:sz w:val="24"/>
          <w:szCs w:val="24"/>
          <w:lang w:eastAsia="lv-LV"/>
        </w:rPr>
      </w:pPr>
    </w:p>
    <w:p w14:paraId="1CE29403" w14:textId="0A92CF0D" w:rsidR="000353EB" w:rsidRDefault="000353EB" w:rsidP="00E5608A">
      <w:pPr>
        <w:spacing w:after="0" w:line="240" w:lineRule="auto"/>
        <w:ind w:right="162"/>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2BBD9E4C"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048476B1" wp14:editId="68CA1FDE">
            <wp:extent cx="676275" cy="752475"/>
            <wp:effectExtent l="0" t="0" r="9525" b="9525"/>
            <wp:docPr id="3833029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6E9F08"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42D7AC14"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66F1619E"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553AC8E2"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36" w:history="1">
        <w:r w:rsidRPr="00612B75">
          <w:rPr>
            <w:rFonts w:ascii="Times New Roman" w:eastAsia="Calibri" w:hAnsi="Times New Roman" w:cs="Times New Roman"/>
            <w:color w:val="000000"/>
            <w:sz w:val="16"/>
            <w:szCs w:val="16"/>
            <w:u w:val="single"/>
            <w:lang w:eastAsia="lv-LV"/>
          </w:rPr>
          <w:t>dome@dobele.lv</w:t>
        </w:r>
      </w:hyperlink>
    </w:p>
    <w:p w14:paraId="4B3961D0"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736A4EFD"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5065255D"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53573886" w14:textId="77777777" w:rsidR="00612B75" w:rsidRPr="00612B75" w:rsidRDefault="00612B75" w:rsidP="00612B75">
      <w:pPr>
        <w:spacing w:after="0" w:line="240" w:lineRule="auto"/>
        <w:jc w:val="both"/>
        <w:rPr>
          <w:rFonts w:ascii="Times New Roman" w:hAnsi="Times New Roman" w:cs="Times New Roman"/>
          <w:b/>
          <w:kern w:val="2"/>
          <w:sz w:val="24"/>
          <w:szCs w:val="24"/>
          <w14:ligatures w14:val="standardContextual"/>
        </w:rPr>
      </w:pPr>
    </w:p>
    <w:p w14:paraId="5420616B" w14:textId="5FF93435" w:rsidR="00612B75" w:rsidRPr="00612B75" w:rsidRDefault="00612B75" w:rsidP="00612B75">
      <w:pPr>
        <w:tabs>
          <w:tab w:val="center" w:pos="4153"/>
          <w:tab w:val="left" w:pos="8080"/>
          <w:tab w:val="right" w:pos="9498"/>
        </w:tabs>
        <w:ind w:left="113" w:right="-427"/>
        <w:rPr>
          <w:rFonts w:ascii="Times New Roman" w:eastAsia="Times New Roman" w:hAnsi="Times New Roman" w:cs="Times New Roman"/>
          <w:b/>
          <w:color w:val="000000"/>
          <w:sz w:val="24"/>
          <w:szCs w:val="24"/>
          <w:lang w:eastAsia="lv-LV"/>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color w:val="000000"/>
          <w:sz w:val="24"/>
          <w:szCs w:val="24"/>
        </w:rPr>
        <w:t>Nr.</w:t>
      </w:r>
      <w:r w:rsidR="004F39A6">
        <w:rPr>
          <w:rFonts w:ascii="Times New Roman" w:eastAsia="Calibri" w:hAnsi="Times New Roman" w:cs="Times New Roman"/>
          <w:b/>
          <w:color w:val="000000"/>
          <w:sz w:val="24"/>
          <w:szCs w:val="24"/>
        </w:rPr>
        <w:t>566</w:t>
      </w:r>
      <w:r w:rsidRPr="00612B75">
        <w:rPr>
          <w:rFonts w:ascii="Times New Roman" w:eastAsia="Calibri" w:hAnsi="Times New Roman" w:cs="Times New Roman"/>
          <w:b/>
          <w:color w:val="000000"/>
          <w:sz w:val="24"/>
          <w:szCs w:val="24"/>
        </w:rPr>
        <w:t>/16</w:t>
      </w:r>
    </w:p>
    <w:p w14:paraId="79461F8F" w14:textId="77777777" w:rsidR="00612B75" w:rsidRPr="00612B75" w:rsidRDefault="00612B75" w:rsidP="00612B75">
      <w:pPr>
        <w:spacing w:after="0" w:line="240" w:lineRule="auto"/>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 xml:space="preserve">Par grozījumiem 2023.  gada 1. marta </w:t>
      </w:r>
    </w:p>
    <w:p w14:paraId="12359B0D" w14:textId="77777777" w:rsidR="00612B75" w:rsidRPr="00612B75" w:rsidRDefault="00612B75" w:rsidP="00612B75">
      <w:pPr>
        <w:spacing w:after="0" w:line="240" w:lineRule="auto"/>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deleģēšanas līgumā Nr. 4.3/2023/78 ar SIA ,,DOBELES ŪDENS”</w:t>
      </w:r>
    </w:p>
    <w:p w14:paraId="2D89FCFE"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p>
    <w:p w14:paraId="21BB69C0" w14:textId="77777777" w:rsidR="00612B75" w:rsidRPr="00612B75" w:rsidRDefault="00612B75" w:rsidP="00612B75">
      <w:pPr>
        <w:spacing w:after="0" w:line="240" w:lineRule="auto"/>
        <w:ind w:firstLine="426"/>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Dobeles novada dome 2023. gada 23.  februārī pieņēma lēmumu Nr. 85/3 ar kuru deleģēja SIA “DOBELES ŪDENS”, reģistrācijas Nr. 45103000470 (turpmāk – kapitālsabiedrība), no Pašvaldību likuma 4. panta pirmās daļas 1. punktā un 18. punktā noteiktās pašvaldības autonomās funkcijas un Ministru kabineta 2017. gada 27. jūnija noteikumu  Nr. 384 “Noteikumi par decentralizēto kanalizācijas sistēmu apsaimniekošanu un reģistrēšanu” 11. punktā</w:t>
      </w:r>
      <w:r w:rsidRPr="00612B75">
        <w:rPr>
          <w:rFonts w:ascii="Times New Roman" w:eastAsia="Times New Roman" w:hAnsi="Times New Roman" w:cs="Times New Roman"/>
          <w:sz w:val="26"/>
          <w:szCs w:val="24"/>
          <w:lang w:eastAsia="lv-LV"/>
        </w:rPr>
        <w:t xml:space="preserve"> </w:t>
      </w:r>
      <w:r w:rsidRPr="00612B75">
        <w:rPr>
          <w:rFonts w:ascii="Times New Roman" w:eastAsia="Times New Roman" w:hAnsi="Times New Roman" w:cs="Times New Roman"/>
          <w:sz w:val="24"/>
          <w:szCs w:val="24"/>
          <w:lang w:eastAsia="lv-LV"/>
        </w:rPr>
        <w:t>noteiktās funkcijas izrietošus pārvaldes uzdevumus - pašvaldības valdījumā esošas lietus kanalizācijas uzturēšanu Dobeles novada Dobeles pilsētā,  ugunsdzēsības hidrantu uzturēšanu  Dobeles novada Dobeles pilsētā, Gardenē, Auru pagastā un Jaunbērzē, Jaunbērzes pagastā un decentralizētās kanalizācijas reģistra uzturēšanu. Pārvaldes uzdevumu izpilde noteikta līdz 2024. gada 28. februārim. 2023.  gada 1. martā starp kapitālsabiedrību un Dobeles novada pašvaldību (turpmāk – pašvaldība) noslēgts deleģēšanas līgums Nr. 4.3/2023/78 (turpmāk – deleģēšanas līgums).</w:t>
      </w:r>
    </w:p>
    <w:p w14:paraId="2DD4BD8C" w14:textId="77777777" w:rsidR="00612B75" w:rsidRPr="00612B75" w:rsidRDefault="00612B75" w:rsidP="00612B75">
      <w:pPr>
        <w:spacing w:after="0" w:line="240" w:lineRule="auto"/>
        <w:ind w:firstLine="426"/>
        <w:jc w:val="both"/>
        <w:rPr>
          <w:rFonts w:ascii="Times New Roman" w:eastAsia="Calibri" w:hAnsi="Times New Roman" w:cs="Times New Roman"/>
          <w:sz w:val="24"/>
          <w:szCs w:val="24"/>
        </w:rPr>
      </w:pPr>
      <w:r w:rsidRPr="00612B75">
        <w:rPr>
          <w:rFonts w:ascii="Times New Roman" w:eastAsia="Times New Roman" w:hAnsi="Times New Roman" w:cs="Times New Roman"/>
          <w:sz w:val="24"/>
          <w:szCs w:val="24"/>
          <w:lang w:eastAsia="lv-LV"/>
        </w:rPr>
        <w:t xml:space="preserve">2023. gada 7. decembrī pašvaldībā saņemts kapitālsabiedrības iesniegums ar lūgumu </w:t>
      </w:r>
      <w:r w:rsidRPr="00612B75">
        <w:rPr>
          <w:rFonts w:ascii="Times New Roman" w:eastAsia="Calibri" w:hAnsi="Times New Roman" w:cs="Times New Roman"/>
          <w:sz w:val="24"/>
          <w:szCs w:val="24"/>
        </w:rPr>
        <w:t xml:space="preserve">grozīt dotācijas sadalījumu, nemainot kopējo dotācijas apmēru : </w:t>
      </w:r>
    </w:p>
    <w:p w14:paraId="557872AF" w14:textId="77777777" w:rsidR="00612B75" w:rsidRPr="00612B75" w:rsidRDefault="00612B75">
      <w:pPr>
        <w:numPr>
          <w:ilvl w:val="0"/>
          <w:numId w:val="16"/>
        </w:num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palielināt dotācijas apmēru 2023. gadā lietus kanalizācijas uzturēšanai par 2945.11 EUR.</w:t>
      </w:r>
    </w:p>
    <w:p w14:paraId="08D480B7" w14:textId="77777777" w:rsidR="00612B75" w:rsidRPr="00612B75" w:rsidRDefault="00612B75">
      <w:pPr>
        <w:numPr>
          <w:ilvl w:val="0"/>
          <w:numId w:val="16"/>
        </w:num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samazināt dotācijas apmēru 2023. gadā decentralizētās kanalizācijas reģistra uzturēšanai par 2679.20 EUR.</w:t>
      </w:r>
    </w:p>
    <w:p w14:paraId="5B5A977D" w14:textId="77777777" w:rsidR="00612B75" w:rsidRPr="00612B75" w:rsidRDefault="00612B75">
      <w:pPr>
        <w:numPr>
          <w:ilvl w:val="0"/>
          <w:numId w:val="16"/>
        </w:num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samazināt dotācijas apmēru 2023. gadā hidrantu uzturēšanai par 265.91 EUR.</w:t>
      </w:r>
    </w:p>
    <w:p w14:paraId="3D727A4A" w14:textId="77777777" w:rsidR="00612B75" w:rsidRPr="00612B75" w:rsidRDefault="00612B75" w:rsidP="00612B75">
      <w:pPr>
        <w:autoSpaceDE w:val="0"/>
        <w:autoSpaceDN w:val="0"/>
        <w:adjustRightInd w:val="0"/>
        <w:spacing w:after="120" w:line="240" w:lineRule="auto"/>
        <w:ind w:firstLine="720"/>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Vadoties no Pašvaldību likuma 4. panta pirmās daļas 1. punkta, 2. punkta, 18. punkta, 7. panta,  Ūdenssaimniecības pakalpojumu likuma 6. panta pirmās daļas,  </w:t>
      </w:r>
      <w:r w:rsidRPr="00612B75">
        <w:rPr>
          <w:rFonts w:ascii="Times New Roman" w:eastAsia="Calibri" w:hAnsi="Times New Roman" w:cs="Times New Roman"/>
          <w:sz w:val="24"/>
          <w:szCs w:val="24"/>
        </w:rPr>
        <w:t>Ugunsdrošības un ugunsdzēsības likuma</w:t>
      </w:r>
      <w:r w:rsidRPr="00612B75">
        <w:rPr>
          <w:rFonts w:ascii="Times New Roman" w:eastAsia="Times New Roman" w:hAnsi="Times New Roman" w:cs="Times New Roman"/>
          <w:sz w:val="24"/>
          <w:szCs w:val="24"/>
          <w:lang w:eastAsia="lv-LV"/>
        </w:rPr>
        <w:t xml:space="preserve">  7. un 9. panta, Valsts pārvaldes iekārtas likuma 40. panta pirmās un otrās daļas, 41. panta pirmās daļas un 45. panta otrās daļas, 46. panta 6. punktu</w:t>
      </w:r>
      <w:r w:rsidRPr="00612B75">
        <w:rPr>
          <w:rFonts w:ascii="Times New Roman" w:eastAsia="Calibri" w:hAnsi="Times New Roman" w:cs="Times New Roman"/>
          <w:sz w:val="24"/>
          <w:szCs w:val="24"/>
        </w:rPr>
        <w:t>Ministru kabineta 2017. gada 27. jūnija noteikumu Nr. 384 “Noteikumi par decentralizēto kanalizācijas sistēmu apsaimniekošanu un reģistrēšanu” 11. punkta,</w:t>
      </w:r>
      <w:r w:rsidRPr="00612B75">
        <w:rPr>
          <w:rFonts w:ascii="Times New Roman" w:eastAsia="Times New Roman" w:hAnsi="Times New Roman" w:cs="Times New Roman"/>
          <w:sz w:val="24"/>
          <w:szCs w:val="24"/>
          <w:lang w:eastAsia="lv-LV"/>
        </w:rPr>
        <w:t xml:space="preserve"> </w:t>
      </w:r>
    </w:p>
    <w:p w14:paraId="6BCA4797" w14:textId="24B17AF0" w:rsidR="00612B75" w:rsidRPr="00612B75" w:rsidRDefault="00612B75" w:rsidP="00612B75">
      <w:pPr>
        <w:autoSpaceDE w:val="0"/>
        <w:autoSpaceDN w:val="0"/>
        <w:adjustRightInd w:val="0"/>
        <w:spacing w:after="120" w:line="240" w:lineRule="auto"/>
        <w:ind w:firstLine="720"/>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atklāti balsojot: </w:t>
      </w:r>
      <w:r w:rsidR="00DA7267" w:rsidRPr="00BA14EC">
        <w:rPr>
          <w:rFonts w:ascii="Times New Roman" w:eastAsia="Calibri" w:hAnsi="Times New Roman" w:cs="Times New Roman"/>
          <w:sz w:val="24"/>
          <w:szCs w:val="24"/>
          <w:lang w:eastAsia="lv-LV"/>
        </w:rPr>
        <w:t>PAR - 1</w:t>
      </w:r>
      <w:r w:rsidR="00DA7267">
        <w:rPr>
          <w:rFonts w:ascii="Times New Roman" w:eastAsia="Calibri" w:hAnsi="Times New Roman" w:cs="Times New Roman"/>
          <w:sz w:val="24"/>
          <w:szCs w:val="24"/>
          <w:lang w:eastAsia="lv-LV"/>
        </w:rPr>
        <w:t>7</w:t>
      </w:r>
      <w:r w:rsidR="00DA7267" w:rsidRPr="00BA14EC">
        <w:rPr>
          <w:rFonts w:ascii="Times New Roman" w:eastAsia="Calibri" w:hAnsi="Times New Roman" w:cs="Times New Roman"/>
          <w:sz w:val="24"/>
          <w:szCs w:val="24"/>
          <w:lang w:eastAsia="lv-LV"/>
        </w:rPr>
        <w:t xml:space="preserve"> </w:t>
      </w:r>
      <w:r w:rsidR="00DA7267" w:rsidRPr="00BA14EC">
        <w:rPr>
          <w:rFonts w:ascii="Times New Roman" w:eastAsia="Calibri" w:hAnsi="Times New Roman" w:cs="Times New Roman"/>
          <w:sz w:val="24"/>
          <w:szCs w:val="24"/>
        </w:rPr>
        <w:t xml:space="preserve">(Girts Ante, </w:t>
      </w:r>
      <w:r w:rsidR="00DA7267" w:rsidRPr="00BA14EC">
        <w:rPr>
          <w:rFonts w:ascii="Times New Roman" w:eastAsia="Times New Roman" w:hAnsi="Times New Roman" w:cs="Times New Roman"/>
          <w:bCs/>
          <w:sz w:val="24"/>
          <w:szCs w:val="24"/>
          <w:lang w:eastAsia="et-EE"/>
        </w:rPr>
        <w:t xml:space="preserve">Kristīne Briede, </w:t>
      </w:r>
      <w:r w:rsidR="00DA7267" w:rsidRPr="00BA14EC">
        <w:rPr>
          <w:rFonts w:ascii="Times New Roman" w:eastAsia="Calibri" w:hAnsi="Times New Roman" w:cs="Times New Roman"/>
          <w:bCs/>
          <w:sz w:val="24"/>
          <w:szCs w:val="24"/>
          <w:lang w:eastAsia="et-EE"/>
        </w:rPr>
        <w:t xml:space="preserve">Sarmīte Dude, Māris Feldmanis, </w:t>
      </w:r>
      <w:r w:rsidR="00DA7267">
        <w:rPr>
          <w:rFonts w:ascii="Times New Roman" w:eastAsia="Calibri" w:hAnsi="Times New Roman" w:cs="Times New Roman"/>
          <w:bCs/>
          <w:sz w:val="24"/>
          <w:szCs w:val="24"/>
          <w:lang w:eastAsia="et-EE"/>
        </w:rPr>
        <w:t>Edgars Gaigalis, I</w:t>
      </w:r>
      <w:r w:rsidR="00DA7267" w:rsidRPr="00BA14EC">
        <w:rPr>
          <w:rFonts w:ascii="Times New Roman" w:eastAsia="Calibri" w:hAnsi="Times New Roman" w:cs="Times New Roman"/>
          <w:bCs/>
          <w:sz w:val="24"/>
          <w:szCs w:val="24"/>
          <w:lang w:eastAsia="et-EE"/>
        </w:rPr>
        <w:t xml:space="preserve">vars Gorskis, </w:t>
      </w:r>
      <w:r w:rsidR="00DA7267">
        <w:rPr>
          <w:rFonts w:ascii="Times New Roman" w:eastAsia="Calibri" w:hAnsi="Times New Roman" w:cs="Times New Roman"/>
          <w:bCs/>
          <w:sz w:val="24"/>
          <w:szCs w:val="24"/>
          <w:lang w:eastAsia="et-EE"/>
        </w:rPr>
        <w:t xml:space="preserve">Gints Kaminskis, </w:t>
      </w:r>
      <w:r w:rsidR="00DA7267"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DA7267">
        <w:rPr>
          <w:rFonts w:ascii="Times New Roman" w:eastAsia="Calibri" w:hAnsi="Times New Roman" w:cs="Times New Roman"/>
          <w:bCs/>
          <w:sz w:val="24"/>
          <w:szCs w:val="24"/>
          <w:lang w:eastAsia="et-EE"/>
        </w:rPr>
        <w:t xml:space="preserve">Andrejs Spridzāns, </w:t>
      </w:r>
      <w:r w:rsidR="00DA7267" w:rsidRPr="00BA14EC">
        <w:rPr>
          <w:rFonts w:ascii="Times New Roman" w:eastAsia="Calibri" w:hAnsi="Times New Roman" w:cs="Times New Roman"/>
          <w:bCs/>
          <w:sz w:val="24"/>
          <w:szCs w:val="24"/>
          <w:lang w:eastAsia="et-EE"/>
        </w:rPr>
        <w:t xml:space="preserve">Guntis Safranovičs, Ivars Stanga, Indra Špela), </w:t>
      </w:r>
      <w:r w:rsidR="00DA7267" w:rsidRPr="00BA14EC">
        <w:rPr>
          <w:rFonts w:ascii="Times New Roman" w:eastAsia="Calibri" w:hAnsi="Times New Roman" w:cs="Times New Roman"/>
          <w:sz w:val="24"/>
          <w:szCs w:val="24"/>
          <w:lang w:eastAsia="lv-LV"/>
        </w:rPr>
        <w:t xml:space="preserve">PRET </w:t>
      </w:r>
      <w:r w:rsidR="00DA7267" w:rsidRPr="00BA14EC">
        <w:rPr>
          <w:rFonts w:ascii="Times New Roman" w:eastAsia="Calibri" w:hAnsi="Times New Roman" w:cs="Times New Roman"/>
          <w:sz w:val="24"/>
          <w:szCs w:val="24"/>
        </w:rPr>
        <w:t>-</w:t>
      </w:r>
      <w:r w:rsidR="00DA7267" w:rsidRPr="00BA14EC">
        <w:rPr>
          <w:rFonts w:ascii="Times New Roman" w:eastAsia="Calibri" w:hAnsi="Times New Roman" w:cs="Times New Roman"/>
          <w:sz w:val="24"/>
          <w:szCs w:val="24"/>
          <w:lang w:eastAsia="lv-LV"/>
        </w:rPr>
        <w:t xml:space="preserve"> nav, ATTURAS </w:t>
      </w:r>
      <w:r w:rsidR="00DA7267" w:rsidRPr="00BA14EC">
        <w:rPr>
          <w:rFonts w:ascii="Times New Roman" w:eastAsia="Calibri" w:hAnsi="Times New Roman" w:cs="Times New Roman"/>
          <w:sz w:val="24"/>
          <w:szCs w:val="24"/>
        </w:rPr>
        <w:t>-</w:t>
      </w:r>
      <w:r w:rsidR="00DA7267" w:rsidRPr="00BA14EC">
        <w:rPr>
          <w:rFonts w:ascii="Times New Roman" w:eastAsia="Calibri" w:hAnsi="Times New Roman" w:cs="Times New Roman"/>
          <w:sz w:val="24"/>
          <w:szCs w:val="24"/>
          <w:lang w:eastAsia="lv-LV"/>
        </w:rPr>
        <w:t xml:space="preserve"> </w:t>
      </w:r>
      <w:r w:rsidR="00DA7267" w:rsidRPr="00BA14EC">
        <w:rPr>
          <w:rFonts w:ascii="Times New Roman" w:eastAsia="Calibri" w:hAnsi="Times New Roman" w:cs="Times New Roman"/>
          <w:sz w:val="24"/>
          <w:szCs w:val="24"/>
        </w:rPr>
        <w:t>nav</w:t>
      </w:r>
      <w:r w:rsidR="00DA7267" w:rsidRPr="00BA14EC">
        <w:rPr>
          <w:rFonts w:ascii="Times New Roman" w:eastAsia="Calibri" w:hAnsi="Times New Roman" w:cs="Times New Roman"/>
          <w:sz w:val="24"/>
          <w:szCs w:val="24"/>
          <w:lang w:eastAsia="lv-LV"/>
        </w:rPr>
        <w:t>,</w:t>
      </w:r>
      <w:r w:rsidR="00DA7267" w:rsidRPr="00BA14EC">
        <w:rPr>
          <w:rFonts w:ascii="Times New Roman" w:eastAsia="Calibri" w:hAnsi="Times New Roman" w:cs="Times New Roman"/>
          <w:sz w:val="24"/>
          <w:szCs w:val="24"/>
        </w:rPr>
        <w:t xml:space="preserve"> </w:t>
      </w:r>
      <w:r w:rsidRPr="00612B75">
        <w:rPr>
          <w:rFonts w:ascii="Times New Roman" w:eastAsia="Times New Roman" w:hAnsi="Times New Roman" w:cs="Times New Roman"/>
          <w:sz w:val="24"/>
          <w:szCs w:val="24"/>
          <w:lang w:eastAsia="lv-LV"/>
        </w:rPr>
        <w:t>Dobeles novada dome NOLEMJ:</w:t>
      </w:r>
    </w:p>
    <w:p w14:paraId="4A295C79" w14:textId="77777777" w:rsidR="00612B75" w:rsidRPr="00612B75" w:rsidRDefault="00612B75" w:rsidP="00612B75">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
    <w:p w14:paraId="2FCD6819" w14:textId="77777777" w:rsidR="00612B75" w:rsidRPr="00612B75" w:rsidRDefault="00612B75" w:rsidP="00612B75">
      <w:pPr>
        <w:spacing w:after="12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1. Izdarīt </w:t>
      </w:r>
      <w:r w:rsidRPr="00612B75">
        <w:rPr>
          <w:rFonts w:ascii="Times New Roman" w:eastAsia="Calibri" w:hAnsi="Times New Roman" w:cs="Times New Roman"/>
          <w:sz w:val="24"/>
          <w:szCs w:val="24"/>
        </w:rPr>
        <w:t xml:space="preserve">2023. gada 1. martā starp Dobeles novada pašvaldību un </w:t>
      </w:r>
      <w:r w:rsidRPr="00612B75">
        <w:rPr>
          <w:rFonts w:ascii="Times New Roman" w:eastAsia="Times New Roman" w:hAnsi="Times New Roman" w:cs="Times New Roman"/>
          <w:sz w:val="24"/>
          <w:szCs w:val="24"/>
          <w:lang w:eastAsia="lv-LV"/>
        </w:rPr>
        <w:t xml:space="preserve">SIA “DOBELES ŪDENS” </w:t>
      </w:r>
      <w:r w:rsidRPr="00612B75">
        <w:rPr>
          <w:rFonts w:ascii="Times New Roman" w:eastAsia="Calibri" w:hAnsi="Times New Roman" w:cs="Times New Roman"/>
          <w:sz w:val="24"/>
          <w:szCs w:val="24"/>
        </w:rPr>
        <w:t xml:space="preserve">noslēgtajā deleģēšanas līgumā Nr. </w:t>
      </w:r>
      <w:r w:rsidRPr="00612B75">
        <w:rPr>
          <w:rFonts w:ascii="Times New Roman" w:eastAsia="Times New Roman" w:hAnsi="Times New Roman" w:cs="Times New Roman"/>
          <w:sz w:val="24"/>
          <w:szCs w:val="24"/>
          <w:lang w:eastAsia="lv-LV"/>
        </w:rPr>
        <w:t xml:space="preserve">4.3/2023/78 </w:t>
      </w:r>
      <w:r w:rsidRPr="00612B75">
        <w:rPr>
          <w:rFonts w:ascii="Times New Roman" w:eastAsia="Calibri" w:hAnsi="Times New Roman" w:cs="Times New Roman"/>
          <w:sz w:val="24"/>
          <w:szCs w:val="24"/>
        </w:rPr>
        <w:t>šādus grozījumus</w:t>
      </w:r>
      <w:r w:rsidRPr="00612B75">
        <w:rPr>
          <w:rFonts w:ascii="Times New Roman" w:eastAsia="Times New Roman" w:hAnsi="Times New Roman" w:cs="Times New Roman"/>
          <w:sz w:val="24"/>
          <w:szCs w:val="24"/>
          <w:lang w:eastAsia="lv-LV"/>
        </w:rPr>
        <w:t>:</w:t>
      </w:r>
    </w:p>
    <w:p w14:paraId="761F4E43" w14:textId="77777777" w:rsidR="00612B75" w:rsidRPr="00612B75" w:rsidRDefault="00612B75" w:rsidP="00612B75">
      <w:pPr>
        <w:spacing w:after="120" w:line="240" w:lineRule="auto"/>
        <w:ind w:left="284"/>
        <w:jc w:val="both"/>
        <w:rPr>
          <w:rFonts w:ascii="Times New Roman" w:eastAsia="Calibri" w:hAnsi="Times New Roman" w:cs="Times New Roman"/>
          <w:sz w:val="24"/>
          <w:szCs w:val="24"/>
        </w:rPr>
      </w:pPr>
      <w:r w:rsidRPr="00612B75">
        <w:rPr>
          <w:rFonts w:ascii="Times New Roman" w:eastAsia="Times New Roman" w:hAnsi="Times New Roman" w:cs="Times New Roman"/>
          <w:sz w:val="24"/>
          <w:szCs w:val="24"/>
          <w:lang w:eastAsia="lv-LV"/>
        </w:rPr>
        <w:t xml:space="preserve">1.1. pievienot precizētu Līguma 1. pielikumu “Lietus ūdens kanalizācijas sistēmu uzturēšana”,  </w:t>
      </w:r>
      <w:r w:rsidRPr="00612B75">
        <w:rPr>
          <w:rFonts w:ascii="Times New Roman" w:eastAsia="Calibri" w:hAnsi="Times New Roman" w:cs="Times New Roman"/>
          <w:sz w:val="24"/>
          <w:szCs w:val="24"/>
        </w:rPr>
        <w:t>palielinot dotācijas apmēru 2023. gadā lietus kanalizācijas uzturēšanai par 2945 EUR (pielikumā);</w:t>
      </w:r>
    </w:p>
    <w:p w14:paraId="2A0A4F9C" w14:textId="77777777" w:rsidR="00612B75" w:rsidRPr="00612B75" w:rsidRDefault="00612B75" w:rsidP="00612B75">
      <w:pPr>
        <w:spacing w:after="120" w:line="240" w:lineRule="auto"/>
        <w:ind w:left="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lastRenderedPageBreak/>
        <w:t>1.2. p</w:t>
      </w:r>
      <w:r w:rsidRPr="00612B75">
        <w:rPr>
          <w:rFonts w:ascii="Times New Roman" w:eastAsia="Times New Roman" w:hAnsi="Times New Roman" w:cs="Times New Roman"/>
          <w:sz w:val="24"/>
          <w:szCs w:val="24"/>
          <w:lang w:eastAsia="lv-LV"/>
        </w:rPr>
        <w:t xml:space="preserve">ievienot precizētu Līguma 2. pielikumu “Hidrantu  uzturēšana Dobeles novada Dobeles pilsētā, Gardenē, Auru pagastā un Jaunbērzē, Jaunbērzes pagastā”,  </w:t>
      </w:r>
      <w:r w:rsidRPr="00612B75">
        <w:rPr>
          <w:rFonts w:ascii="Times New Roman" w:eastAsia="Calibri" w:hAnsi="Times New Roman" w:cs="Times New Roman"/>
          <w:sz w:val="24"/>
          <w:szCs w:val="24"/>
        </w:rPr>
        <w:t>samazinot dotācijas apmēru 2023. gadā hidrantu uzturēšanai par 266 EUR (pielikumā);</w:t>
      </w:r>
    </w:p>
    <w:p w14:paraId="689CE378" w14:textId="77777777" w:rsidR="00612B75" w:rsidRPr="00612B75" w:rsidRDefault="00612B75" w:rsidP="00612B75">
      <w:pPr>
        <w:spacing w:after="120" w:line="240" w:lineRule="auto"/>
        <w:ind w:left="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1.3. p</w:t>
      </w:r>
      <w:r w:rsidRPr="00612B75">
        <w:rPr>
          <w:rFonts w:ascii="Times New Roman" w:eastAsia="Times New Roman" w:hAnsi="Times New Roman" w:cs="Times New Roman"/>
          <w:sz w:val="24"/>
          <w:szCs w:val="24"/>
          <w:lang w:eastAsia="lv-LV"/>
        </w:rPr>
        <w:t>ievienot precizētu Līguma 3. pielikumu “</w:t>
      </w:r>
      <w:r w:rsidRPr="00612B75">
        <w:rPr>
          <w:rFonts w:ascii="Times New Roman" w:eastAsia="Calibri" w:hAnsi="Times New Roman" w:cs="Times New Roman"/>
          <w:sz w:val="24"/>
          <w:szCs w:val="24"/>
        </w:rPr>
        <w:t>Decentralizētās kanalizācijas reģistra uzturēšana”</w:t>
      </w:r>
      <w:r w:rsidRPr="00612B75">
        <w:rPr>
          <w:rFonts w:ascii="Times New Roman" w:eastAsia="Times New Roman" w:hAnsi="Times New Roman" w:cs="Times New Roman"/>
          <w:sz w:val="24"/>
          <w:szCs w:val="24"/>
          <w:lang w:eastAsia="lv-LV"/>
        </w:rPr>
        <w:t xml:space="preserve">,  </w:t>
      </w:r>
      <w:r w:rsidRPr="00612B75">
        <w:rPr>
          <w:rFonts w:ascii="Times New Roman" w:eastAsia="Calibri" w:hAnsi="Times New Roman" w:cs="Times New Roman"/>
          <w:sz w:val="24"/>
          <w:szCs w:val="24"/>
        </w:rPr>
        <w:t>samazinot dotācijas apmēru 2023. gadā decentralizētās kanalizācijas reģistra uzturēšanai par 2679 EUR (pielikumā).</w:t>
      </w:r>
    </w:p>
    <w:p w14:paraId="65CF5D97" w14:textId="77777777" w:rsidR="00612B75" w:rsidRPr="00612B75" w:rsidRDefault="00612B75" w:rsidP="00612B75">
      <w:pPr>
        <w:spacing w:after="12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2. Uzdot Dobeles novada Centrālās pārvaldes Juridiskajai nodaļai veikt atbilstošus grozījumus 2023.  gada 1. marta deleģēšanas līgumā Nr. 4.3/2023/78 un piecu darbdienu laikā no deleģēšanas līguma grozījumu noslēgšanas dienas nodrošināt </w:t>
      </w:r>
      <w:r w:rsidRPr="00612B75">
        <w:rPr>
          <w:rFonts w:ascii="Times New Roman" w:eastAsia="Times New Roman" w:hAnsi="Times New Roman" w:cs="Times New Roman"/>
          <w:iCs/>
          <w:sz w:val="24"/>
          <w:szCs w:val="24"/>
          <w:lang w:eastAsia="lv-LV"/>
        </w:rPr>
        <w:t>to</w:t>
      </w:r>
      <w:r w:rsidRPr="00612B75">
        <w:rPr>
          <w:rFonts w:ascii="Times New Roman" w:eastAsia="Times New Roman" w:hAnsi="Times New Roman" w:cs="Times New Roman"/>
          <w:sz w:val="24"/>
          <w:szCs w:val="24"/>
          <w:lang w:eastAsia="lv-LV"/>
        </w:rPr>
        <w:t xml:space="preserve"> publicēšanu pašvaldības tīmekļa vietnē www.dobele.lv.</w:t>
      </w:r>
    </w:p>
    <w:p w14:paraId="5F465261" w14:textId="77777777" w:rsidR="00612B75" w:rsidRPr="00612B75" w:rsidRDefault="00612B75" w:rsidP="00612B75">
      <w:pPr>
        <w:spacing w:after="120" w:line="240" w:lineRule="auto"/>
        <w:ind w:left="284" w:hanging="284"/>
        <w:jc w:val="both"/>
        <w:rPr>
          <w:rFonts w:ascii="Times New Roman" w:eastAsia="Times New Roman" w:hAnsi="Times New Roman" w:cs="Times New Roman"/>
          <w:sz w:val="26"/>
          <w:szCs w:val="24"/>
          <w:lang w:eastAsia="lv-LV"/>
        </w:rPr>
      </w:pPr>
      <w:r w:rsidRPr="00612B75">
        <w:rPr>
          <w:rFonts w:ascii="Times New Roman" w:eastAsia="Times New Roman" w:hAnsi="Times New Roman" w:cs="Times New Roman"/>
          <w:sz w:val="24"/>
          <w:szCs w:val="24"/>
          <w:lang w:eastAsia="lv-LV"/>
        </w:rPr>
        <w:t xml:space="preserve">3. Kontroli par lēmuma izpildi nodrošināt </w:t>
      </w:r>
      <w:r w:rsidRPr="00612B75">
        <w:rPr>
          <w:rFonts w:ascii="Times New Roman" w:eastAsia="Times New Roman" w:hAnsi="Times New Roman" w:cs="Times New Roman"/>
          <w:bCs/>
          <w:sz w:val="24"/>
          <w:szCs w:val="24"/>
          <w:lang w:eastAsia="lv-LV"/>
        </w:rPr>
        <w:t>Dobeles</w:t>
      </w:r>
      <w:r w:rsidRPr="00612B75">
        <w:rPr>
          <w:rFonts w:ascii="Times New Roman" w:eastAsia="Times New Roman" w:hAnsi="Times New Roman" w:cs="Times New Roman"/>
          <w:sz w:val="24"/>
          <w:szCs w:val="24"/>
          <w:lang w:eastAsia="lv-LV"/>
        </w:rPr>
        <w:t xml:space="preserve"> novada pašvaldības izpilddirektoram.</w:t>
      </w:r>
    </w:p>
    <w:p w14:paraId="27D33BFD" w14:textId="77777777" w:rsidR="00612B75" w:rsidRPr="00612B75" w:rsidRDefault="00612B75" w:rsidP="00612B75">
      <w:pPr>
        <w:spacing w:after="120" w:line="240" w:lineRule="auto"/>
        <w:jc w:val="both"/>
        <w:rPr>
          <w:rFonts w:ascii="Times New Roman" w:eastAsia="Times New Roman" w:hAnsi="Times New Roman" w:cs="Times New Roman"/>
          <w:sz w:val="24"/>
          <w:szCs w:val="24"/>
          <w:lang w:eastAsia="lv-LV"/>
        </w:rPr>
      </w:pPr>
    </w:p>
    <w:p w14:paraId="6DB13033" w14:textId="77777777" w:rsidR="00612B75" w:rsidRPr="00612B75" w:rsidRDefault="00612B75" w:rsidP="00612B75">
      <w:pPr>
        <w:spacing w:after="0" w:line="240" w:lineRule="auto"/>
        <w:ind w:firstLine="720"/>
        <w:jc w:val="both"/>
        <w:rPr>
          <w:rFonts w:ascii="Times New Roman" w:eastAsia="Times New Roman" w:hAnsi="Times New Roman" w:cs="Times New Roman"/>
          <w:sz w:val="24"/>
          <w:szCs w:val="24"/>
          <w:lang w:eastAsia="lv-LV"/>
        </w:rPr>
      </w:pPr>
    </w:p>
    <w:p w14:paraId="419305D2" w14:textId="77777777" w:rsidR="00612B75" w:rsidRPr="00612B75" w:rsidRDefault="00612B75" w:rsidP="00612B75">
      <w:pPr>
        <w:spacing w:after="0" w:line="240" w:lineRule="auto"/>
        <w:ind w:left="1080"/>
        <w:jc w:val="both"/>
        <w:rPr>
          <w:rFonts w:ascii="Times New Roman" w:eastAsia="Times New Roman" w:hAnsi="Times New Roman" w:cs="Times New Roman"/>
          <w:sz w:val="24"/>
          <w:szCs w:val="24"/>
          <w:lang w:eastAsia="lv-LV"/>
        </w:rPr>
      </w:pPr>
    </w:p>
    <w:p w14:paraId="40531557" w14:textId="77777777" w:rsidR="00612B75" w:rsidRPr="00612B75" w:rsidRDefault="00612B75" w:rsidP="00612B75">
      <w:pPr>
        <w:tabs>
          <w:tab w:val="right" w:pos="0"/>
          <w:tab w:val="left" w:pos="720"/>
          <w:tab w:val="center" w:pos="4153"/>
        </w:tabs>
        <w:spacing w:after="0" w:line="240" w:lineRule="auto"/>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color w:val="000000"/>
          <w:sz w:val="24"/>
          <w:szCs w:val="24"/>
          <w:lang w:eastAsia="lv-LV"/>
        </w:rPr>
        <w:t>Domes priekšsēdētājs</w:t>
      </w:r>
      <w:r w:rsidRPr="00612B75">
        <w:rPr>
          <w:rFonts w:ascii="Times New Roman" w:eastAsia="Times New Roman" w:hAnsi="Times New Roman" w:cs="Times New Roman"/>
          <w:color w:val="000000"/>
          <w:sz w:val="24"/>
          <w:szCs w:val="24"/>
          <w:lang w:eastAsia="lv-LV"/>
        </w:rPr>
        <w:tab/>
      </w:r>
      <w:r w:rsidRPr="00612B75">
        <w:rPr>
          <w:rFonts w:ascii="Times New Roman" w:eastAsia="Times New Roman" w:hAnsi="Times New Roman" w:cs="Times New Roman"/>
          <w:color w:val="000000"/>
          <w:sz w:val="24"/>
          <w:szCs w:val="24"/>
          <w:lang w:eastAsia="lv-LV"/>
        </w:rPr>
        <w:tab/>
      </w:r>
      <w:r w:rsidRPr="00612B75">
        <w:rPr>
          <w:rFonts w:ascii="Times New Roman" w:eastAsia="Times New Roman" w:hAnsi="Times New Roman" w:cs="Times New Roman"/>
          <w:color w:val="000000"/>
          <w:sz w:val="24"/>
          <w:szCs w:val="24"/>
          <w:lang w:eastAsia="lv-LV"/>
        </w:rPr>
        <w:tab/>
      </w:r>
      <w:r w:rsidRPr="00612B75">
        <w:rPr>
          <w:rFonts w:ascii="Times New Roman" w:eastAsia="Times New Roman" w:hAnsi="Times New Roman" w:cs="Times New Roman"/>
          <w:color w:val="000000"/>
          <w:sz w:val="24"/>
          <w:szCs w:val="24"/>
          <w:lang w:eastAsia="lv-LV"/>
        </w:rPr>
        <w:tab/>
      </w:r>
      <w:r w:rsidRPr="00612B75">
        <w:rPr>
          <w:rFonts w:ascii="Times New Roman" w:eastAsia="Times New Roman" w:hAnsi="Times New Roman" w:cs="Times New Roman"/>
          <w:color w:val="000000"/>
          <w:sz w:val="24"/>
          <w:szCs w:val="24"/>
          <w:lang w:eastAsia="lv-LV"/>
        </w:rPr>
        <w:tab/>
      </w:r>
      <w:r w:rsidRPr="00612B75">
        <w:rPr>
          <w:rFonts w:ascii="Times New Roman" w:eastAsia="Times New Roman" w:hAnsi="Times New Roman" w:cs="Times New Roman"/>
          <w:color w:val="000000"/>
          <w:sz w:val="24"/>
          <w:szCs w:val="24"/>
          <w:lang w:eastAsia="lv-LV"/>
        </w:rPr>
        <w:tab/>
      </w:r>
      <w:r w:rsidRPr="00612B75">
        <w:rPr>
          <w:rFonts w:ascii="Times New Roman" w:eastAsia="Times New Roman" w:hAnsi="Times New Roman" w:cs="Times New Roman"/>
          <w:color w:val="000000"/>
          <w:sz w:val="24"/>
          <w:szCs w:val="24"/>
          <w:lang w:eastAsia="lv-LV"/>
        </w:rPr>
        <w:tab/>
        <w:t>I.Gorskis</w:t>
      </w:r>
    </w:p>
    <w:p w14:paraId="4E669275" w14:textId="77777777" w:rsidR="00612B75" w:rsidRPr="00612B75" w:rsidRDefault="00612B75" w:rsidP="00612B75">
      <w:pPr>
        <w:tabs>
          <w:tab w:val="right" w:pos="0"/>
          <w:tab w:val="left" w:pos="720"/>
          <w:tab w:val="center" w:pos="4153"/>
        </w:tabs>
        <w:spacing w:after="0" w:line="240" w:lineRule="auto"/>
        <w:rPr>
          <w:rFonts w:ascii="Times New Roman" w:eastAsia="Times New Roman" w:hAnsi="Times New Roman" w:cs="Times New Roman"/>
          <w:color w:val="000000"/>
          <w:sz w:val="24"/>
          <w:szCs w:val="24"/>
          <w:lang w:eastAsia="lv-LV"/>
        </w:rPr>
      </w:pPr>
    </w:p>
    <w:p w14:paraId="500D62E7" w14:textId="77777777" w:rsidR="00612B75" w:rsidRPr="00612B75" w:rsidRDefault="00612B75" w:rsidP="00612B75">
      <w:pPr>
        <w:spacing w:after="0" w:line="240" w:lineRule="auto"/>
        <w:rPr>
          <w:rFonts w:ascii="Times New Roman" w:eastAsia="Times New Roman" w:hAnsi="Times New Roman" w:cs="Times New Roman"/>
          <w:sz w:val="24"/>
          <w:szCs w:val="24"/>
          <w:lang w:eastAsia="lv-LV"/>
        </w:rPr>
      </w:pPr>
    </w:p>
    <w:p w14:paraId="2C980DF0" w14:textId="77777777" w:rsidR="00612B75" w:rsidRPr="00612B75" w:rsidRDefault="00612B75" w:rsidP="00612B75">
      <w:pPr>
        <w:spacing w:after="0" w:line="240" w:lineRule="auto"/>
        <w:rPr>
          <w:rFonts w:ascii="Times New Roman" w:eastAsia="Times New Roman" w:hAnsi="Times New Roman" w:cs="Times New Roman"/>
          <w:sz w:val="24"/>
          <w:szCs w:val="24"/>
          <w:lang w:eastAsia="lv-LV"/>
        </w:rPr>
      </w:pPr>
    </w:p>
    <w:p w14:paraId="605B77BE" w14:textId="77777777" w:rsidR="00612B75" w:rsidRPr="00612B75" w:rsidRDefault="00612B75" w:rsidP="00612B75">
      <w:pPr>
        <w:spacing w:after="0" w:line="240" w:lineRule="auto"/>
        <w:rPr>
          <w:rFonts w:ascii="Times New Roman" w:eastAsia="Times New Roman" w:hAnsi="Times New Roman" w:cs="Times New Roman"/>
          <w:sz w:val="24"/>
          <w:szCs w:val="24"/>
          <w:lang w:eastAsia="lv-LV"/>
        </w:rPr>
      </w:pPr>
    </w:p>
    <w:p w14:paraId="1899D7BF" w14:textId="45533866" w:rsidR="009935EC" w:rsidRDefault="009935EC" w:rsidP="00612B75">
      <w:pPr>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9417337" w14:textId="77777777" w:rsidR="00612B75" w:rsidRPr="00612B75" w:rsidRDefault="00612B75">
      <w:pPr>
        <w:numPr>
          <w:ilvl w:val="0"/>
          <w:numId w:val="21"/>
        </w:numPr>
        <w:ind w:right="-1"/>
        <w:jc w:val="right"/>
        <w:rPr>
          <w:rFonts w:ascii="Times New Roman" w:eastAsia="Calibri" w:hAnsi="Times New Roman" w:cs="Times New Roman"/>
          <w:sz w:val="24"/>
          <w:szCs w:val="24"/>
        </w:rPr>
      </w:pPr>
      <w:bookmarkStart w:id="21" w:name="_Hlk62560805"/>
      <w:r w:rsidRPr="00612B75">
        <w:rPr>
          <w:rFonts w:ascii="Times New Roman" w:eastAsia="Calibri" w:hAnsi="Times New Roman" w:cs="Times New Roman"/>
          <w:sz w:val="24"/>
          <w:szCs w:val="24"/>
        </w:rPr>
        <w:lastRenderedPageBreak/>
        <w:t>pielikums</w:t>
      </w:r>
    </w:p>
    <w:p w14:paraId="1EEDE51E" w14:textId="77777777" w:rsidR="00612B75" w:rsidRPr="00612B75" w:rsidRDefault="00612B75" w:rsidP="00612B75">
      <w:pPr>
        <w:spacing w:after="0"/>
        <w:ind w:left="720" w:right="-1"/>
        <w:jc w:val="right"/>
        <w:rPr>
          <w:rFonts w:ascii="Times New Roman" w:eastAsia="Calibri" w:hAnsi="Times New Roman" w:cs="Times New Roman"/>
          <w:sz w:val="24"/>
          <w:szCs w:val="24"/>
        </w:rPr>
      </w:pPr>
      <w:r w:rsidRPr="00612B75">
        <w:rPr>
          <w:rFonts w:ascii="Times New Roman" w:eastAsia="Calibri" w:hAnsi="Times New Roman" w:cs="Times New Roman"/>
          <w:sz w:val="24"/>
          <w:szCs w:val="24"/>
        </w:rPr>
        <w:t>01.03.2023.</w:t>
      </w:r>
    </w:p>
    <w:p w14:paraId="277B6519" w14:textId="77777777" w:rsidR="00612B75" w:rsidRPr="00612B75" w:rsidRDefault="00612B75" w:rsidP="00612B75">
      <w:pPr>
        <w:spacing w:after="0"/>
        <w:jc w:val="right"/>
        <w:rPr>
          <w:rFonts w:ascii="Times New Roman" w:eastAsia="Calibri" w:hAnsi="Times New Roman" w:cs="Times New Roman"/>
          <w:sz w:val="24"/>
          <w:szCs w:val="24"/>
        </w:rPr>
      </w:pPr>
      <w:r w:rsidRPr="00612B75">
        <w:rPr>
          <w:rFonts w:ascii="Times New Roman" w:eastAsia="Calibri" w:hAnsi="Times New Roman" w:cs="Times New Roman"/>
          <w:sz w:val="24"/>
          <w:szCs w:val="24"/>
        </w:rPr>
        <w:t>Deleģēšanas līgumam Nr. 4.3/2023/78</w:t>
      </w:r>
    </w:p>
    <w:p w14:paraId="43E24893" w14:textId="77777777" w:rsidR="00612B75" w:rsidRPr="00612B75" w:rsidRDefault="00612B75" w:rsidP="00612B75">
      <w:pPr>
        <w:jc w:val="right"/>
        <w:rPr>
          <w:rFonts w:ascii="Times New Roman" w:eastAsia="Calibri" w:hAnsi="Times New Roman" w:cs="Times New Roman"/>
        </w:rPr>
      </w:pPr>
    </w:p>
    <w:p w14:paraId="5B06F6BC"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Lietus ūdens kanalizācijas sistēmu uzturēšana</w:t>
      </w:r>
    </w:p>
    <w:p w14:paraId="35346124" w14:textId="77777777" w:rsidR="00612B75" w:rsidRPr="00612B75" w:rsidRDefault="00612B75" w:rsidP="00612B75">
      <w:pPr>
        <w:spacing w:line="256" w:lineRule="auto"/>
        <w:jc w:val="center"/>
        <w:rPr>
          <w:rFonts w:ascii="Times New Roman" w:eastAsia="Calibri" w:hAnsi="Times New Roman" w:cs="Times New Roman"/>
          <w:b/>
          <w:bCs/>
        </w:rPr>
      </w:pPr>
    </w:p>
    <w:p w14:paraId="357F6990" w14:textId="77777777" w:rsidR="00612B75" w:rsidRPr="00612B75" w:rsidRDefault="00612B75">
      <w:pPr>
        <w:numPr>
          <w:ilvl w:val="0"/>
          <w:numId w:val="17"/>
        </w:numPr>
        <w:spacing w:after="0"/>
        <w:ind w:left="284"/>
        <w:contextualSpacing/>
        <w:rPr>
          <w:rFonts w:ascii="Times New Roman" w:eastAsia="Calibri" w:hAnsi="Times New Roman" w:cs="Times New Roman"/>
          <w:b/>
          <w:bCs/>
        </w:rPr>
      </w:pPr>
      <w:r w:rsidRPr="00612B75">
        <w:rPr>
          <w:rFonts w:ascii="Times New Roman" w:eastAsia="Calibri" w:hAnsi="Times New Roman" w:cs="Times New Roman"/>
          <w:b/>
          <w:bCs/>
        </w:rPr>
        <w:t>Veicamie darbi:</w:t>
      </w:r>
    </w:p>
    <w:p w14:paraId="740177BA" w14:textId="77777777" w:rsidR="00612B75" w:rsidRPr="00612B75" w:rsidRDefault="00612B75">
      <w:pPr>
        <w:numPr>
          <w:ilvl w:val="1"/>
          <w:numId w:val="18"/>
        </w:numPr>
        <w:spacing w:after="0"/>
        <w:contextualSpacing/>
        <w:jc w:val="both"/>
        <w:rPr>
          <w:rFonts w:ascii="Times New Roman" w:eastAsia="Calibri" w:hAnsi="Times New Roman" w:cs="Times New Roman"/>
          <w:b/>
          <w:bCs/>
        </w:rPr>
      </w:pPr>
      <w:r w:rsidRPr="00612B75">
        <w:rPr>
          <w:rFonts w:ascii="Times New Roman" w:eastAsia="Calibri" w:hAnsi="Times New Roman" w:cs="Times New Roman"/>
        </w:rPr>
        <w:t>Lietus ūdens kanalizācijas tīklu uzraudzības un attīstības darbi, tai skaitā tīkla informācijas uzturēšana, apsekošana, priekšlikumu sagatavošana darbības uzlabošanai, tehnisko noteikumu sagatavošana, projektu skaņošana un būvniecības kontrole;</w:t>
      </w:r>
    </w:p>
    <w:p w14:paraId="775B002C" w14:textId="77777777" w:rsidR="00612B75" w:rsidRPr="00612B75" w:rsidRDefault="00612B75">
      <w:pPr>
        <w:numPr>
          <w:ilvl w:val="1"/>
          <w:numId w:val="18"/>
        </w:numPr>
        <w:spacing w:after="0"/>
        <w:contextualSpacing/>
        <w:jc w:val="both"/>
        <w:rPr>
          <w:rFonts w:ascii="Times New Roman" w:eastAsia="Calibri" w:hAnsi="Times New Roman" w:cs="Times New Roman"/>
        </w:rPr>
      </w:pPr>
      <w:r w:rsidRPr="00612B75">
        <w:rPr>
          <w:rFonts w:ascii="Times New Roman" w:eastAsia="Calibri" w:hAnsi="Times New Roman" w:cs="Times New Roman"/>
        </w:rPr>
        <w:t>Lietus ūdens kanalizācijas tīrīšanas darbi, tai skaitā gūliju, aku tīrīšana, cauruļvadu, caurteku un kolektoru skalošana;</w:t>
      </w:r>
    </w:p>
    <w:p w14:paraId="79227D82" w14:textId="77777777" w:rsidR="00612B75" w:rsidRPr="00612B75" w:rsidRDefault="00612B75">
      <w:pPr>
        <w:numPr>
          <w:ilvl w:val="1"/>
          <w:numId w:val="18"/>
        </w:numPr>
        <w:spacing w:after="0"/>
        <w:contextualSpacing/>
        <w:jc w:val="both"/>
        <w:rPr>
          <w:rFonts w:ascii="Times New Roman" w:eastAsia="Calibri" w:hAnsi="Times New Roman" w:cs="Times New Roman"/>
        </w:rPr>
      </w:pPr>
      <w:r w:rsidRPr="00612B75">
        <w:rPr>
          <w:rFonts w:ascii="Times New Roman" w:eastAsia="Calibri" w:hAnsi="Times New Roman" w:cs="Times New Roman"/>
        </w:rPr>
        <w:t>Lietus ūdens kanalizācijas sistēmu remonta un atjaunošanas darbi, tai skaitā cauruļvadu bojājumu novēršana vai posmu nomaiņa, aku un gūliju konstrukciju remonts vai nomaiņa, aku augstuma regulēšanas, jaunu lietus ūdens pieslēgumu, gūliju un drenāžas cauruļvadu izbūve;</w:t>
      </w:r>
    </w:p>
    <w:p w14:paraId="3B35E93A" w14:textId="77777777" w:rsidR="00612B75" w:rsidRPr="00612B75" w:rsidRDefault="00612B75">
      <w:pPr>
        <w:numPr>
          <w:ilvl w:val="1"/>
          <w:numId w:val="18"/>
        </w:numPr>
        <w:spacing w:after="0"/>
        <w:contextualSpacing/>
        <w:jc w:val="both"/>
        <w:rPr>
          <w:rFonts w:ascii="Times New Roman" w:eastAsia="Calibri" w:hAnsi="Times New Roman" w:cs="Times New Roman"/>
        </w:rPr>
      </w:pPr>
      <w:r w:rsidRPr="00612B75">
        <w:rPr>
          <w:rFonts w:ascii="Times New Roman" w:eastAsia="Calibri" w:hAnsi="Times New Roman" w:cs="Times New Roman"/>
        </w:rPr>
        <w:t>Lietus ūdens kanalizācijas nodalīšana no sadzīves kanalizācijas, tai skaitā lietus ūdens pievadu un gūliju atvienošana;</w:t>
      </w:r>
    </w:p>
    <w:p w14:paraId="1E41196F" w14:textId="77777777" w:rsidR="00612B75" w:rsidRPr="00612B75" w:rsidRDefault="00612B75">
      <w:pPr>
        <w:numPr>
          <w:ilvl w:val="1"/>
          <w:numId w:val="18"/>
        </w:numPr>
        <w:spacing w:after="0"/>
        <w:contextualSpacing/>
        <w:jc w:val="both"/>
        <w:rPr>
          <w:rFonts w:ascii="Times New Roman" w:eastAsia="Calibri" w:hAnsi="Times New Roman" w:cs="Times New Roman"/>
        </w:rPr>
      </w:pPr>
      <w:r w:rsidRPr="00612B75">
        <w:rPr>
          <w:rFonts w:ascii="Times New Roman" w:eastAsia="Calibri" w:hAnsi="Times New Roman" w:cs="Times New Roman"/>
        </w:rPr>
        <w:t>Lietus ūdens attīrīšanas iekārtu uzturēšanas darbi, tai skaitā to attālināta uzraudzība, nostādinātāju attīrīšana no nogulsnēm, iekšējo konstrukciju skalošana, naftas produktu atdalītāju izcelšana un skalošana.</w:t>
      </w:r>
    </w:p>
    <w:p w14:paraId="4279761D" w14:textId="77777777" w:rsidR="00612B75" w:rsidRPr="00612B75" w:rsidRDefault="00612B75" w:rsidP="00612B75">
      <w:pPr>
        <w:ind w:left="720"/>
        <w:contextualSpacing/>
        <w:jc w:val="both"/>
        <w:rPr>
          <w:rFonts w:ascii="Times New Roman" w:eastAsia="Calibri" w:hAnsi="Times New Roman" w:cs="Times New Roman"/>
        </w:rPr>
      </w:pPr>
    </w:p>
    <w:p w14:paraId="48B5189E" w14:textId="77777777" w:rsidR="00612B75" w:rsidRPr="00612B75" w:rsidRDefault="00612B75">
      <w:pPr>
        <w:numPr>
          <w:ilvl w:val="0"/>
          <w:numId w:val="17"/>
        </w:numPr>
        <w:spacing w:after="0"/>
        <w:ind w:left="284" w:right="-1"/>
        <w:contextualSpacing/>
        <w:jc w:val="both"/>
        <w:rPr>
          <w:rFonts w:ascii="Times New Roman" w:eastAsia="Calibri" w:hAnsi="Times New Roman" w:cs="Times New Roman"/>
        </w:rPr>
      </w:pPr>
      <w:r w:rsidRPr="00612B75">
        <w:rPr>
          <w:rFonts w:ascii="Times New Roman" w:eastAsia="Calibri" w:hAnsi="Times New Roman" w:cs="Times New Roman"/>
          <w:b/>
          <w:bCs/>
        </w:rPr>
        <w:t>Prasības veicamo darbi izpildē</w:t>
      </w:r>
      <w:r w:rsidRPr="00612B75">
        <w:rPr>
          <w:rFonts w:ascii="Times New Roman" w:eastAsia="Calibri" w:hAnsi="Times New Roman" w:cs="Times New Roman"/>
        </w:rPr>
        <w:t>: Veicot darbus jāievēro uz darba izpildi attiecināmie Latvijas Republikas un Dobeles novada pašvaldības normatīvie akti, tajā skaitā: Būvniecības likums, 19.08.2014. Ministru kabineta noteikumi Nr.500 “Vispārīgie būvnoteikumi”, 09.05.2017. Ministru kabineta noteikumi Nr.253 “Atsevišķu inženierbūvju būvnoteikumi”, Autoceļu būvdarbu specifikācijas ABS 2023/1 u.c.</w:t>
      </w:r>
    </w:p>
    <w:p w14:paraId="667E3652" w14:textId="77777777" w:rsidR="00612B75" w:rsidRPr="00612B75" w:rsidRDefault="00612B75" w:rsidP="00612B75">
      <w:pPr>
        <w:ind w:right="-1"/>
        <w:contextualSpacing/>
        <w:jc w:val="both"/>
        <w:rPr>
          <w:rFonts w:ascii="Times New Roman" w:eastAsia="Calibri" w:hAnsi="Times New Roman" w:cs="Times New Roman"/>
        </w:rPr>
      </w:pPr>
    </w:p>
    <w:p w14:paraId="12F6C83A" w14:textId="77777777" w:rsidR="00612B75" w:rsidRPr="00612B75" w:rsidRDefault="00612B75">
      <w:pPr>
        <w:numPr>
          <w:ilvl w:val="0"/>
          <w:numId w:val="17"/>
        </w:numPr>
        <w:spacing w:after="0" w:line="240" w:lineRule="auto"/>
        <w:ind w:left="284" w:right="-1"/>
        <w:contextualSpacing/>
        <w:jc w:val="both"/>
        <w:rPr>
          <w:rFonts w:ascii="Times New Roman" w:eastAsia="Calibri" w:hAnsi="Times New Roman" w:cs="Times New Roman"/>
          <w:b/>
          <w:bCs/>
        </w:rPr>
      </w:pPr>
      <w:r w:rsidRPr="00612B75">
        <w:rPr>
          <w:rFonts w:ascii="Times New Roman" w:eastAsia="Calibri" w:hAnsi="Times New Roman" w:cs="Times New Roman"/>
          <w:b/>
          <w:bCs/>
        </w:rPr>
        <w:t xml:space="preserve">Darbu izpildes noteikumi: </w:t>
      </w:r>
      <w:r w:rsidRPr="00612B75">
        <w:rPr>
          <w:rFonts w:ascii="Times New Roman" w:eastAsia="Calibri" w:hAnsi="Times New Roman" w:cs="Times New Roman"/>
        </w:rPr>
        <w:t>Pilnvarotai personai veicamie darbi tiek dalīti 2 (divās) grupās: periodiskie uzturēšanas darbi un avārijas situācijas novēršanas darbi:</w:t>
      </w:r>
    </w:p>
    <w:p w14:paraId="206C03C8" w14:textId="77777777" w:rsidR="00612B75" w:rsidRPr="00612B75" w:rsidRDefault="00612B75">
      <w:pPr>
        <w:numPr>
          <w:ilvl w:val="1"/>
          <w:numId w:val="17"/>
        </w:numPr>
        <w:spacing w:after="0"/>
        <w:ind w:left="788" w:hanging="431"/>
        <w:contextualSpacing/>
        <w:jc w:val="both"/>
        <w:rPr>
          <w:rFonts w:ascii="Times New Roman" w:eastAsia="Calibri" w:hAnsi="Times New Roman" w:cs="Times New Roman"/>
          <w:b/>
          <w:bCs/>
        </w:rPr>
      </w:pPr>
      <w:r w:rsidRPr="00612B75">
        <w:rPr>
          <w:rFonts w:ascii="Times New Roman" w:eastAsia="Calibri" w:hAnsi="Times New Roman" w:cs="Times New Roman"/>
          <w:b/>
          <w:bCs/>
        </w:rPr>
        <w:t xml:space="preserve"> Periodiskie uzturēšanas darbi:</w:t>
      </w:r>
      <w:r w:rsidRPr="00612B75">
        <w:rPr>
          <w:rFonts w:ascii="Times New Roman" w:eastAsia="Calibri" w:hAnsi="Times New Roman" w:cs="Times New Roman"/>
        </w:rPr>
        <w:t xml:space="preserve"> Darba uzdevums tiek noteikts kopā ar Komunālās nodaļas atbildīgo speciālistu, apsekojot konkrētās ielu un lauku teritorijas. Darba izpildes termiņš tiek noteikts darba uzdevumā. Darbs tiek uzskatīts par pabeigtu, kad sastādīta atskaite par veiktajiem darbiem, kuru apstiprina Komunālās nodaļas atbildīgais speciālists;</w:t>
      </w:r>
    </w:p>
    <w:p w14:paraId="6AD9D7A9" w14:textId="77777777" w:rsidR="00612B75" w:rsidRPr="00612B75" w:rsidRDefault="00612B75">
      <w:pPr>
        <w:numPr>
          <w:ilvl w:val="1"/>
          <w:numId w:val="17"/>
        </w:numPr>
        <w:spacing w:after="0"/>
        <w:ind w:left="788" w:hanging="431"/>
        <w:contextualSpacing/>
        <w:jc w:val="both"/>
        <w:rPr>
          <w:rFonts w:ascii="Times New Roman" w:eastAsia="Calibri" w:hAnsi="Times New Roman" w:cs="Times New Roman"/>
          <w:b/>
          <w:bCs/>
        </w:rPr>
      </w:pPr>
      <w:r w:rsidRPr="00612B75">
        <w:rPr>
          <w:rFonts w:ascii="Times New Roman" w:eastAsia="Calibri" w:hAnsi="Times New Roman" w:cs="Times New Roman"/>
          <w:b/>
          <w:bCs/>
        </w:rPr>
        <w:t xml:space="preserve"> Avārijas situācijas novēršanas darbi: </w:t>
      </w:r>
      <w:r w:rsidRPr="00612B75">
        <w:rPr>
          <w:rFonts w:ascii="Times New Roman" w:eastAsia="Calibri" w:hAnsi="Times New Roman" w:cs="Times New Roman"/>
        </w:rPr>
        <w:t>Darbi, kas nepieciešami, lai iespējami īsā laikā nodrošinātu lietus ūdens uztvērējaku restīšu, skataku vāku un citu elementu funkcionēšanu. Ja lietus ūdens uztvērējaku restīšu, skataku vāku un citu uzstādīšana uzreiz nav iespējama, tad izlikt brīdinājuma zīmes. Pēc informācijas saņemšanas reaģēšanas laiks ir 2 stundas. Par avārijas darbu pabeigšanu jāziņo Komunālās nodaļas atbildīgajam speciālistam. Darbs tiek uzskatīts par pabeigtu, kad sastādīta atskaite par veiktajiem darbiem, kuru apstiprina Komunālās nodaļas atbildīgais speciālists;</w:t>
      </w:r>
    </w:p>
    <w:p w14:paraId="42335D97" w14:textId="77777777" w:rsidR="00612B75" w:rsidRPr="00612B75" w:rsidRDefault="00612B75">
      <w:pPr>
        <w:numPr>
          <w:ilvl w:val="1"/>
          <w:numId w:val="17"/>
        </w:numPr>
        <w:spacing w:after="0"/>
        <w:ind w:left="788" w:hanging="431"/>
        <w:contextualSpacing/>
        <w:jc w:val="both"/>
        <w:rPr>
          <w:rFonts w:ascii="Times New Roman" w:eastAsia="Calibri" w:hAnsi="Times New Roman" w:cs="Times New Roman"/>
          <w:b/>
          <w:bCs/>
        </w:rPr>
      </w:pPr>
      <w:r w:rsidRPr="00612B75">
        <w:rPr>
          <w:rFonts w:ascii="Times New Roman" w:eastAsia="Calibri" w:hAnsi="Times New Roman" w:cs="Times New Roman"/>
          <w:b/>
          <w:bCs/>
        </w:rPr>
        <w:t xml:space="preserve"> Avārijas darbi var tikt uzdoti arī ārpus darba laika, brīvdienās un svētku dienās:</w:t>
      </w:r>
      <w:r w:rsidRPr="00612B75">
        <w:rPr>
          <w:rFonts w:ascii="Times New Roman" w:eastAsia="Calibri" w:hAnsi="Times New Roman" w:cs="Times New Roman"/>
        </w:rPr>
        <w:t xml:space="preserve"> Pilnvarotā persona uztur lietus ūdens attīrīšanas iekārtu apsekošanas žurnālu (elektroniski), kurā norāda datumu un laiku, kad notikusi apsekošana un kādi darbi veikti.</w:t>
      </w:r>
    </w:p>
    <w:p w14:paraId="479A329C"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br w:type="page"/>
      </w:r>
      <w:r w:rsidRPr="00612B75">
        <w:rPr>
          <w:rFonts w:ascii="Times New Roman" w:eastAsia="Calibri" w:hAnsi="Times New Roman" w:cs="Times New Roman"/>
          <w:b/>
          <w:bCs/>
        </w:rPr>
        <w:lastRenderedPageBreak/>
        <w:t>Lietus ūdens kanalizācijas tīklu saraksts</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560"/>
        <w:gridCol w:w="1701"/>
        <w:gridCol w:w="1417"/>
        <w:gridCol w:w="1344"/>
      </w:tblGrid>
      <w:tr w:rsidR="00612B75" w:rsidRPr="00612B75" w14:paraId="4E219590" w14:textId="77777777" w:rsidTr="00DC16BB">
        <w:trPr>
          <w:trHeight w:val="1326"/>
          <w:tblHeader/>
          <w:jc w:val="center"/>
        </w:trPr>
        <w:tc>
          <w:tcPr>
            <w:tcW w:w="988" w:type="dxa"/>
            <w:shd w:val="clear" w:color="auto" w:fill="E2EFD9"/>
            <w:vAlign w:val="center"/>
          </w:tcPr>
          <w:p w14:paraId="019472D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Nr.p.k.</w:t>
            </w:r>
          </w:p>
        </w:tc>
        <w:tc>
          <w:tcPr>
            <w:tcW w:w="2976" w:type="dxa"/>
            <w:shd w:val="clear" w:color="auto" w:fill="E2EFD9"/>
            <w:vAlign w:val="center"/>
          </w:tcPr>
          <w:p w14:paraId="3705CE9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Inženiertīklu veids</w:t>
            </w:r>
          </w:p>
        </w:tc>
        <w:tc>
          <w:tcPr>
            <w:tcW w:w="1560" w:type="dxa"/>
            <w:shd w:val="clear" w:color="auto" w:fill="E2EFD9"/>
            <w:vAlign w:val="center"/>
          </w:tcPr>
          <w:p w14:paraId="74D22FD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Konstrukciju materiāls</w:t>
            </w:r>
          </w:p>
        </w:tc>
        <w:tc>
          <w:tcPr>
            <w:tcW w:w="1701" w:type="dxa"/>
            <w:shd w:val="clear" w:color="auto" w:fill="E2EFD9"/>
            <w:vAlign w:val="center"/>
          </w:tcPr>
          <w:p w14:paraId="3E826C5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Šķērsgriezums (mm)</w:t>
            </w:r>
          </w:p>
        </w:tc>
        <w:tc>
          <w:tcPr>
            <w:tcW w:w="1417" w:type="dxa"/>
            <w:shd w:val="clear" w:color="auto" w:fill="E2EFD9"/>
            <w:vAlign w:val="center"/>
          </w:tcPr>
          <w:p w14:paraId="2C838E5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Daudzums</w:t>
            </w:r>
          </w:p>
        </w:tc>
        <w:tc>
          <w:tcPr>
            <w:tcW w:w="1344" w:type="dxa"/>
            <w:shd w:val="clear" w:color="auto" w:fill="E2EFD9"/>
            <w:vAlign w:val="center"/>
          </w:tcPr>
          <w:p w14:paraId="4DF86AA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Mērvienība</w:t>
            </w:r>
          </w:p>
        </w:tc>
      </w:tr>
      <w:tr w:rsidR="00612B75" w:rsidRPr="00612B75" w14:paraId="6224F2E1" w14:textId="77777777" w:rsidTr="00DC16BB">
        <w:trPr>
          <w:trHeight w:val="625"/>
          <w:jc w:val="center"/>
        </w:trPr>
        <w:tc>
          <w:tcPr>
            <w:tcW w:w="9986" w:type="dxa"/>
            <w:gridSpan w:val="6"/>
            <w:shd w:val="clear" w:color="auto" w:fill="E2EFD9"/>
            <w:vAlign w:val="center"/>
          </w:tcPr>
          <w:p w14:paraId="797394EB"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SKOLAS IELA</w:t>
            </w:r>
          </w:p>
        </w:tc>
      </w:tr>
      <w:tr w:rsidR="00612B75" w:rsidRPr="00612B75" w14:paraId="1D1592B1" w14:textId="77777777" w:rsidTr="00DC16BB">
        <w:trPr>
          <w:trHeight w:val="264"/>
          <w:jc w:val="center"/>
        </w:trPr>
        <w:tc>
          <w:tcPr>
            <w:tcW w:w="988" w:type="dxa"/>
            <w:shd w:val="clear" w:color="auto" w:fill="auto"/>
            <w:vAlign w:val="center"/>
          </w:tcPr>
          <w:p w14:paraId="3E86972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4C617ED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34C0FD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808901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6B8D565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57,0</w:t>
            </w:r>
          </w:p>
        </w:tc>
        <w:tc>
          <w:tcPr>
            <w:tcW w:w="1344" w:type="dxa"/>
            <w:shd w:val="clear" w:color="auto" w:fill="auto"/>
            <w:vAlign w:val="center"/>
          </w:tcPr>
          <w:p w14:paraId="28353A9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305AFDB" w14:textId="77777777" w:rsidTr="00DC16BB">
        <w:trPr>
          <w:trHeight w:val="264"/>
          <w:jc w:val="center"/>
        </w:trPr>
        <w:tc>
          <w:tcPr>
            <w:tcW w:w="988" w:type="dxa"/>
            <w:shd w:val="clear" w:color="auto" w:fill="auto"/>
            <w:vAlign w:val="center"/>
          </w:tcPr>
          <w:p w14:paraId="5FA94FF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7D6E85E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14131B4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C0B178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1092D65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134,0</w:t>
            </w:r>
          </w:p>
        </w:tc>
        <w:tc>
          <w:tcPr>
            <w:tcW w:w="1344" w:type="dxa"/>
            <w:shd w:val="clear" w:color="auto" w:fill="auto"/>
            <w:vAlign w:val="center"/>
          </w:tcPr>
          <w:p w14:paraId="6C3471F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A35B2A7" w14:textId="77777777" w:rsidTr="00DC16BB">
        <w:trPr>
          <w:trHeight w:val="264"/>
          <w:jc w:val="center"/>
        </w:trPr>
        <w:tc>
          <w:tcPr>
            <w:tcW w:w="988" w:type="dxa"/>
            <w:shd w:val="clear" w:color="auto" w:fill="auto"/>
            <w:vAlign w:val="center"/>
          </w:tcPr>
          <w:p w14:paraId="7C38403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15039DA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46C2C67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945683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36BB4E9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24,0</w:t>
            </w:r>
          </w:p>
        </w:tc>
        <w:tc>
          <w:tcPr>
            <w:tcW w:w="1344" w:type="dxa"/>
            <w:shd w:val="clear" w:color="auto" w:fill="auto"/>
            <w:vAlign w:val="center"/>
          </w:tcPr>
          <w:p w14:paraId="4AC3879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C535CDF" w14:textId="77777777" w:rsidTr="00DC16BB">
        <w:trPr>
          <w:trHeight w:val="253"/>
          <w:jc w:val="center"/>
        </w:trPr>
        <w:tc>
          <w:tcPr>
            <w:tcW w:w="988" w:type="dxa"/>
            <w:shd w:val="clear" w:color="auto" w:fill="auto"/>
            <w:vAlign w:val="center"/>
          </w:tcPr>
          <w:p w14:paraId="091381B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4C651E0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E3DE1B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0709D86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1FC042A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237,0</w:t>
            </w:r>
          </w:p>
        </w:tc>
        <w:tc>
          <w:tcPr>
            <w:tcW w:w="1344" w:type="dxa"/>
            <w:shd w:val="clear" w:color="auto" w:fill="auto"/>
            <w:vAlign w:val="center"/>
          </w:tcPr>
          <w:p w14:paraId="2DCA134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29D4AEF" w14:textId="77777777" w:rsidTr="00DC16BB">
        <w:trPr>
          <w:trHeight w:val="264"/>
          <w:jc w:val="center"/>
        </w:trPr>
        <w:tc>
          <w:tcPr>
            <w:tcW w:w="988" w:type="dxa"/>
            <w:shd w:val="clear" w:color="auto" w:fill="auto"/>
            <w:vAlign w:val="center"/>
          </w:tcPr>
          <w:p w14:paraId="651EA01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62EF89D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1A87B28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62D8D27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330DF40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260,0</w:t>
            </w:r>
          </w:p>
        </w:tc>
        <w:tc>
          <w:tcPr>
            <w:tcW w:w="1344" w:type="dxa"/>
            <w:shd w:val="clear" w:color="auto" w:fill="auto"/>
            <w:vAlign w:val="center"/>
          </w:tcPr>
          <w:p w14:paraId="39573BC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6DC918A" w14:textId="77777777" w:rsidTr="00DC16BB">
        <w:trPr>
          <w:trHeight w:val="264"/>
          <w:jc w:val="center"/>
        </w:trPr>
        <w:tc>
          <w:tcPr>
            <w:tcW w:w="988" w:type="dxa"/>
            <w:shd w:val="clear" w:color="auto" w:fill="auto"/>
            <w:vAlign w:val="center"/>
          </w:tcPr>
          <w:p w14:paraId="4750A68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7C10DAC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DA734A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029AE10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560</w:t>
            </w:r>
          </w:p>
        </w:tc>
        <w:tc>
          <w:tcPr>
            <w:tcW w:w="1417" w:type="dxa"/>
            <w:shd w:val="clear" w:color="auto" w:fill="auto"/>
            <w:vAlign w:val="center"/>
          </w:tcPr>
          <w:p w14:paraId="0AB7898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w:t>
            </w:r>
          </w:p>
        </w:tc>
        <w:tc>
          <w:tcPr>
            <w:tcW w:w="1344" w:type="dxa"/>
            <w:shd w:val="clear" w:color="auto" w:fill="auto"/>
            <w:vAlign w:val="center"/>
          </w:tcPr>
          <w:p w14:paraId="3E2404E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AD3C720" w14:textId="77777777" w:rsidTr="00DC16BB">
        <w:trPr>
          <w:trHeight w:val="264"/>
          <w:jc w:val="center"/>
        </w:trPr>
        <w:tc>
          <w:tcPr>
            <w:tcW w:w="988" w:type="dxa"/>
            <w:shd w:val="clear" w:color="auto" w:fill="auto"/>
            <w:vAlign w:val="center"/>
          </w:tcPr>
          <w:p w14:paraId="56C802D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5221FCA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CE6408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84634D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w:t>
            </w:r>
          </w:p>
        </w:tc>
        <w:tc>
          <w:tcPr>
            <w:tcW w:w="1417" w:type="dxa"/>
            <w:shd w:val="clear" w:color="auto" w:fill="auto"/>
            <w:vAlign w:val="center"/>
          </w:tcPr>
          <w:p w14:paraId="2864EB3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83,0</w:t>
            </w:r>
          </w:p>
        </w:tc>
        <w:tc>
          <w:tcPr>
            <w:tcW w:w="1344" w:type="dxa"/>
            <w:shd w:val="clear" w:color="auto" w:fill="auto"/>
            <w:vAlign w:val="center"/>
          </w:tcPr>
          <w:p w14:paraId="429FE2F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15722A7A" w14:textId="77777777" w:rsidTr="00DC16BB">
        <w:trPr>
          <w:trHeight w:val="264"/>
          <w:jc w:val="center"/>
        </w:trPr>
        <w:tc>
          <w:tcPr>
            <w:tcW w:w="988" w:type="dxa"/>
            <w:shd w:val="clear" w:color="auto" w:fill="auto"/>
            <w:vAlign w:val="center"/>
          </w:tcPr>
          <w:p w14:paraId="798AC77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w:t>
            </w:r>
          </w:p>
        </w:tc>
        <w:tc>
          <w:tcPr>
            <w:tcW w:w="2976" w:type="dxa"/>
            <w:shd w:val="clear" w:color="auto" w:fill="auto"/>
            <w:vAlign w:val="center"/>
          </w:tcPr>
          <w:p w14:paraId="5C137DA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skataka</w:t>
            </w:r>
          </w:p>
        </w:tc>
        <w:tc>
          <w:tcPr>
            <w:tcW w:w="1560" w:type="dxa"/>
            <w:shd w:val="clear" w:color="auto" w:fill="auto"/>
            <w:vAlign w:val="center"/>
          </w:tcPr>
          <w:p w14:paraId="72C7F330"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7BC966E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400/315</w:t>
            </w:r>
          </w:p>
        </w:tc>
        <w:tc>
          <w:tcPr>
            <w:tcW w:w="1417" w:type="dxa"/>
            <w:shd w:val="clear" w:color="auto" w:fill="auto"/>
            <w:vAlign w:val="center"/>
          </w:tcPr>
          <w:p w14:paraId="787CBC0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6,0</w:t>
            </w:r>
          </w:p>
        </w:tc>
        <w:tc>
          <w:tcPr>
            <w:tcW w:w="1344" w:type="dxa"/>
            <w:shd w:val="clear" w:color="auto" w:fill="auto"/>
            <w:vAlign w:val="center"/>
          </w:tcPr>
          <w:p w14:paraId="6447115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0C0AA136" w14:textId="77777777" w:rsidTr="00DC16BB">
        <w:trPr>
          <w:trHeight w:val="264"/>
          <w:jc w:val="center"/>
        </w:trPr>
        <w:tc>
          <w:tcPr>
            <w:tcW w:w="988" w:type="dxa"/>
            <w:shd w:val="clear" w:color="auto" w:fill="auto"/>
            <w:vAlign w:val="center"/>
          </w:tcPr>
          <w:p w14:paraId="57D4504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w:t>
            </w:r>
          </w:p>
        </w:tc>
        <w:tc>
          <w:tcPr>
            <w:tcW w:w="2976" w:type="dxa"/>
            <w:shd w:val="clear" w:color="auto" w:fill="auto"/>
            <w:vAlign w:val="center"/>
          </w:tcPr>
          <w:p w14:paraId="07198CD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skataka</w:t>
            </w:r>
          </w:p>
        </w:tc>
        <w:tc>
          <w:tcPr>
            <w:tcW w:w="1560" w:type="dxa"/>
            <w:shd w:val="clear" w:color="auto" w:fill="auto"/>
            <w:vAlign w:val="center"/>
          </w:tcPr>
          <w:p w14:paraId="7A3CD909"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0B5F32A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630/500</w:t>
            </w:r>
          </w:p>
        </w:tc>
        <w:tc>
          <w:tcPr>
            <w:tcW w:w="1417" w:type="dxa"/>
            <w:shd w:val="clear" w:color="auto" w:fill="auto"/>
            <w:vAlign w:val="center"/>
          </w:tcPr>
          <w:p w14:paraId="5E27A27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11,0</w:t>
            </w:r>
          </w:p>
        </w:tc>
        <w:tc>
          <w:tcPr>
            <w:tcW w:w="1344" w:type="dxa"/>
            <w:shd w:val="clear" w:color="auto" w:fill="auto"/>
            <w:vAlign w:val="center"/>
          </w:tcPr>
          <w:p w14:paraId="319068A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4521AB1" w14:textId="77777777" w:rsidTr="00DC16BB">
        <w:trPr>
          <w:trHeight w:val="253"/>
          <w:jc w:val="center"/>
        </w:trPr>
        <w:tc>
          <w:tcPr>
            <w:tcW w:w="988" w:type="dxa"/>
            <w:shd w:val="clear" w:color="auto" w:fill="auto"/>
            <w:vAlign w:val="center"/>
          </w:tcPr>
          <w:p w14:paraId="0ED75B5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2976" w:type="dxa"/>
            <w:shd w:val="clear" w:color="auto" w:fill="auto"/>
            <w:vAlign w:val="center"/>
          </w:tcPr>
          <w:p w14:paraId="76D8512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borta skataka</w:t>
            </w:r>
          </w:p>
        </w:tc>
        <w:tc>
          <w:tcPr>
            <w:tcW w:w="1560" w:type="dxa"/>
            <w:shd w:val="clear" w:color="auto" w:fill="auto"/>
            <w:vAlign w:val="center"/>
          </w:tcPr>
          <w:p w14:paraId="63AE2D9E"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2C18E85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800/630</w:t>
            </w:r>
          </w:p>
        </w:tc>
        <w:tc>
          <w:tcPr>
            <w:tcW w:w="1417" w:type="dxa"/>
            <w:shd w:val="clear" w:color="auto" w:fill="auto"/>
            <w:vAlign w:val="center"/>
          </w:tcPr>
          <w:p w14:paraId="5295C7D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9,0</w:t>
            </w:r>
          </w:p>
        </w:tc>
        <w:tc>
          <w:tcPr>
            <w:tcW w:w="1344" w:type="dxa"/>
            <w:shd w:val="clear" w:color="auto" w:fill="auto"/>
            <w:vAlign w:val="center"/>
          </w:tcPr>
          <w:p w14:paraId="572151F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5892B785" w14:textId="77777777" w:rsidTr="00DC16BB">
        <w:trPr>
          <w:trHeight w:val="264"/>
          <w:jc w:val="center"/>
        </w:trPr>
        <w:tc>
          <w:tcPr>
            <w:tcW w:w="988" w:type="dxa"/>
            <w:shd w:val="clear" w:color="auto" w:fill="auto"/>
            <w:vAlign w:val="center"/>
          </w:tcPr>
          <w:p w14:paraId="4CD6C75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w:t>
            </w:r>
          </w:p>
        </w:tc>
        <w:tc>
          <w:tcPr>
            <w:tcW w:w="2976" w:type="dxa"/>
            <w:shd w:val="clear" w:color="auto" w:fill="auto"/>
            <w:vAlign w:val="center"/>
          </w:tcPr>
          <w:p w14:paraId="66AA935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Gūlija</w:t>
            </w:r>
          </w:p>
        </w:tc>
        <w:tc>
          <w:tcPr>
            <w:tcW w:w="1560" w:type="dxa"/>
            <w:shd w:val="clear" w:color="auto" w:fill="auto"/>
            <w:vAlign w:val="center"/>
          </w:tcPr>
          <w:p w14:paraId="38E48EE2"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334A591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464934F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15,00</w:t>
            </w:r>
          </w:p>
        </w:tc>
        <w:tc>
          <w:tcPr>
            <w:tcW w:w="1344" w:type="dxa"/>
            <w:shd w:val="clear" w:color="auto" w:fill="auto"/>
            <w:vAlign w:val="center"/>
          </w:tcPr>
          <w:p w14:paraId="01814DC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1231D04A" w14:textId="77777777" w:rsidTr="00DC16BB">
        <w:trPr>
          <w:trHeight w:val="264"/>
          <w:jc w:val="center"/>
        </w:trPr>
        <w:tc>
          <w:tcPr>
            <w:tcW w:w="988" w:type="dxa"/>
            <w:shd w:val="clear" w:color="auto" w:fill="auto"/>
            <w:vAlign w:val="center"/>
          </w:tcPr>
          <w:p w14:paraId="0F97417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12.</w:t>
            </w:r>
          </w:p>
        </w:tc>
        <w:tc>
          <w:tcPr>
            <w:tcW w:w="2976" w:type="dxa"/>
            <w:shd w:val="clear" w:color="auto" w:fill="auto"/>
            <w:vAlign w:val="center"/>
          </w:tcPr>
          <w:p w14:paraId="38B615A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Gūlija</w:t>
            </w:r>
          </w:p>
        </w:tc>
        <w:tc>
          <w:tcPr>
            <w:tcW w:w="1560" w:type="dxa"/>
            <w:shd w:val="clear" w:color="auto" w:fill="auto"/>
            <w:vAlign w:val="center"/>
          </w:tcPr>
          <w:p w14:paraId="3C691802"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26CADFF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600</w:t>
            </w:r>
          </w:p>
        </w:tc>
        <w:tc>
          <w:tcPr>
            <w:tcW w:w="1417" w:type="dxa"/>
            <w:shd w:val="clear" w:color="auto" w:fill="auto"/>
            <w:vAlign w:val="center"/>
          </w:tcPr>
          <w:p w14:paraId="4FFFCFE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344" w:type="dxa"/>
            <w:shd w:val="clear" w:color="auto" w:fill="auto"/>
            <w:vAlign w:val="center"/>
          </w:tcPr>
          <w:p w14:paraId="23D735A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0D03D26E" w14:textId="77777777" w:rsidTr="00DC16BB">
        <w:trPr>
          <w:trHeight w:val="264"/>
          <w:jc w:val="center"/>
        </w:trPr>
        <w:tc>
          <w:tcPr>
            <w:tcW w:w="988" w:type="dxa"/>
            <w:shd w:val="clear" w:color="auto" w:fill="auto"/>
            <w:vAlign w:val="center"/>
          </w:tcPr>
          <w:p w14:paraId="1C10561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13.</w:t>
            </w:r>
          </w:p>
        </w:tc>
        <w:tc>
          <w:tcPr>
            <w:tcW w:w="2976" w:type="dxa"/>
            <w:shd w:val="clear" w:color="auto" w:fill="auto"/>
            <w:vAlign w:val="center"/>
          </w:tcPr>
          <w:p w14:paraId="39C3747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Punktveida gūlija</w:t>
            </w:r>
          </w:p>
        </w:tc>
        <w:tc>
          <w:tcPr>
            <w:tcW w:w="1560" w:type="dxa"/>
            <w:shd w:val="clear" w:color="auto" w:fill="auto"/>
            <w:vAlign w:val="center"/>
          </w:tcPr>
          <w:p w14:paraId="1A57D758"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36ED03D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250x250</w:t>
            </w:r>
          </w:p>
        </w:tc>
        <w:tc>
          <w:tcPr>
            <w:tcW w:w="1417" w:type="dxa"/>
            <w:shd w:val="clear" w:color="auto" w:fill="auto"/>
            <w:vAlign w:val="center"/>
          </w:tcPr>
          <w:p w14:paraId="3DB923C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11,00</w:t>
            </w:r>
          </w:p>
        </w:tc>
        <w:tc>
          <w:tcPr>
            <w:tcW w:w="1344" w:type="dxa"/>
            <w:shd w:val="clear" w:color="auto" w:fill="auto"/>
            <w:vAlign w:val="center"/>
          </w:tcPr>
          <w:p w14:paraId="029E468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709059F" w14:textId="77777777" w:rsidTr="00DC16BB">
        <w:trPr>
          <w:trHeight w:val="264"/>
          <w:jc w:val="center"/>
        </w:trPr>
        <w:tc>
          <w:tcPr>
            <w:tcW w:w="988" w:type="dxa"/>
            <w:shd w:val="clear" w:color="auto" w:fill="auto"/>
            <w:vAlign w:val="center"/>
          </w:tcPr>
          <w:p w14:paraId="66AC7A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14.</w:t>
            </w:r>
          </w:p>
        </w:tc>
        <w:tc>
          <w:tcPr>
            <w:tcW w:w="2976" w:type="dxa"/>
            <w:shd w:val="clear" w:color="auto" w:fill="auto"/>
            <w:vAlign w:val="center"/>
          </w:tcPr>
          <w:p w14:paraId="01DE24C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Dzelzsbetona aka</w:t>
            </w:r>
          </w:p>
        </w:tc>
        <w:tc>
          <w:tcPr>
            <w:tcW w:w="1560" w:type="dxa"/>
            <w:shd w:val="clear" w:color="auto" w:fill="auto"/>
            <w:vAlign w:val="center"/>
          </w:tcPr>
          <w:p w14:paraId="4236A8C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45F5F87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1500</w:t>
            </w:r>
          </w:p>
        </w:tc>
        <w:tc>
          <w:tcPr>
            <w:tcW w:w="1417" w:type="dxa"/>
            <w:shd w:val="clear" w:color="auto" w:fill="auto"/>
            <w:vAlign w:val="center"/>
          </w:tcPr>
          <w:p w14:paraId="0849EF1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1765CA2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773151E0" w14:textId="77777777" w:rsidTr="00DC16BB">
        <w:trPr>
          <w:trHeight w:val="264"/>
          <w:jc w:val="center"/>
        </w:trPr>
        <w:tc>
          <w:tcPr>
            <w:tcW w:w="988" w:type="dxa"/>
            <w:shd w:val="clear" w:color="auto" w:fill="auto"/>
            <w:vAlign w:val="center"/>
          </w:tcPr>
          <w:p w14:paraId="70297B3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w:t>
            </w:r>
          </w:p>
        </w:tc>
        <w:tc>
          <w:tcPr>
            <w:tcW w:w="2976" w:type="dxa"/>
            <w:shd w:val="clear" w:color="auto" w:fill="auto"/>
            <w:vAlign w:val="center"/>
          </w:tcPr>
          <w:p w14:paraId="0269517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Dzelzsbetona aka</w:t>
            </w:r>
          </w:p>
        </w:tc>
        <w:tc>
          <w:tcPr>
            <w:tcW w:w="1560" w:type="dxa"/>
            <w:shd w:val="clear" w:color="auto" w:fill="auto"/>
            <w:vAlign w:val="center"/>
          </w:tcPr>
          <w:p w14:paraId="1D6608C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6E6BCB5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2000</w:t>
            </w:r>
          </w:p>
        </w:tc>
        <w:tc>
          <w:tcPr>
            <w:tcW w:w="1417" w:type="dxa"/>
            <w:shd w:val="clear" w:color="auto" w:fill="auto"/>
            <w:vAlign w:val="center"/>
          </w:tcPr>
          <w:p w14:paraId="386545B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2030477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50BA954A" w14:textId="77777777" w:rsidTr="00DC16BB">
        <w:trPr>
          <w:trHeight w:val="624"/>
          <w:jc w:val="center"/>
        </w:trPr>
        <w:tc>
          <w:tcPr>
            <w:tcW w:w="9986" w:type="dxa"/>
            <w:gridSpan w:val="6"/>
            <w:shd w:val="clear" w:color="auto" w:fill="E2EFD9"/>
            <w:vAlign w:val="center"/>
          </w:tcPr>
          <w:p w14:paraId="3A1EF570"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UPES IELA</w:t>
            </w:r>
          </w:p>
        </w:tc>
      </w:tr>
      <w:tr w:rsidR="00612B75" w:rsidRPr="00612B75" w14:paraId="3E93E917" w14:textId="77777777" w:rsidTr="00DC16BB">
        <w:trPr>
          <w:trHeight w:val="253"/>
          <w:jc w:val="center"/>
        </w:trPr>
        <w:tc>
          <w:tcPr>
            <w:tcW w:w="988" w:type="dxa"/>
            <w:shd w:val="clear" w:color="auto" w:fill="auto"/>
            <w:vAlign w:val="center"/>
          </w:tcPr>
          <w:p w14:paraId="20FE1C4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4F9005A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3355EB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117F48C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5B18D4C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344" w:type="dxa"/>
            <w:shd w:val="clear" w:color="auto" w:fill="auto"/>
            <w:vAlign w:val="center"/>
          </w:tcPr>
          <w:p w14:paraId="62A7131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758A181" w14:textId="77777777" w:rsidTr="00DC16BB">
        <w:trPr>
          <w:trHeight w:val="264"/>
          <w:jc w:val="center"/>
        </w:trPr>
        <w:tc>
          <w:tcPr>
            <w:tcW w:w="988" w:type="dxa"/>
            <w:shd w:val="clear" w:color="auto" w:fill="auto"/>
            <w:vAlign w:val="center"/>
          </w:tcPr>
          <w:p w14:paraId="4B61F6B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0843934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375730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6BCB309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6D1397D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23B44F7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C5875A8" w14:textId="77777777" w:rsidTr="00DC16BB">
        <w:trPr>
          <w:trHeight w:val="264"/>
          <w:jc w:val="center"/>
        </w:trPr>
        <w:tc>
          <w:tcPr>
            <w:tcW w:w="988" w:type="dxa"/>
            <w:shd w:val="clear" w:color="auto" w:fill="auto"/>
            <w:vAlign w:val="center"/>
          </w:tcPr>
          <w:p w14:paraId="7E38AA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5EF4CC0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0430CE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75362F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3507B42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107,0</w:t>
            </w:r>
          </w:p>
        </w:tc>
        <w:tc>
          <w:tcPr>
            <w:tcW w:w="1344" w:type="dxa"/>
            <w:shd w:val="clear" w:color="auto" w:fill="auto"/>
            <w:vAlign w:val="center"/>
          </w:tcPr>
          <w:p w14:paraId="03973EF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C18B8FD" w14:textId="77777777" w:rsidTr="00DC16BB">
        <w:trPr>
          <w:trHeight w:val="264"/>
          <w:jc w:val="center"/>
        </w:trPr>
        <w:tc>
          <w:tcPr>
            <w:tcW w:w="988" w:type="dxa"/>
            <w:shd w:val="clear" w:color="auto" w:fill="auto"/>
            <w:vAlign w:val="center"/>
          </w:tcPr>
          <w:p w14:paraId="48A690A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3907988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374432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E41C2A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4BD6630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36,0</w:t>
            </w:r>
          </w:p>
        </w:tc>
        <w:tc>
          <w:tcPr>
            <w:tcW w:w="1344" w:type="dxa"/>
            <w:shd w:val="clear" w:color="auto" w:fill="auto"/>
            <w:vAlign w:val="center"/>
          </w:tcPr>
          <w:p w14:paraId="7AA0F66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A04FC82" w14:textId="77777777" w:rsidTr="00DC16BB">
        <w:trPr>
          <w:trHeight w:val="264"/>
          <w:jc w:val="center"/>
        </w:trPr>
        <w:tc>
          <w:tcPr>
            <w:tcW w:w="988" w:type="dxa"/>
            <w:shd w:val="clear" w:color="auto" w:fill="auto"/>
            <w:vAlign w:val="center"/>
          </w:tcPr>
          <w:p w14:paraId="2B7D7BF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080A1D4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071134F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A2A706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560</w:t>
            </w:r>
          </w:p>
        </w:tc>
        <w:tc>
          <w:tcPr>
            <w:tcW w:w="1417" w:type="dxa"/>
            <w:shd w:val="clear" w:color="auto" w:fill="auto"/>
            <w:vAlign w:val="center"/>
          </w:tcPr>
          <w:p w14:paraId="092601F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18,0</w:t>
            </w:r>
          </w:p>
        </w:tc>
        <w:tc>
          <w:tcPr>
            <w:tcW w:w="1344" w:type="dxa"/>
            <w:shd w:val="clear" w:color="auto" w:fill="auto"/>
            <w:vAlign w:val="center"/>
          </w:tcPr>
          <w:p w14:paraId="1227556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CC4406A" w14:textId="77777777" w:rsidTr="00DC16BB">
        <w:trPr>
          <w:trHeight w:val="264"/>
          <w:jc w:val="center"/>
        </w:trPr>
        <w:tc>
          <w:tcPr>
            <w:tcW w:w="988" w:type="dxa"/>
            <w:shd w:val="clear" w:color="auto" w:fill="auto"/>
            <w:vAlign w:val="center"/>
          </w:tcPr>
          <w:p w14:paraId="7C57CCC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4F571DE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C22B7E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AF6E1D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1000</w:t>
            </w:r>
          </w:p>
        </w:tc>
        <w:tc>
          <w:tcPr>
            <w:tcW w:w="1417" w:type="dxa"/>
            <w:shd w:val="clear" w:color="auto" w:fill="auto"/>
            <w:vAlign w:val="center"/>
          </w:tcPr>
          <w:p w14:paraId="2C43517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70,0</w:t>
            </w:r>
          </w:p>
        </w:tc>
        <w:tc>
          <w:tcPr>
            <w:tcW w:w="1344" w:type="dxa"/>
            <w:shd w:val="clear" w:color="auto" w:fill="auto"/>
            <w:vAlign w:val="center"/>
          </w:tcPr>
          <w:p w14:paraId="2D994A4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3F8FAD2" w14:textId="77777777" w:rsidTr="00DC16BB">
        <w:trPr>
          <w:trHeight w:val="264"/>
          <w:jc w:val="center"/>
        </w:trPr>
        <w:tc>
          <w:tcPr>
            <w:tcW w:w="988" w:type="dxa"/>
            <w:shd w:val="clear" w:color="auto" w:fill="auto"/>
            <w:vAlign w:val="center"/>
          </w:tcPr>
          <w:p w14:paraId="3FE8178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45DC253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skataka</w:t>
            </w:r>
          </w:p>
        </w:tc>
        <w:tc>
          <w:tcPr>
            <w:tcW w:w="1560" w:type="dxa"/>
            <w:shd w:val="clear" w:color="auto" w:fill="auto"/>
            <w:vAlign w:val="center"/>
          </w:tcPr>
          <w:p w14:paraId="298C49CE"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05F83EB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400/315</w:t>
            </w:r>
          </w:p>
        </w:tc>
        <w:tc>
          <w:tcPr>
            <w:tcW w:w="1417" w:type="dxa"/>
            <w:shd w:val="clear" w:color="auto" w:fill="auto"/>
            <w:vAlign w:val="center"/>
          </w:tcPr>
          <w:p w14:paraId="1F8B25B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344" w:type="dxa"/>
            <w:shd w:val="clear" w:color="auto" w:fill="auto"/>
            <w:vAlign w:val="center"/>
          </w:tcPr>
          <w:p w14:paraId="38327D2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550ADA21" w14:textId="77777777" w:rsidTr="00DC16BB">
        <w:trPr>
          <w:trHeight w:val="253"/>
          <w:jc w:val="center"/>
        </w:trPr>
        <w:tc>
          <w:tcPr>
            <w:tcW w:w="988" w:type="dxa"/>
            <w:shd w:val="clear" w:color="auto" w:fill="auto"/>
            <w:vAlign w:val="center"/>
          </w:tcPr>
          <w:p w14:paraId="01BB0B1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w:t>
            </w:r>
          </w:p>
        </w:tc>
        <w:tc>
          <w:tcPr>
            <w:tcW w:w="2976" w:type="dxa"/>
            <w:shd w:val="clear" w:color="auto" w:fill="auto"/>
            <w:vAlign w:val="center"/>
          </w:tcPr>
          <w:p w14:paraId="7FA5C2D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skataka</w:t>
            </w:r>
          </w:p>
        </w:tc>
        <w:tc>
          <w:tcPr>
            <w:tcW w:w="1560" w:type="dxa"/>
            <w:shd w:val="clear" w:color="auto" w:fill="auto"/>
            <w:vAlign w:val="center"/>
          </w:tcPr>
          <w:p w14:paraId="1531204F"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18B12B8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630/500</w:t>
            </w:r>
          </w:p>
        </w:tc>
        <w:tc>
          <w:tcPr>
            <w:tcW w:w="1417" w:type="dxa"/>
            <w:shd w:val="clear" w:color="auto" w:fill="auto"/>
            <w:vAlign w:val="center"/>
          </w:tcPr>
          <w:p w14:paraId="5FDF8FB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3,00</w:t>
            </w:r>
          </w:p>
        </w:tc>
        <w:tc>
          <w:tcPr>
            <w:tcW w:w="1344" w:type="dxa"/>
            <w:shd w:val="clear" w:color="auto" w:fill="auto"/>
            <w:vAlign w:val="center"/>
          </w:tcPr>
          <w:p w14:paraId="1E98553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4C61F6BA" w14:textId="77777777" w:rsidTr="00DC16BB">
        <w:trPr>
          <w:trHeight w:val="264"/>
          <w:jc w:val="center"/>
        </w:trPr>
        <w:tc>
          <w:tcPr>
            <w:tcW w:w="988" w:type="dxa"/>
            <w:shd w:val="clear" w:color="auto" w:fill="auto"/>
            <w:vAlign w:val="center"/>
          </w:tcPr>
          <w:p w14:paraId="1C5EFD1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w:t>
            </w:r>
          </w:p>
        </w:tc>
        <w:tc>
          <w:tcPr>
            <w:tcW w:w="2976" w:type="dxa"/>
            <w:shd w:val="clear" w:color="auto" w:fill="auto"/>
            <w:vAlign w:val="center"/>
          </w:tcPr>
          <w:p w14:paraId="031FC0F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skataka</w:t>
            </w:r>
          </w:p>
        </w:tc>
        <w:tc>
          <w:tcPr>
            <w:tcW w:w="1560" w:type="dxa"/>
            <w:shd w:val="clear" w:color="auto" w:fill="auto"/>
            <w:vAlign w:val="center"/>
          </w:tcPr>
          <w:p w14:paraId="743B396B"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1F16AEB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800/630</w:t>
            </w:r>
          </w:p>
        </w:tc>
        <w:tc>
          <w:tcPr>
            <w:tcW w:w="1417" w:type="dxa"/>
            <w:shd w:val="clear" w:color="auto" w:fill="auto"/>
            <w:vAlign w:val="center"/>
          </w:tcPr>
          <w:p w14:paraId="4439822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6D435D5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5F16A5D2" w14:textId="77777777" w:rsidTr="00DC16BB">
        <w:trPr>
          <w:trHeight w:val="264"/>
          <w:jc w:val="center"/>
        </w:trPr>
        <w:tc>
          <w:tcPr>
            <w:tcW w:w="988" w:type="dxa"/>
            <w:shd w:val="clear" w:color="auto" w:fill="auto"/>
            <w:vAlign w:val="center"/>
          </w:tcPr>
          <w:p w14:paraId="6543291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2976" w:type="dxa"/>
            <w:shd w:val="clear" w:color="auto" w:fill="auto"/>
            <w:vAlign w:val="center"/>
          </w:tcPr>
          <w:p w14:paraId="5C8C4A4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 xml:space="preserve">Gūlija </w:t>
            </w:r>
          </w:p>
        </w:tc>
        <w:tc>
          <w:tcPr>
            <w:tcW w:w="1560" w:type="dxa"/>
            <w:shd w:val="clear" w:color="auto" w:fill="auto"/>
            <w:vAlign w:val="center"/>
          </w:tcPr>
          <w:p w14:paraId="0D0B1184"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7CABA88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606C358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7,00</w:t>
            </w:r>
          </w:p>
        </w:tc>
        <w:tc>
          <w:tcPr>
            <w:tcW w:w="1344" w:type="dxa"/>
            <w:shd w:val="clear" w:color="auto" w:fill="auto"/>
            <w:vAlign w:val="center"/>
          </w:tcPr>
          <w:p w14:paraId="324D6B3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BD58F09" w14:textId="77777777" w:rsidTr="00DC16BB">
        <w:trPr>
          <w:trHeight w:val="264"/>
          <w:jc w:val="center"/>
        </w:trPr>
        <w:tc>
          <w:tcPr>
            <w:tcW w:w="988" w:type="dxa"/>
            <w:shd w:val="clear" w:color="auto" w:fill="auto"/>
            <w:vAlign w:val="center"/>
          </w:tcPr>
          <w:p w14:paraId="02E453C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lastRenderedPageBreak/>
              <w:t>11.</w:t>
            </w:r>
          </w:p>
        </w:tc>
        <w:tc>
          <w:tcPr>
            <w:tcW w:w="2976" w:type="dxa"/>
            <w:shd w:val="clear" w:color="auto" w:fill="auto"/>
            <w:vAlign w:val="center"/>
          </w:tcPr>
          <w:p w14:paraId="0C6E3DF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Dzelzsbetona aka</w:t>
            </w:r>
          </w:p>
        </w:tc>
        <w:tc>
          <w:tcPr>
            <w:tcW w:w="1560" w:type="dxa"/>
            <w:shd w:val="clear" w:color="auto" w:fill="auto"/>
            <w:vAlign w:val="center"/>
          </w:tcPr>
          <w:p w14:paraId="7C4B728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7574F74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2000</w:t>
            </w:r>
          </w:p>
        </w:tc>
        <w:tc>
          <w:tcPr>
            <w:tcW w:w="1417" w:type="dxa"/>
            <w:shd w:val="clear" w:color="auto" w:fill="auto"/>
            <w:vAlign w:val="center"/>
          </w:tcPr>
          <w:p w14:paraId="233E43E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344" w:type="dxa"/>
            <w:shd w:val="clear" w:color="auto" w:fill="auto"/>
            <w:vAlign w:val="center"/>
          </w:tcPr>
          <w:p w14:paraId="26C056F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064968E3" w14:textId="77777777" w:rsidTr="00DC16BB">
        <w:trPr>
          <w:trHeight w:val="253"/>
          <w:jc w:val="center"/>
        </w:trPr>
        <w:tc>
          <w:tcPr>
            <w:tcW w:w="988" w:type="dxa"/>
            <w:shd w:val="clear" w:color="auto" w:fill="auto"/>
            <w:vAlign w:val="center"/>
          </w:tcPr>
          <w:p w14:paraId="0ADD1A6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12.</w:t>
            </w:r>
          </w:p>
        </w:tc>
        <w:tc>
          <w:tcPr>
            <w:tcW w:w="2976" w:type="dxa"/>
            <w:shd w:val="clear" w:color="auto" w:fill="auto"/>
            <w:vAlign w:val="center"/>
          </w:tcPr>
          <w:p w14:paraId="5F4B660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Plūsmas sadalīšanas aka</w:t>
            </w:r>
          </w:p>
        </w:tc>
        <w:tc>
          <w:tcPr>
            <w:tcW w:w="1560" w:type="dxa"/>
            <w:shd w:val="clear" w:color="auto" w:fill="auto"/>
            <w:vAlign w:val="center"/>
          </w:tcPr>
          <w:p w14:paraId="6A959DE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08D7FA8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1500</w:t>
            </w:r>
          </w:p>
        </w:tc>
        <w:tc>
          <w:tcPr>
            <w:tcW w:w="1417" w:type="dxa"/>
            <w:shd w:val="clear" w:color="auto" w:fill="auto"/>
            <w:vAlign w:val="center"/>
          </w:tcPr>
          <w:p w14:paraId="60B271F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38CC078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26675393" w14:textId="77777777" w:rsidTr="00DC16BB">
        <w:trPr>
          <w:trHeight w:val="624"/>
          <w:jc w:val="center"/>
        </w:trPr>
        <w:tc>
          <w:tcPr>
            <w:tcW w:w="9986" w:type="dxa"/>
            <w:gridSpan w:val="6"/>
            <w:shd w:val="clear" w:color="auto" w:fill="E2EFD9"/>
            <w:vAlign w:val="center"/>
          </w:tcPr>
          <w:p w14:paraId="494991B3"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VIESTURA IELA</w:t>
            </w:r>
          </w:p>
        </w:tc>
      </w:tr>
      <w:tr w:rsidR="00612B75" w:rsidRPr="00612B75" w14:paraId="41015114" w14:textId="77777777" w:rsidTr="00DC16BB">
        <w:trPr>
          <w:trHeight w:val="264"/>
          <w:jc w:val="center"/>
        </w:trPr>
        <w:tc>
          <w:tcPr>
            <w:tcW w:w="988" w:type="dxa"/>
            <w:shd w:val="clear" w:color="auto" w:fill="auto"/>
            <w:vAlign w:val="center"/>
          </w:tcPr>
          <w:p w14:paraId="64FDF62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7DDA435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39571BE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DD653F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025F3B6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30,0</w:t>
            </w:r>
          </w:p>
        </w:tc>
        <w:tc>
          <w:tcPr>
            <w:tcW w:w="1344" w:type="dxa"/>
            <w:shd w:val="clear" w:color="auto" w:fill="auto"/>
            <w:vAlign w:val="center"/>
          </w:tcPr>
          <w:p w14:paraId="1A7621F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7D1016E7" w14:textId="77777777" w:rsidTr="00DC16BB">
        <w:trPr>
          <w:trHeight w:val="264"/>
          <w:jc w:val="center"/>
        </w:trPr>
        <w:tc>
          <w:tcPr>
            <w:tcW w:w="988" w:type="dxa"/>
            <w:shd w:val="clear" w:color="auto" w:fill="auto"/>
            <w:vAlign w:val="center"/>
          </w:tcPr>
          <w:p w14:paraId="6A90490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3C4E667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6BCA8D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EA4EA0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07B3372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344" w:type="dxa"/>
            <w:shd w:val="clear" w:color="auto" w:fill="auto"/>
            <w:vAlign w:val="center"/>
          </w:tcPr>
          <w:p w14:paraId="0156E15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615CE0D" w14:textId="77777777" w:rsidTr="00DC16BB">
        <w:trPr>
          <w:trHeight w:val="264"/>
          <w:jc w:val="center"/>
        </w:trPr>
        <w:tc>
          <w:tcPr>
            <w:tcW w:w="988" w:type="dxa"/>
            <w:shd w:val="clear" w:color="auto" w:fill="auto"/>
            <w:vAlign w:val="center"/>
          </w:tcPr>
          <w:p w14:paraId="6D4B9A9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0877B12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2D34A6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EDB391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2B2962F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54,0</w:t>
            </w:r>
          </w:p>
        </w:tc>
        <w:tc>
          <w:tcPr>
            <w:tcW w:w="1344" w:type="dxa"/>
            <w:shd w:val="clear" w:color="auto" w:fill="auto"/>
            <w:vAlign w:val="center"/>
          </w:tcPr>
          <w:p w14:paraId="6DC5BDF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CBA6E2D" w14:textId="77777777" w:rsidTr="00DC16BB">
        <w:trPr>
          <w:trHeight w:val="264"/>
          <w:jc w:val="center"/>
        </w:trPr>
        <w:tc>
          <w:tcPr>
            <w:tcW w:w="988" w:type="dxa"/>
            <w:shd w:val="clear" w:color="auto" w:fill="auto"/>
            <w:vAlign w:val="center"/>
          </w:tcPr>
          <w:p w14:paraId="1D8EA56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046C7B1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skataka</w:t>
            </w:r>
          </w:p>
        </w:tc>
        <w:tc>
          <w:tcPr>
            <w:tcW w:w="1560" w:type="dxa"/>
            <w:shd w:val="clear" w:color="auto" w:fill="auto"/>
            <w:vAlign w:val="center"/>
          </w:tcPr>
          <w:p w14:paraId="50BA37C8"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12FAD01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400/315</w:t>
            </w:r>
          </w:p>
        </w:tc>
        <w:tc>
          <w:tcPr>
            <w:tcW w:w="1417" w:type="dxa"/>
            <w:shd w:val="clear" w:color="auto" w:fill="auto"/>
            <w:vAlign w:val="center"/>
          </w:tcPr>
          <w:p w14:paraId="3B0EEE4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46D822C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7663725B" w14:textId="77777777" w:rsidTr="00DC16BB">
        <w:trPr>
          <w:trHeight w:val="253"/>
          <w:jc w:val="center"/>
        </w:trPr>
        <w:tc>
          <w:tcPr>
            <w:tcW w:w="988" w:type="dxa"/>
            <w:shd w:val="clear" w:color="auto" w:fill="auto"/>
            <w:vAlign w:val="center"/>
          </w:tcPr>
          <w:p w14:paraId="47219E4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6FC29D7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skataka</w:t>
            </w:r>
          </w:p>
        </w:tc>
        <w:tc>
          <w:tcPr>
            <w:tcW w:w="1560" w:type="dxa"/>
            <w:shd w:val="clear" w:color="auto" w:fill="auto"/>
            <w:vAlign w:val="center"/>
          </w:tcPr>
          <w:p w14:paraId="181F4ECC"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041EB21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630/500</w:t>
            </w:r>
          </w:p>
        </w:tc>
        <w:tc>
          <w:tcPr>
            <w:tcW w:w="1417" w:type="dxa"/>
            <w:shd w:val="clear" w:color="auto" w:fill="auto"/>
            <w:vAlign w:val="center"/>
          </w:tcPr>
          <w:p w14:paraId="28A1F45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344" w:type="dxa"/>
            <w:shd w:val="clear" w:color="auto" w:fill="auto"/>
            <w:vAlign w:val="center"/>
          </w:tcPr>
          <w:p w14:paraId="68288AD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6E830E1B" w14:textId="77777777" w:rsidTr="00DC16BB">
        <w:trPr>
          <w:trHeight w:val="264"/>
          <w:jc w:val="center"/>
        </w:trPr>
        <w:tc>
          <w:tcPr>
            <w:tcW w:w="988" w:type="dxa"/>
            <w:shd w:val="clear" w:color="auto" w:fill="auto"/>
            <w:vAlign w:val="center"/>
          </w:tcPr>
          <w:p w14:paraId="602710D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55BE8EE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Plastmasas borta skataka</w:t>
            </w:r>
          </w:p>
        </w:tc>
        <w:tc>
          <w:tcPr>
            <w:tcW w:w="1560" w:type="dxa"/>
            <w:shd w:val="clear" w:color="auto" w:fill="auto"/>
            <w:vAlign w:val="center"/>
          </w:tcPr>
          <w:p w14:paraId="0A7C281B"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581B498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800/630</w:t>
            </w:r>
          </w:p>
        </w:tc>
        <w:tc>
          <w:tcPr>
            <w:tcW w:w="1417" w:type="dxa"/>
            <w:shd w:val="clear" w:color="auto" w:fill="auto"/>
            <w:vAlign w:val="center"/>
          </w:tcPr>
          <w:p w14:paraId="29E0C95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2F97D2E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474083DE" w14:textId="77777777" w:rsidTr="00DC16BB">
        <w:trPr>
          <w:trHeight w:val="264"/>
          <w:jc w:val="center"/>
        </w:trPr>
        <w:tc>
          <w:tcPr>
            <w:tcW w:w="988" w:type="dxa"/>
            <w:shd w:val="clear" w:color="auto" w:fill="auto"/>
            <w:vAlign w:val="center"/>
          </w:tcPr>
          <w:p w14:paraId="34C11D5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6F9066D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 xml:space="preserve">Gūlija </w:t>
            </w:r>
          </w:p>
        </w:tc>
        <w:tc>
          <w:tcPr>
            <w:tcW w:w="1560" w:type="dxa"/>
            <w:shd w:val="clear" w:color="auto" w:fill="auto"/>
            <w:vAlign w:val="center"/>
          </w:tcPr>
          <w:p w14:paraId="11C6B2E2"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0EC93AF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58E86F7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344" w:type="dxa"/>
            <w:shd w:val="clear" w:color="auto" w:fill="auto"/>
            <w:vAlign w:val="center"/>
          </w:tcPr>
          <w:p w14:paraId="680948F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62FF6E7D" w14:textId="77777777" w:rsidTr="00DC16BB">
        <w:trPr>
          <w:trHeight w:val="264"/>
          <w:jc w:val="center"/>
        </w:trPr>
        <w:tc>
          <w:tcPr>
            <w:tcW w:w="988" w:type="dxa"/>
            <w:shd w:val="clear" w:color="auto" w:fill="auto"/>
            <w:vAlign w:val="center"/>
          </w:tcPr>
          <w:p w14:paraId="110FC39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w:t>
            </w:r>
          </w:p>
        </w:tc>
        <w:tc>
          <w:tcPr>
            <w:tcW w:w="2976" w:type="dxa"/>
            <w:shd w:val="clear" w:color="auto" w:fill="auto"/>
            <w:vAlign w:val="center"/>
          </w:tcPr>
          <w:p w14:paraId="24CEB5C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Punktveida gūlija</w:t>
            </w:r>
          </w:p>
        </w:tc>
        <w:tc>
          <w:tcPr>
            <w:tcW w:w="1560" w:type="dxa"/>
            <w:shd w:val="clear" w:color="auto" w:fill="auto"/>
            <w:vAlign w:val="center"/>
          </w:tcPr>
          <w:p w14:paraId="29201877"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4F57552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250x250</w:t>
            </w:r>
          </w:p>
        </w:tc>
        <w:tc>
          <w:tcPr>
            <w:tcW w:w="1417" w:type="dxa"/>
            <w:shd w:val="clear" w:color="auto" w:fill="auto"/>
            <w:vAlign w:val="center"/>
          </w:tcPr>
          <w:p w14:paraId="646AEE1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5,00</w:t>
            </w:r>
          </w:p>
        </w:tc>
        <w:tc>
          <w:tcPr>
            <w:tcW w:w="1344" w:type="dxa"/>
            <w:shd w:val="clear" w:color="auto" w:fill="auto"/>
            <w:vAlign w:val="center"/>
          </w:tcPr>
          <w:p w14:paraId="753DE82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595BBDFA" w14:textId="77777777" w:rsidTr="00DC16BB">
        <w:trPr>
          <w:trHeight w:val="624"/>
          <w:jc w:val="center"/>
        </w:trPr>
        <w:tc>
          <w:tcPr>
            <w:tcW w:w="9986" w:type="dxa"/>
            <w:gridSpan w:val="6"/>
            <w:shd w:val="clear" w:color="auto" w:fill="E2EFD9"/>
            <w:vAlign w:val="center"/>
          </w:tcPr>
          <w:p w14:paraId="7C3EA146"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 xml:space="preserve">UZVARAS IELA </w:t>
            </w:r>
          </w:p>
          <w:p w14:paraId="09BE01E7"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(POSMĀ NO BRĪVĪBAS IELAS KRUSTOJUMA LĪDZ AUTOBUSU PIETURAI SCO)</w:t>
            </w:r>
          </w:p>
        </w:tc>
      </w:tr>
      <w:tr w:rsidR="00612B75" w:rsidRPr="00612B75" w14:paraId="558326C5" w14:textId="77777777" w:rsidTr="00DC16BB">
        <w:trPr>
          <w:trHeight w:val="264"/>
          <w:jc w:val="center"/>
        </w:trPr>
        <w:tc>
          <w:tcPr>
            <w:tcW w:w="988" w:type="dxa"/>
            <w:shd w:val="clear" w:color="auto" w:fill="auto"/>
            <w:vAlign w:val="center"/>
          </w:tcPr>
          <w:p w14:paraId="2F940F7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5E2214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C76B5B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GRP stikla šķiedra</w:t>
            </w:r>
          </w:p>
        </w:tc>
        <w:tc>
          <w:tcPr>
            <w:tcW w:w="1701" w:type="dxa"/>
            <w:shd w:val="clear" w:color="auto" w:fill="auto"/>
            <w:vAlign w:val="center"/>
          </w:tcPr>
          <w:p w14:paraId="51274EE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900</w:t>
            </w:r>
          </w:p>
        </w:tc>
        <w:tc>
          <w:tcPr>
            <w:tcW w:w="1417" w:type="dxa"/>
            <w:shd w:val="clear" w:color="auto" w:fill="auto"/>
            <w:vAlign w:val="center"/>
          </w:tcPr>
          <w:p w14:paraId="6C0AF10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166,0</w:t>
            </w:r>
          </w:p>
        </w:tc>
        <w:tc>
          <w:tcPr>
            <w:tcW w:w="1344" w:type="dxa"/>
            <w:shd w:val="clear" w:color="auto" w:fill="auto"/>
            <w:vAlign w:val="center"/>
          </w:tcPr>
          <w:p w14:paraId="7ACE403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73F27D44" w14:textId="77777777" w:rsidTr="00DC16BB">
        <w:trPr>
          <w:trHeight w:val="253"/>
          <w:jc w:val="center"/>
        </w:trPr>
        <w:tc>
          <w:tcPr>
            <w:tcW w:w="988" w:type="dxa"/>
            <w:shd w:val="clear" w:color="auto" w:fill="auto"/>
            <w:vAlign w:val="center"/>
          </w:tcPr>
          <w:p w14:paraId="23733FD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1764E0A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140ABCA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GRP stikla šķiedra</w:t>
            </w:r>
          </w:p>
        </w:tc>
        <w:tc>
          <w:tcPr>
            <w:tcW w:w="1701" w:type="dxa"/>
            <w:shd w:val="clear" w:color="auto" w:fill="auto"/>
            <w:vAlign w:val="center"/>
          </w:tcPr>
          <w:p w14:paraId="7AF3708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w:t>
            </w:r>
          </w:p>
        </w:tc>
        <w:tc>
          <w:tcPr>
            <w:tcW w:w="1417" w:type="dxa"/>
            <w:shd w:val="clear" w:color="auto" w:fill="auto"/>
            <w:vAlign w:val="center"/>
          </w:tcPr>
          <w:p w14:paraId="68302D6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195,1</w:t>
            </w:r>
          </w:p>
        </w:tc>
        <w:tc>
          <w:tcPr>
            <w:tcW w:w="1344" w:type="dxa"/>
            <w:shd w:val="clear" w:color="auto" w:fill="auto"/>
            <w:vAlign w:val="center"/>
          </w:tcPr>
          <w:p w14:paraId="1B49A95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1ABCC674" w14:textId="77777777" w:rsidTr="00DC16BB">
        <w:trPr>
          <w:trHeight w:val="264"/>
          <w:jc w:val="center"/>
        </w:trPr>
        <w:tc>
          <w:tcPr>
            <w:tcW w:w="988" w:type="dxa"/>
            <w:shd w:val="clear" w:color="auto" w:fill="auto"/>
            <w:vAlign w:val="center"/>
          </w:tcPr>
          <w:p w14:paraId="38BC93E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3583356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05A374A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6ABED6C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560</w:t>
            </w:r>
          </w:p>
        </w:tc>
        <w:tc>
          <w:tcPr>
            <w:tcW w:w="1417" w:type="dxa"/>
            <w:shd w:val="clear" w:color="auto" w:fill="auto"/>
            <w:vAlign w:val="center"/>
          </w:tcPr>
          <w:p w14:paraId="36434FC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524,2</w:t>
            </w:r>
          </w:p>
        </w:tc>
        <w:tc>
          <w:tcPr>
            <w:tcW w:w="1344" w:type="dxa"/>
            <w:shd w:val="clear" w:color="auto" w:fill="auto"/>
            <w:vAlign w:val="center"/>
          </w:tcPr>
          <w:p w14:paraId="4F58BFA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5A64858" w14:textId="77777777" w:rsidTr="00DC16BB">
        <w:trPr>
          <w:trHeight w:val="264"/>
          <w:jc w:val="center"/>
        </w:trPr>
        <w:tc>
          <w:tcPr>
            <w:tcW w:w="988" w:type="dxa"/>
            <w:shd w:val="clear" w:color="auto" w:fill="auto"/>
            <w:vAlign w:val="center"/>
          </w:tcPr>
          <w:p w14:paraId="57161BB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06332C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43C3AB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5A59EF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7DD0B9A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216,7</w:t>
            </w:r>
          </w:p>
        </w:tc>
        <w:tc>
          <w:tcPr>
            <w:tcW w:w="1344" w:type="dxa"/>
            <w:shd w:val="clear" w:color="auto" w:fill="auto"/>
            <w:vAlign w:val="center"/>
          </w:tcPr>
          <w:p w14:paraId="4B6F3DE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2F62A0F" w14:textId="77777777" w:rsidTr="00DC16BB">
        <w:trPr>
          <w:trHeight w:val="264"/>
          <w:jc w:val="center"/>
        </w:trPr>
        <w:tc>
          <w:tcPr>
            <w:tcW w:w="988" w:type="dxa"/>
            <w:shd w:val="clear" w:color="auto" w:fill="auto"/>
            <w:vAlign w:val="center"/>
          </w:tcPr>
          <w:p w14:paraId="57321CC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3885E83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042A402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63EAE3A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452CDB0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11082,3</w:t>
            </w:r>
          </w:p>
        </w:tc>
        <w:tc>
          <w:tcPr>
            <w:tcW w:w="1344" w:type="dxa"/>
            <w:shd w:val="clear" w:color="auto" w:fill="auto"/>
            <w:vAlign w:val="center"/>
          </w:tcPr>
          <w:p w14:paraId="64DAA4E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72A3057F" w14:textId="77777777" w:rsidTr="00DC16BB">
        <w:trPr>
          <w:trHeight w:val="264"/>
          <w:jc w:val="center"/>
        </w:trPr>
        <w:tc>
          <w:tcPr>
            <w:tcW w:w="988" w:type="dxa"/>
            <w:shd w:val="clear" w:color="auto" w:fill="auto"/>
            <w:vAlign w:val="center"/>
          </w:tcPr>
          <w:p w14:paraId="28B854F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42A1826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49151D2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A0C830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5D0AF11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270,5</w:t>
            </w:r>
          </w:p>
        </w:tc>
        <w:tc>
          <w:tcPr>
            <w:tcW w:w="1344" w:type="dxa"/>
            <w:shd w:val="clear" w:color="auto" w:fill="auto"/>
            <w:vAlign w:val="center"/>
          </w:tcPr>
          <w:p w14:paraId="07D0DC6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7D3C5AED" w14:textId="77777777" w:rsidTr="00DC16BB">
        <w:trPr>
          <w:trHeight w:val="264"/>
          <w:jc w:val="center"/>
        </w:trPr>
        <w:tc>
          <w:tcPr>
            <w:tcW w:w="988" w:type="dxa"/>
            <w:shd w:val="clear" w:color="auto" w:fill="auto"/>
            <w:vAlign w:val="center"/>
          </w:tcPr>
          <w:p w14:paraId="7316C2E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4B4136F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1FE5BFF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C01A58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76389E4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373,8</w:t>
            </w:r>
          </w:p>
        </w:tc>
        <w:tc>
          <w:tcPr>
            <w:tcW w:w="1344" w:type="dxa"/>
            <w:shd w:val="clear" w:color="auto" w:fill="auto"/>
            <w:vAlign w:val="center"/>
          </w:tcPr>
          <w:p w14:paraId="751D39B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14D6FF7" w14:textId="77777777" w:rsidTr="00DC16BB">
        <w:trPr>
          <w:trHeight w:val="264"/>
          <w:jc w:val="center"/>
        </w:trPr>
        <w:tc>
          <w:tcPr>
            <w:tcW w:w="988" w:type="dxa"/>
            <w:shd w:val="clear" w:color="auto" w:fill="auto"/>
            <w:vAlign w:val="center"/>
          </w:tcPr>
          <w:p w14:paraId="0F79258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w:t>
            </w:r>
          </w:p>
        </w:tc>
        <w:tc>
          <w:tcPr>
            <w:tcW w:w="2976" w:type="dxa"/>
            <w:shd w:val="clear" w:color="auto" w:fill="auto"/>
            <w:vAlign w:val="center"/>
          </w:tcPr>
          <w:p w14:paraId="35A116B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FF040B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EEEAF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65D27C2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14,3</w:t>
            </w:r>
          </w:p>
        </w:tc>
        <w:tc>
          <w:tcPr>
            <w:tcW w:w="1344" w:type="dxa"/>
            <w:shd w:val="clear" w:color="auto" w:fill="auto"/>
            <w:vAlign w:val="center"/>
          </w:tcPr>
          <w:p w14:paraId="56F2F27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2F129158" w14:textId="77777777" w:rsidTr="00DC16BB">
        <w:trPr>
          <w:trHeight w:val="264"/>
          <w:jc w:val="center"/>
        </w:trPr>
        <w:tc>
          <w:tcPr>
            <w:tcW w:w="988" w:type="dxa"/>
            <w:shd w:val="clear" w:color="auto" w:fill="auto"/>
            <w:vAlign w:val="center"/>
          </w:tcPr>
          <w:p w14:paraId="52CD264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w:t>
            </w:r>
          </w:p>
        </w:tc>
        <w:tc>
          <w:tcPr>
            <w:tcW w:w="2976" w:type="dxa"/>
            <w:shd w:val="clear" w:color="auto" w:fill="auto"/>
            <w:vAlign w:val="center"/>
          </w:tcPr>
          <w:p w14:paraId="234354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690ACE7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GRP stikla šķiedra</w:t>
            </w:r>
          </w:p>
        </w:tc>
        <w:tc>
          <w:tcPr>
            <w:tcW w:w="1701" w:type="dxa"/>
            <w:shd w:val="clear" w:color="auto" w:fill="auto"/>
            <w:vAlign w:val="center"/>
          </w:tcPr>
          <w:p w14:paraId="5EA052A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1250</w:t>
            </w:r>
          </w:p>
        </w:tc>
        <w:tc>
          <w:tcPr>
            <w:tcW w:w="1417" w:type="dxa"/>
            <w:shd w:val="clear" w:color="auto" w:fill="auto"/>
            <w:vAlign w:val="center"/>
          </w:tcPr>
          <w:p w14:paraId="4790725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1344" w:type="dxa"/>
            <w:shd w:val="clear" w:color="auto" w:fill="auto"/>
            <w:vAlign w:val="center"/>
          </w:tcPr>
          <w:p w14:paraId="0B7F55F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3B4ACD0" w14:textId="77777777" w:rsidTr="00DC16BB">
        <w:trPr>
          <w:trHeight w:val="264"/>
          <w:jc w:val="center"/>
        </w:trPr>
        <w:tc>
          <w:tcPr>
            <w:tcW w:w="988" w:type="dxa"/>
            <w:shd w:val="clear" w:color="auto" w:fill="auto"/>
            <w:vAlign w:val="center"/>
          </w:tcPr>
          <w:p w14:paraId="765EACE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2976" w:type="dxa"/>
            <w:shd w:val="clear" w:color="auto" w:fill="auto"/>
            <w:vAlign w:val="center"/>
          </w:tcPr>
          <w:p w14:paraId="291C85F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464B4EF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GRP stikla šķiedra</w:t>
            </w:r>
          </w:p>
        </w:tc>
        <w:tc>
          <w:tcPr>
            <w:tcW w:w="1701" w:type="dxa"/>
            <w:shd w:val="clear" w:color="auto" w:fill="auto"/>
            <w:vAlign w:val="center"/>
          </w:tcPr>
          <w:p w14:paraId="5221EA9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900</w:t>
            </w:r>
          </w:p>
        </w:tc>
        <w:tc>
          <w:tcPr>
            <w:tcW w:w="1417" w:type="dxa"/>
            <w:shd w:val="clear" w:color="auto" w:fill="auto"/>
            <w:vAlign w:val="center"/>
          </w:tcPr>
          <w:p w14:paraId="7A329DC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6,0</w:t>
            </w:r>
          </w:p>
        </w:tc>
        <w:tc>
          <w:tcPr>
            <w:tcW w:w="1344" w:type="dxa"/>
            <w:shd w:val="clear" w:color="auto" w:fill="auto"/>
            <w:vAlign w:val="center"/>
          </w:tcPr>
          <w:p w14:paraId="02DB576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7689A5FF" w14:textId="77777777" w:rsidTr="00DC16BB">
        <w:trPr>
          <w:trHeight w:val="264"/>
          <w:jc w:val="center"/>
        </w:trPr>
        <w:tc>
          <w:tcPr>
            <w:tcW w:w="988" w:type="dxa"/>
            <w:shd w:val="clear" w:color="auto" w:fill="auto"/>
            <w:vAlign w:val="center"/>
          </w:tcPr>
          <w:p w14:paraId="3556695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w:t>
            </w:r>
          </w:p>
        </w:tc>
        <w:tc>
          <w:tcPr>
            <w:tcW w:w="2976" w:type="dxa"/>
            <w:shd w:val="clear" w:color="auto" w:fill="auto"/>
            <w:vAlign w:val="center"/>
          </w:tcPr>
          <w:p w14:paraId="4F147E9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6049E32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GRP stikla šķiedra</w:t>
            </w:r>
          </w:p>
        </w:tc>
        <w:tc>
          <w:tcPr>
            <w:tcW w:w="1701" w:type="dxa"/>
            <w:shd w:val="clear" w:color="auto" w:fill="auto"/>
            <w:vAlign w:val="center"/>
          </w:tcPr>
          <w:p w14:paraId="0D9BA5F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w:t>
            </w:r>
          </w:p>
        </w:tc>
        <w:tc>
          <w:tcPr>
            <w:tcW w:w="1417" w:type="dxa"/>
            <w:shd w:val="clear" w:color="auto" w:fill="auto"/>
            <w:vAlign w:val="center"/>
          </w:tcPr>
          <w:p w14:paraId="273A859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17,0</w:t>
            </w:r>
          </w:p>
        </w:tc>
        <w:tc>
          <w:tcPr>
            <w:tcW w:w="1344" w:type="dxa"/>
            <w:shd w:val="clear" w:color="auto" w:fill="auto"/>
            <w:vAlign w:val="center"/>
          </w:tcPr>
          <w:p w14:paraId="0B23C6A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2CA70BB" w14:textId="77777777" w:rsidTr="00DC16BB">
        <w:trPr>
          <w:trHeight w:val="264"/>
          <w:jc w:val="center"/>
        </w:trPr>
        <w:tc>
          <w:tcPr>
            <w:tcW w:w="988" w:type="dxa"/>
            <w:shd w:val="clear" w:color="auto" w:fill="auto"/>
            <w:vAlign w:val="center"/>
          </w:tcPr>
          <w:p w14:paraId="19B22EF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12.</w:t>
            </w:r>
          </w:p>
        </w:tc>
        <w:tc>
          <w:tcPr>
            <w:tcW w:w="2976" w:type="dxa"/>
            <w:shd w:val="clear" w:color="auto" w:fill="auto"/>
            <w:vAlign w:val="center"/>
          </w:tcPr>
          <w:p w14:paraId="63C048A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62AF9B0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05DB91D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630</w:t>
            </w:r>
          </w:p>
        </w:tc>
        <w:tc>
          <w:tcPr>
            <w:tcW w:w="1417" w:type="dxa"/>
            <w:shd w:val="clear" w:color="auto" w:fill="auto"/>
            <w:vAlign w:val="center"/>
          </w:tcPr>
          <w:p w14:paraId="5376E2A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31,0</w:t>
            </w:r>
          </w:p>
        </w:tc>
        <w:tc>
          <w:tcPr>
            <w:tcW w:w="1344" w:type="dxa"/>
            <w:shd w:val="clear" w:color="auto" w:fill="auto"/>
            <w:vAlign w:val="center"/>
          </w:tcPr>
          <w:p w14:paraId="12E33DE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7E7DF9DA" w14:textId="77777777" w:rsidTr="00DC16BB">
        <w:trPr>
          <w:trHeight w:val="264"/>
          <w:jc w:val="center"/>
        </w:trPr>
        <w:tc>
          <w:tcPr>
            <w:tcW w:w="988" w:type="dxa"/>
            <w:shd w:val="clear" w:color="auto" w:fill="auto"/>
            <w:vAlign w:val="center"/>
          </w:tcPr>
          <w:p w14:paraId="1B53770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13.</w:t>
            </w:r>
          </w:p>
        </w:tc>
        <w:tc>
          <w:tcPr>
            <w:tcW w:w="2976" w:type="dxa"/>
            <w:shd w:val="clear" w:color="auto" w:fill="auto"/>
            <w:vAlign w:val="center"/>
          </w:tcPr>
          <w:p w14:paraId="6C0ADB4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778B1D6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EF457A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6ED2998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31,0</w:t>
            </w:r>
          </w:p>
        </w:tc>
        <w:tc>
          <w:tcPr>
            <w:tcW w:w="1344" w:type="dxa"/>
            <w:shd w:val="clear" w:color="auto" w:fill="auto"/>
            <w:vAlign w:val="center"/>
          </w:tcPr>
          <w:p w14:paraId="205881F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7037B8F9" w14:textId="77777777" w:rsidTr="00DC16BB">
        <w:trPr>
          <w:trHeight w:val="264"/>
          <w:jc w:val="center"/>
        </w:trPr>
        <w:tc>
          <w:tcPr>
            <w:tcW w:w="988" w:type="dxa"/>
            <w:shd w:val="clear" w:color="auto" w:fill="auto"/>
            <w:vAlign w:val="center"/>
          </w:tcPr>
          <w:p w14:paraId="41E711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lastRenderedPageBreak/>
              <w:t>14.</w:t>
            </w:r>
          </w:p>
        </w:tc>
        <w:tc>
          <w:tcPr>
            <w:tcW w:w="2976" w:type="dxa"/>
            <w:shd w:val="clear" w:color="auto" w:fill="auto"/>
            <w:vAlign w:val="center"/>
          </w:tcPr>
          <w:p w14:paraId="5890F4D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 xml:space="preserve">Lietus ūdens kanalizācijas gūlijas </w:t>
            </w:r>
          </w:p>
        </w:tc>
        <w:tc>
          <w:tcPr>
            <w:tcW w:w="1560" w:type="dxa"/>
            <w:shd w:val="clear" w:color="auto" w:fill="auto"/>
            <w:vAlign w:val="center"/>
          </w:tcPr>
          <w:p w14:paraId="4C0EE6A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72B4689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0E1E533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86,0</w:t>
            </w:r>
          </w:p>
        </w:tc>
        <w:tc>
          <w:tcPr>
            <w:tcW w:w="1344" w:type="dxa"/>
            <w:shd w:val="clear" w:color="auto" w:fill="auto"/>
            <w:vAlign w:val="center"/>
          </w:tcPr>
          <w:p w14:paraId="3C6B01F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0740D665" w14:textId="77777777" w:rsidTr="00DC16BB">
        <w:trPr>
          <w:trHeight w:val="624"/>
          <w:jc w:val="center"/>
        </w:trPr>
        <w:tc>
          <w:tcPr>
            <w:tcW w:w="9986" w:type="dxa"/>
            <w:gridSpan w:val="6"/>
            <w:shd w:val="clear" w:color="auto" w:fill="E2EFD9"/>
            <w:vAlign w:val="center"/>
          </w:tcPr>
          <w:p w14:paraId="24C00A8A"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 xml:space="preserve">SPODRĪBAS IELA </w:t>
            </w:r>
          </w:p>
          <w:p w14:paraId="76612121"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(POSMĀ NO BRĪVĪBAS IELAS LĪDZ BĒRZES PAGASTA ROBEŽAI)</w:t>
            </w:r>
          </w:p>
        </w:tc>
      </w:tr>
      <w:tr w:rsidR="00612B75" w:rsidRPr="00612B75" w14:paraId="604F55E0" w14:textId="77777777" w:rsidTr="00DC16BB">
        <w:trPr>
          <w:trHeight w:val="264"/>
          <w:jc w:val="center"/>
        </w:trPr>
        <w:tc>
          <w:tcPr>
            <w:tcW w:w="988" w:type="dxa"/>
            <w:shd w:val="clear" w:color="auto" w:fill="auto"/>
            <w:vAlign w:val="center"/>
          </w:tcPr>
          <w:p w14:paraId="5D6D874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4DEB9D8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3077C7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13DD59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2C36DF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405,0</w:t>
            </w:r>
          </w:p>
        </w:tc>
        <w:tc>
          <w:tcPr>
            <w:tcW w:w="1344" w:type="dxa"/>
            <w:shd w:val="clear" w:color="auto" w:fill="auto"/>
            <w:vAlign w:val="center"/>
          </w:tcPr>
          <w:p w14:paraId="5022C0E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ADAC9D1" w14:textId="77777777" w:rsidTr="00DC16BB">
        <w:trPr>
          <w:trHeight w:val="264"/>
          <w:jc w:val="center"/>
        </w:trPr>
        <w:tc>
          <w:tcPr>
            <w:tcW w:w="988" w:type="dxa"/>
            <w:shd w:val="clear" w:color="auto" w:fill="auto"/>
            <w:vAlign w:val="center"/>
          </w:tcPr>
          <w:p w14:paraId="5E9E6B2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7E81D63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604D3E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1242149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0C1BDBB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32,0</w:t>
            </w:r>
          </w:p>
        </w:tc>
        <w:tc>
          <w:tcPr>
            <w:tcW w:w="1344" w:type="dxa"/>
            <w:shd w:val="clear" w:color="auto" w:fill="auto"/>
            <w:vAlign w:val="center"/>
          </w:tcPr>
          <w:p w14:paraId="23C9AC1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ADCC5B9" w14:textId="77777777" w:rsidTr="00DC16BB">
        <w:trPr>
          <w:trHeight w:val="264"/>
          <w:jc w:val="center"/>
        </w:trPr>
        <w:tc>
          <w:tcPr>
            <w:tcW w:w="988" w:type="dxa"/>
            <w:shd w:val="clear" w:color="auto" w:fill="auto"/>
            <w:vAlign w:val="center"/>
          </w:tcPr>
          <w:p w14:paraId="067D0EE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06B15B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D09942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386B3C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71ABB7E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301,0</w:t>
            </w:r>
          </w:p>
        </w:tc>
        <w:tc>
          <w:tcPr>
            <w:tcW w:w="1344" w:type="dxa"/>
            <w:shd w:val="clear" w:color="auto" w:fill="auto"/>
            <w:vAlign w:val="center"/>
          </w:tcPr>
          <w:p w14:paraId="63BBE8B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C59748D" w14:textId="77777777" w:rsidTr="00DC16BB">
        <w:trPr>
          <w:trHeight w:val="264"/>
          <w:jc w:val="center"/>
        </w:trPr>
        <w:tc>
          <w:tcPr>
            <w:tcW w:w="988" w:type="dxa"/>
            <w:shd w:val="clear" w:color="auto" w:fill="auto"/>
            <w:vAlign w:val="center"/>
          </w:tcPr>
          <w:p w14:paraId="429A17F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2C96E6D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34231DE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23EDF3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01051E1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349,0</w:t>
            </w:r>
          </w:p>
        </w:tc>
        <w:tc>
          <w:tcPr>
            <w:tcW w:w="1344" w:type="dxa"/>
            <w:shd w:val="clear" w:color="auto" w:fill="auto"/>
            <w:vAlign w:val="center"/>
          </w:tcPr>
          <w:p w14:paraId="3C60102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CEDD549" w14:textId="77777777" w:rsidTr="00DC16BB">
        <w:trPr>
          <w:trHeight w:val="264"/>
          <w:jc w:val="center"/>
        </w:trPr>
        <w:tc>
          <w:tcPr>
            <w:tcW w:w="988" w:type="dxa"/>
            <w:shd w:val="clear" w:color="auto" w:fill="auto"/>
            <w:vAlign w:val="center"/>
          </w:tcPr>
          <w:p w14:paraId="1ED9213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0ADCD6B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Drenāžas tīkli</w:t>
            </w:r>
          </w:p>
        </w:tc>
        <w:tc>
          <w:tcPr>
            <w:tcW w:w="1560" w:type="dxa"/>
            <w:shd w:val="clear" w:color="auto" w:fill="auto"/>
            <w:vAlign w:val="center"/>
          </w:tcPr>
          <w:p w14:paraId="5526BF4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PEHD</w:t>
            </w:r>
          </w:p>
        </w:tc>
        <w:tc>
          <w:tcPr>
            <w:tcW w:w="1701" w:type="dxa"/>
            <w:shd w:val="clear" w:color="auto" w:fill="auto"/>
            <w:vAlign w:val="center"/>
          </w:tcPr>
          <w:p w14:paraId="4A846CC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110</w:t>
            </w:r>
          </w:p>
        </w:tc>
        <w:tc>
          <w:tcPr>
            <w:tcW w:w="1417" w:type="dxa"/>
            <w:shd w:val="clear" w:color="auto" w:fill="auto"/>
            <w:vAlign w:val="center"/>
          </w:tcPr>
          <w:p w14:paraId="554E807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731,0</w:t>
            </w:r>
          </w:p>
        </w:tc>
        <w:tc>
          <w:tcPr>
            <w:tcW w:w="1344" w:type="dxa"/>
            <w:shd w:val="clear" w:color="auto" w:fill="auto"/>
            <w:vAlign w:val="center"/>
          </w:tcPr>
          <w:p w14:paraId="3FA30B1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F7CCA36" w14:textId="77777777" w:rsidTr="00DC16BB">
        <w:trPr>
          <w:trHeight w:val="264"/>
          <w:jc w:val="center"/>
        </w:trPr>
        <w:tc>
          <w:tcPr>
            <w:tcW w:w="988" w:type="dxa"/>
            <w:shd w:val="clear" w:color="auto" w:fill="auto"/>
            <w:vAlign w:val="center"/>
          </w:tcPr>
          <w:p w14:paraId="7B1C407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05E2D5B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gūlijas</w:t>
            </w:r>
          </w:p>
        </w:tc>
        <w:tc>
          <w:tcPr>
            <w:tcW w:w="1560" w:type="dxa"/>
            <w:shd w:val="clear" w:color="auto" w:fill="auto"/>
            <w:vAlign w:val="center"/>
          </w:tcPr>
          <w:p w14:paraId="6A2D093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PP/PVC</w:t>
            </w:r>
          </w:p>
        </w:tc>
        <w:tc>
          <w:tcPr>
            <w:tcW w:w="1701" w:type="dxa"/>
            <w:shd w:val="clear" w:color="auto" w:fill="auto"/>
            <w:vAlign w:val="center"/>
          </w:tcPr>
          <w:p w14:paraId="5CC797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7005B0F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43,0</w:t>
            </w:r>
          </w:p>
        </w:tc>
        <w:tc>
          <w:tcPr>
            <w:tcW w:w="1344" w:type="dxa"/>
            <w:shd w:val="clear" w:color="auto" w:fill="auto"/>
            <w:vAlign w:val="center"/>
          </w:tcPr>
          <w:p w14:paraId="2562845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089585A4" w14:textId="77777777" w:rsidTr="00DC16BB">
        <w:trPr>
          <w:trHeight w:val="264"/>
          <w:jc w:val="center"/>
        </w:trPr>
        <w:tc>
          <w:tcPr>
            <w:tcW w:w="988" w:type="dxa"/>
            <w:shd w:val="clear" w:color="auto" w:fill="auto"/>
            <w:vAlign w:val="center"/>
          </w:tcPr>
          <w:p w14:paraId="01665F1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4F5A0D2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gūlijas</w:t>
            </w:r>
          </w:p>
        </w:tc>
        <w:tc>
          <w:tcPr>
            <w:tcW w:w="1560" w:type="dxa"/>
            <w:shd w:val="clear" w:color="auto" w:fill="auto"/>
            <w:vAlign w:val="center"/>
          </w:tcPr>
          <w:p w14:paraId="4CB691C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PP/PVC</w:t>
            </w:r>
          </w:p>
        </w:tc>
        <w:tc>
          <w:tcPr>
            <w:tcW w:w="1701" w:type="dxa"/>
            <w:shd w:val="clear" w:color="auto" w:fill="auto"/>
            <w:vAlign w:val="center"/>
          </w:tcPr>
          <w:p w14:paraId="1303DFC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560</w:t>
            </w:r>
          </w:p>
        </w:tc>
        <w:tc>
          <w:tcPr>
            <w:tcW w:w="1417" w:type="dxa"/>
            <w:shd w:val="clear" w:color="auto" w:fill="auto"/>
            <w:vAlign w:val="center"/>
          </w:tcPr>
          <w:p w14:paraId="16ACB6A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3,0</w:t>
            </w:r>
          </w:p>
        </w:tc>
        <w:tc>
          <w:tcPr>
            <w:tcW w:w="1344" w:type="dxa"/>
            <w:shd w:val="clear" w:color="auto" w:fill="auto"/>
            <w:vAlign w:val="center"/>
          </w:tcPr>
          <w:p w14:paraId="7AE6F01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752A7F9" w14:textId="77777777" w:rsidTr="00DC16BB">
        <w:trPr>
          <w:trHeight w:val="264"/>
          <w:jc w:val="center"/>
        </w:trPr>
        <w:tc>
          <w:tcPr>
            <w:tcW w:w="988" w:type="dxa"/>
            <w:shd w:val="clear" w:color="auto" w:fill="auto"/>
            <w:vAlign w:val="center"/>
          </w:tcPr>
          <w:p w14:paraId="6B348B9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w:t>
            </w:r>
          </w:p>
        </w:tc>
        <w:tc>
          <w:tcPr>
            <w:tcW w:w="2976" w:type="dxa"/>
            <w:shd w:val="clear" w:color="auto" w:fill="auto"/>
            <w:vAlign w:val="center"/>
          </w:tcPr>
          <w:p w14:paraId="59DCF83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0D2B9C0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PP/PVC</w:t>
            </w:r>
          </w:p>
        </w:tc>
        <w:tc>
          <w:tcPr>
            <w:tcW w:w="1701" w:type="dxa"/>
            <w:shd w:val="clear" w:color="auto" w:fill="auto"/>
            <w:vAlign w:val="center"/>
          </w:tcPr>
          <w:p w14:paraId="5D0D223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5BE66CD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w:t>
            </w:r>
          </w:p>
        </w:tc>
        <w:tc>
          <w:tcPr>
            <w:tcW w:w="1344" w:type="dxa"/>
            <w:shd w:val="clear" w:color="auto" w:fill="auto"/>
            <w:vAlign w:val="center"/>
          </w:tcPr>
          <w:p w14:paraId="31EB9F7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0010869" w14:textId="77777777" w:rsidTr="00DC16BB">
        <w:trPr>
          <w:trHeight w:val="264"/>
          <w:jc w:val="center"/>
        </w:trPr>
        <w:tc>
          <w:tcPr>
            <w:tcW w:w="988" w:type="dxa"/>
            <w:shd w:val="clear" w:color="auto" w:fill="auto"/>
            <w:vAlign w:val="center"/>
          </w:tcPr>
          <w:p w14:paraId="7902D75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w:t>
            </w:r>
          </w:p>
        </w:tc>
        <w:tc>
          <w:tcPr>
            <w:tcW w:w="2976" w:type="dxa"/>
            <w:shd w:val="clear" w:color="auto" w:fill="auto"/>
            <w:vAlign w:val="center"/>
          </w:tcPr>
          <w:p w14:paraId="7D0B32C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31A84CA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PP/PVC</w:t>
            </w:r>
          </w:p>
        </w:tc>
        <w:tc>
          <w:tcPr>
            <w:tcW w:w="1701" w:type="dxa"/>
            <w:shd w:val="clear" w:color="auto" w:fill="auto"/>
            <w:vAlign w:val="center"/>
          </w:tcPr>
          <w:p w14:paraId="20921B8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630</w:t>
            </w:r>
          </w:p>
        </w:tc>
        <w:tc>
          <w:tcPr>
            <w:tcW w:w="1417" w:type="dxa"/>
            <w:shd w:val="clear" w:color="auto" w:fill="auto"/>
            <w:vAlign w:val="center"/>
          </w:tcPr>
          <w:p w14:paraId="2036067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21,0</w:t>
            </w:r>
          </w:p>
        </w:tc>
        <w:tc>
          <w:tcPr>
            <w:tcW w:w="1344" w:type="dxa"/>
            <w:shd w:val="clear" w:color="auto" w:fill="auto"/>
            <w:vAlign w:val="center"/>
          </w:tcPr>
          <w:p w14:paraId="53A304E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1C4E8931" w14:textId="77777777" w:rsidTr="00DC16BB">
        <w:trPr>
          <w:trHeight w:val="264"/>
          <w:jc w:val="center"/>
        </w:trPr>
        <w:tc>
          <w:tcPr>
            <w:tcW w:w="988" w:type="dxa"/>
            <w:shd w:val="clear" w:color="auto" w:fill="auto"/>
            <w:vAlign w:val="center"/>
          </w:tcPr>
          <w:p w14:paraId="32AC77D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2976" w:type="dxa"/>
            <w:shd w:val="clear" w:color="auto" w:fill="auto"/>
            <w:vAlign w:val="center"/>
          </w:tcPr>
          <w:p w14:paraId="1D7E48D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10BC98B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PP/PVC</w:t>
            </w:r>
          </w:p>
        </w:tc>
        <w:tc>
          <w:tcPr>
            <w:tcW w:w="1701" w:type="dxa"/>
            <w:shd w:val="clear" w:color="auto" w:fill="auto"/>
            <w:vAlign w:val="center"/>
          </w:tcPr>
          <w:p w14:paraId="2E3AE0E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w:t>
            </w:r>
          </w:p>
        </w:tc>
        <w:tc>
          <w:tcPr>
            <w:tcW w:w="1417" w:type="dxa"/>
            <w:shd w:val="clear" w:color="auto" w:fill="auto"/>
            <w:vAlign w:val="center"/>
          </w:tcPr>
          <w:p w14:paraId="23D2912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w:t>
            </w:r>
          </w:p>
        </w:tc>
        <w:tc>
          <w:tcPr>
            <w:tcW w:w="1344" w:type="dxa"/>
            <w:shd w:val="clear" w:color="auto" w:fill="auto"/>
            <w:vAlign w:val="center"/>
          </w:tcPr>
          <w:p w14:paraId="601838F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2387691" w14:textId="77777777" w:rsidTr="00DC16BB">
        <w:trPr>
          <w:trHeight w:val="264"/>
          <w:jc w:val="center"/>
        </w:trPr>
        <w:tc>
          <w:tcPr>
            <w:tcW w:w="988" w:type="dxa"/>
            <w:shd w:val="clear" w:color="auto" w:fill="auto"/>
            <w:vAlign w:val="center"/>
          </w:tcPr>
          <w:p w14:paraId="0BF1E36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w:t>
            </w:r>
          </w:p>
        </w:tc>
        <w:tc>
          <w:tcPr>
            <w:tcW w:w="2976" w:type="dxa"/>
            <w:shd w:val="clear" w:color="auto" w:fill="auto"/>
            <w:vAlign w:val="center"/>
          </w:tcPr>
          <w:p w14:paraId="59AD047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5D91F9B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4426A8B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1000</w:t>
            </w:r>
          </w:p>
        </w:tc>
        <w:tc>
          <w:tcPr>
            <w:tcW w:w="1417" w:type="dxa"/>
            <w:shd w:val="clear" w:color="auto" w:fill="auto"/>
            <w:vAlign w:val="center"/>
          </w:tcPr>
          <w:p w14:paraId="1A2270C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w:t>
            </w:r>
          </w:p>
        </w:tc>
        <w:tc>
          <w:tcPr>
            <w:tcW w:w="1344" w:type="dxa"/>
            <w:shd w:val="clear" w:color="auto" w:fill="auto"/>
            <w:vAlign w:val="center"/>
          </w:tcPr>
          <w:p w14:paraId="364C8FE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F128F86" w14:textId="77777777" w:rsidTr="00DC16BB">
        <w:trPr>
          <w:trHeight w:val="624"/>
          <w:jc w:val="center"/>
        </w:trPr>
        <w:tc>
          <w:tcPr>
            <w:tcW w:w="9986" w:type="dxa"/>
            <w:gridSpan w:val="6"/>
            <w:shd w:val="clear" w:color="auto" w:fill="E2EFD9"/>
            <w:vAlign w:val="center"/>
          </w:tcPr>
          <w:p w14:paraId="3B296B9F"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SPODRĪBAS IELA</w:t>
            </w:r>
          </w:p>
        </w:tc>
      </w:tr>
      <w:tr w:rsidR="00612B75" w:rsidRPr="00612B75" w14:paraId="263C940B" w14:textId="77777777" w:rsidTr="00DC16BB">
        <w:trPr>
          <w:trHeight w:val="264"/>
          <w:jc w:val="center"/>
        </w:trPr>
        <w:tc>
          <w:tcPr>
            <w:tcW w:w="988" w:type="dxa"/>
            <w:shd w:val="clear" w:color="auto" w:fill="auto"/>
            <w:vAlign w:val="center"/>
          </w:tcPr>
          <w:p w14:paraId="4618DC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42D2C58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AF0828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67CBDDD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130968E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276,0</w:t>
            </w:r>
          </w:p>
        </w:tc>
        <w:tc>
          <w:tcPr>
            <w:tcW w:w="1344" w:type="dxa"/>
            <w:shd w:val="clear" w:color="auto" w:fill="auto"/>
            <w:vAlign w:val="center"/>
          </w:tcPr>
          <w:p w14:paraId="6B0B294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92AF428" w14:textId="77777777" w:rsidTr="00DC16BB">
        <w:trPr>
          <w:trHeight w:val="264"/>
          <w:jc w:val="center"/>
        </w:trPr>
        <w:tc>
          <w:tcPr>
            <w:tcW w:w="988" w:type="dxa"/>
            <w:shd w:val="clear" w:color="auto" w:fill="auto"/>
            <w:vAlign w:val="center"/>
          </w:tcPr>
          <w:p w14:paraId="7D08237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3C45724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4F3E1D4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1CF626E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2A402EC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17,0</w:t>
            </w:r>
          </w:p>
        </w:tc>
        <w:tc>
          <w:tcPr>
            <w:tcW w:w="1344" w:type="dxa"/>
            <w:shd w:val="clear" w:color="auto" w:fill="auto"/>
            <w:vAlign w:val="center"/>
          </w:tcPr>
          <w:p w14:paraId="7B4FA2F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2489587" w14:textId="77777777" w:rsidTr="00DC16BB">
        <w:trPr>
          <w:trHeight w:val="624"/>
          <w:jc w:val="center"/>
        </w:trPr>
        <w:tc>
          <w:tcPr>
            <w:tcW w:w="9986" w:type="dxa"/>
            <w:gridSpan w:val="6"/>
            <w:shd w:val="clear" w:color="auto" w:fill="E2EFD9"/>
            <w:vAlign w:val="center"/>
          </w:tcPr>
          <w:p w14:paraId="3FE57F11"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KATOĻU UN BĪLENŠTEINA IELAS</w:t>
            </w:r>
          </w:p>
        </w:tc>
      </w:tr>
      <w:tr w:rsidR="00612B75" w:rsidRPr="00612B75" w14:paraId="696574E4" w14:textId="77777777" w:rsidTr="00DC16BB">
        <w:trPr>
          <w:trHeight w:val="264"/>
          <w:jc w:val="center"/>
        </w:trPr>
        <w:tc>
          <w:tcPr>
            <w:tcW w:w="988" w:type="dxa"/>
            <w:shd w:val="clear" w:color="auto" w:fill="auto"/>
            <w:vAlign w:val="center"/>
          </w:tcPr>
          <w:p w14:paraId="159D3A8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4BDB28C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 Katoļu ielā</w:t>
            </w:r>
          </w:p>
        </w:tc>
        <w:tc>
          <w:tcPr>
            <w:tcW w:w="1560" w:type="dxa"/>
            <w:shd w:val="clear" w:color="auto" w:fill="auto"/>
            <w:vAlign w:val="center"/>
          </w:tcPr>
          <w:p w14:paraId="31B75A8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PVC/PP</w:t>
            </w:r>
          </w:p>
        </w:tc>
        <w:tc>
          <w:tcPr>
            <w:tcW w:w="1701" w:type="dxa"/>
            <w:shd w:val="clear" w:color="auto" w:fill="auto"/>
            <w:vAlign w:val="center"/>
          </w:tcPr>
          <w:p w14:paraId="6219459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160-315</w:t>
            </w:r>
          </w:p>
        </w:tc>
        <w:tc>
          <w:tcPr>
            <w:tcW w:w="1417" w:type="dxa"/>
            <w:shd w:val="clear" w:color="auto" w:fill="auto"/>
            <w:vAlign w:val="center"/>
          </w:tcPr>
          <w:p w14:paraId="7E8F631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336,0</w:t>
            </w:r>
          </w:p>
        </w:tc>
        <w:tc>
          <w:tcPr>
            <w:tcW w:w="1344" w:type="dxa"/>
            <w:shd w:val="clear" w:color="auto" w:fill="auto"/>
            <w:vAlign w:val="center"/>
          </w:tcPr>
          <w:p w14:paraId="5DD903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8960828" w14:textId="77777777" w:rsidTr="00DC16BB">
        <w:trPr>
          <w:trHeight w:val="264"/>
          <w:jc w:val="center"/>
        </w:trPr>
        <w:tc>
          <w:tcPr>
            <w:tcW w:w="988" w:type="dxa"/>
            <w:shd w:val="clear" w:color="auto" w:fill="auto"/>
            <w:vAlign w:val="center"/>
          </w:tcPr>
          <w:p w14:paraId="7442382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2B71FF0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 Katoļu ielā</w:t>
            </w:r>
          </w:p>
        </w:tc>
        <w:tc>
          <w:tcPr>
            <w:tcW w:w="1560" w:type="dxa"/>
            <w:shd w:val="clear" w:color="auto" w:fill="auto"/>
            <w:vAlign w:val="center"/>
          </w:tcPr>
          <w:p w14:paraId="4F51599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PVC/PP</w:t>
            </w:r>
          </w:p>
        </w:tc>
        <w:tc>
          <w:tcPr>
            <w:tcW w:w="1701" w:type="dxa"/>
            <w:shd w:val="clear" w:color="auto" w:fill="auto"/>
            <w:vAlign w:val="center"/>
          </w:tcPr>
          <w:p w14:paraId="7EE658C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400-600</w:t>
            </w:r>
          </w:p>
        </w:tc>
        <w:tc>
          <w:tcPr>
            <w:tcW w:w="1417" w:type="dxa"/>
            <w:shd w:val="clear" w:color="auto" w:fill="auto"/>
            <w:vAlign w:val="center"/>
          </w:tcPr>
          <w:p w14:paraId="65E8DE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166,0</w:t>
            </w:r>
          </w:p>
        </w:tc>
        <w:tc>
          <w:tcPr>
            <w:tcW w:w="1344" w:type="dxa"/>
            <w:shd w:val="clear" w:color="auto" w:fill="auto"/>
            <w:vAlign w:val="center"/>
          </w:tcPr>
          <w:p w14:paraId="31AF993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253091E6" w14:textId="77777777" w:rsidTr="00DC16BB">
        <w:trPr>
          <w:trHeight w:val="264"/>
          <w:jc w:val="center"/>
        </w:trPr>
        <w:tc>
          <w:tcPr>
            <w:tcW w:w="988" w:type="dxa"/>
            <w:shd w:val="clear" w:color="auto" w:fill="auto"/>
            <w:vAlign w:val="center"/>
          </w:tcPr>
          <w:p w14:paraId="6EC3C84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67E8807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 Bīlenšteina ielā</w:t>
            </w:r>
          </w:p>
        </w:tc>
        <w:tc>
          <w:tcPr>
            <w:tcW w:w="1560" w:type="dxa"/>
            <w:shd w:val="clear" w:color="auto" w:fill="auto"/>
            <w:vAlign w:val="center"/>
          </w:tcPr>
          <w:p w14:paraId="5D9592D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PVC/PP</w:t>
            </w:r>
          </w:p>
        </w:tc>
        <w:tc>
          <w:tcPr>
            <w:tcW w:w="1701" w:type="dxa"/>
            <w:shd w:val="clear" w:color="auto" w:fill="auto"/>
            <w:vAlign w:val="center"/>
          </w:tcPr>
          <w:p w14:paraId="4E306AF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160-200</w:t>
            </w:r>
          </w:p>
        </w:tc>
        <w:tc>
          <w:tcPr>
            <w:tcW w:w="1417" w:type="dxa"/>
            <w:shd w:val="clear" w:color="auto" w:fill="auto"/>
            <w:vAlign w:val="center"/>
          </w:tcPr>
          <w:p w14:paraId="3283C25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188,0</w:t>
            </w:r>
          </w:p>
        </w:tc>
        <w:tc>
          <w:tcPr>
            <w:tcW w:w="1344" w:type="dxa"/>
            <w:shd w:val="clear" w:color="auto" w:fill="auto"/>
            <w:vAlign w:val="center"/>
          </w:tcPr>
          <w:p w14:paraId="03C4850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9435576" w14:textId="77777777" w:rsidTr="00DC16BB">
        <w:trPr>
          <w:trHeight w:val="624"/>
          <w:jc w:val="center"/>
        </w:trPr>
        <w:tc>
          <w:tcPr>
            <w:tcW w:w="9986" w:type="dxa"/>
            <w:gridSpan w:val="6"/>
            <w:shd w:val="clear" w:color="auto" w:fill="E2EFD9"/>
            <w:vAlign w:val="center"/>
          </w:tcPr>
          <w:p w14:paraId="5359E00C"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 xml:space="preserve">MEŽA PROSPEKTS </w:t>
            </w:r>
          </w:p>
          <w:p w14:paraId="39F50EB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b/>
                <w:bCs/>
              </w:rPr>
              <w:t>(POSMĀ NO DAINU IELAS LĪDZ SANATORIJAS IELAI)</w:t>
            </w:r>
          </w:p>
        </w:tc>
      </w:tr>
      <w:tr w:rsidR="00612B75" w:rsidRPr="00612B75" w14:paraId="59B9B630" w14:textId="77777777" w:rsidTr="00DC16BB">
        <w:trPr>
          <w:trHeight w:val="264"/>
          <w:jc w:val="center"/>
        </w:trPr>
        <w:tc>
          <w:tcPr>
            <w:tcW w:w="988" w:type="dxa"/>
            <w:shd w:val="clear" w:color="auto" w:fill="auto"/>
            <w:vAlign w:val="center"/>
          </w:tcPr>
          <w:p w14:paraId="7732397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5CD2E9B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25CCB8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CF9B14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7213789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49,06</w:t>
            </w:r>
          </w:p>
        </w:tc>
        <w:tc>
          <w:tcPr>
            <w:tcW w:w="1344" w:type="dxa"/>
            <w:shd w:val="clear" w:color="auto" w:fill="auto"/>
            <w:vAlign w:val="center"/>
          </w:tcPr>
          <w:p w14:paraId="70070E3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4CADDD7" w14:textId="77777777" w:rsidTr="00DC16BB">
        <w:trPr>
          <w:trHeight w:val="264"/>
          <w:jc w:val="center"/>
        </w:trPr>
        <w:tc>
          <w:tcPr>
            <w:tcW w:w="988" w:type="dxa"/>
            <w:shd w:val="clear" w:color="auto" w:fill="auto"/>
            <w:vAlign w:val="center"/>
          </w:tcPr>
          <w:p w14:paraId="448F37A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455741A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3F7DCBA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7F9A8E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1FD2198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170,72</w:t>
            </w:r>
          </w:p>
        </w:tc>
        <w:tc>
          <w:tcPr>
            <w:tcW w:w="1344" w:type="dxa"/>
            <w:shd w:val="clear" w:color="auto" w:fill="auto"/>
            <w:vAlign w:val="center"/>
          </w:tcPr>
          <w:p w14:paraId="5A297DC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108EBD51" w14:textId="77777777" w:rsidTr="00DC16BB">
        <w:trPr>
          <w:trHeight w:val="264"/>
          <w:jc w:val="center"/>
        </w:trPr>
        <w:tc>
          <w:tcPr>
            <w:tcW w:w="988" w:type="dxa"/>
            <w:shd w:val="clear" w:color="auto" w:fill="auto"/>
            <w:vAlign w:val="center"/>
          </w:tcPr>
          <w:p w14:paraId="75AD2A7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lastRenderedPageBreak/>
              <w:t>3.</w:t>
            </w:r>
          </w:p>
        </w:tc>
        <w:tc>
          <w:tcPr>
            <w:tcW w:w="2976" w:type="dxa"/>
            <w:shd w:val="clear" w:color="auto" w:fill="auto"/>
            <w:vAlign w:val="center"/>
          </w:tcPr>
          <w:p w14:paraId="0F42FB4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17ADFFB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09373F0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2779066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104,21</w:t>
            </w:r>
          </w:p>
        </w:tc>
        <w:tc>
          <w:tcPr>
            <w:tcW w:w="1344" w:type="dxa"/>
            <w:shd w:val="clear" w:color="auto" w:fill="auto"/>
            <w:vAlign w:val="center"/>
          </w:tcPr>
          <w:p w14:paraId="68F816C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ED18C82" w14:textId="77777777" w:rsidTr="00DC16BB">
        <w:trPr>
          <w:trHeight w:val="264"/>
          <w:jc w:val="center"/>
        </w:trPr>
        <w:tc>
          <w:tcPr>
            <w:tcW w:w="988" w:type="dxa"/>
            <w:shd w:val="clear" w:color="auto" w:fill="auto"/>
            <w:vAlign w:val="center"/>
          </w:tcPr>
          <w:p w14:paraId="4F018AE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093B1F9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3C37522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PE</w:t>
            </w:r>
          </w:p>
        </w:tc>
        <w:tc>
          <w:tcPr>
            <w:tcW w:w="1701" w:type="dxa"/>
            <w:shd w:val="clear" w:color="auto" w:fill="auto"/>
            <w:vAlign w:val="center"/>
          </w:tcPr>
          <w:p w14:paraId="315840E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21BF568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5,0</w:t>
            </w:r>
          </w:p>
        </w:tc>
        <w:tc>
          <w:tcPr>
            <w:tcW w:w="1344" w:type="dxa"/>
            <w:shd w:val="clear" w:color="auto" w:fill="auto"/>
            <w:vAlign w:val="center"/>
          </w:tcPr>
          <w:p w14:paraId="44676D1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1E88C1CD" w14:textId="77777777" w:rsidTr="00DC16BB">
        <w:trPr>
          <w:trHeight w:val="264"/>
          <w:jc w:val="center"/>
        </w:trPr>
        <w:tc>
          <w:tcPr>
            <w:tcW w:w="988" w:type="dxa"/>
            <w:shd w:val="clear" w:color="auto" w:fill="auto"/>
            <w:vAlign w:val="center"/>
          </w:tcPr>
          <w:p w14:paraId="5808400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4F8E10F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182E5A5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PE</w:t>
            </w:r>
          </w:p>
        </w:tc>
        <w:tc>
          <w:tcPr>
            <w:tcW w:w="1701" w:type="dxa"/>
            <w:shd w:val="clear" w:color="auto" w:fill="auto"/>
            <w:vAlign w:val="center"/>
          </w:tcPr>
          <w:p w14:paraId="454D217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630</w:t>
            </w:r>
          </w:p>
        </w:tc>
        <w:tc>
          <w:tcPr>
            <w:tcW w:w="1417" w:type="dxa"/>
            <w:shd w:val="clear" w:color="auto" w:fill="auto"/>
            <w:vAlign w:val="center"/>
          </w:tcPr>
          <w:p w14:paraId="3B0A766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w:t>
            </w:r>
          </w:p>
        </w:tc>
        <w:tc>
          <w:tcPr>
            <w:tcW w:w="1344" w:type="dxa"/>
            <w:shd w:val="clear" w:color="auto" w:fill="auto"/>
            <w:vAlign w:val="center"/>
          </w:tcPr>
          <w:p w14:paraId="1B6C230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6D197471" w14:textId="77777777" w:rsidTr="00DC16BB">
        <w:trPr>
          <w:trHeight w:val="264"/>
          <w:jc w:val="center"/>
        </w:trPr>
        <w:tc>
          <w:tcPr>
            <w:tcW w:w="988" w:type="dxa"/>
            <w:shd w:val="clear" w:color="auto" w:fill="auto"/>
            <w:vAlign w:val="center"/>
          </w:tcPr>
          <w:p w14:paraId="7F7F8B6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5B147FA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3C73212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27CAF6E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1000</w:t>
            </w:r>
          </w:p>
        </w:tc>
        <w:tc>
          <w:tcPr>
            <w:tcW w:w="1417" w:type="dxa"/>
            <w:shd w:val="clear" w:color="auto" w:fill="auto"/>
            <w:vAlign w:val="center"/>
          </w:tcPr>
          <w:p w14:paraId="306F0F2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1344" w:type="dxa"/>
            <w:shd w:val="clear" w:color="auto" w:fill="auto"/>
            <w:vAlign w:val="center"/>
          </w:tcPr>
          <w:p w14:paraId="2FA5221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2783E61" w14:textId="77777777" w:rsidTr="00DC16BB">
        <w:trPr>
          <w:trHeight w:val="264"/>
          <w:jc w:val="center"/>
        </w:trPr>
        <w:tc>
          <w:tcPr>
            <w:tcW w:w="988" w:type="dxa"/>
            <w:shd w:val="clear" w:color="auto" w:fill="auto"/>
            <w:vAlign w:val="center"/>
          </w:tcPr>
          <w:p w14:paraId="0494F3B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61564CE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gūlijas</w:t>
            </w:r>
          </w:p>
        </w:tc>
        <w:tc>
          <w:tcPr>
            <w:tcW w:w="1560" w:type="dxa"/>
            <w:shd w:val="clear" w:color="auto" w:fill="auto"/>
            <w:vAlign w:val="center"/>
          </w:tcPr>
          <w:p w14:paraId="46D043AE"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3EC1524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197E9FD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28,0</w:t>
            </w:r>
          </w:p>
        </w:tc>
        <w:tc>
          <w:tcPr>
            <w:tcW w:w="1344" w:type="dxa"/>
            <w:shd w:val="clear" w:color="auto" w:fill="auto"/>
            <w:vAlign w:val="center"/>
          </w:tcPr>
          <w:p w14:paraId="29C62B4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6424DADC" w14:textId="77777777" w:rsidTr="00DC16BB">
        <w:trPr>
          <w:trHeight w:val="624"/>
          <w:jc w:val="center"/>
        </w:trPr>
        <w:tc>
          <w:tcPr>
            <w:tcW w:w="9986" w:type="dxa"/>
            <w:gridSpan w:val="6"/>
            <w:shd w:val="clear" w:color="auto" w:fill="E2EFD9"/>
            <w:vAlign w:val="center"/>
          </w:tcPr>
          <w:p w14:paraId="49FDF06C"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LIEPU IELA</w:t>
            </w:r>
          </w:p>
          <w:p w14:paraId="2DFD294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b/>
                <w:bCs/>
              </w:rPr>
              <w:t>(POSMĀ LIEPU IELA – MEŽA PROSPEKTS – ATPŪTAS IELA)</w:t>
            </w:r>
          </w:p>
        </w:tc>
      </w:tr>
      <w:tr w:rsidR="00612B75" w:rsidRPr="00612B75" w14:paraId="191E2167" w14:textId="77777777" w:rsidTr="00DC16BB">
        <w:trPr>
          <w:trHeight w:val="264"/>
          <w:jc w:val="center"/>
        </w:trPr>
        <w:tc>
          <w:tcPr>
            <w:tcW w:w="988" w:type="dxa"/>
            <w:shd w:val="clear" w:color="auto" w:fill="auto"/>
            <w:vAlign w:val="center"/>
          </w:tcPr>
          <w:p w14:paraId="74ED1CD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4779163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0B5509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8577A3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2EF8146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15,0</w:t>
            </w:r>
          </w:p>
        </w:tc>
        <w:tc>
          <w:tcPr>
            <w:tcW w:w="1344" w:type="dxa"/>
            <w:shd w:val="clear" w:color="auto" w:fill="auto"/>
          </w:tcPr>
          <w:p w14:paraId="7E33826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140EE268" w14:textId="77777777" w:rsidTr="00DC16BB">
        <w:trPr>
          <w:trHeight w:val="264"/>
          <w:jc w:val="center"/>
        </w:trPr>
        <w:tc>
          <w:tcPr>
            <w:tcW w:w="988" w:type="dxa"/>
            <w:shd w:val="clear" w:color="auto" w:fill="auto"/>
            <w:vAlign w:val="center"/>
          </w:tcPr>
          <w:p w14:paraId="33F435A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3ABA005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0CAC9CF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50E9DE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2CCB74A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344" w:type="dxa"/>
            <w:shd w:val="clear" w:color="auto" w:fill="auto"/>
          </w:tcPr>
          <w:p w14:paraId="144772E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D0FB135" w14:textId="77777777" w:rsidTr="00DC16BB">
        <w:trPr>
          <w:trHeight w:val="264"/>
          <w:jc w:val="center"/>
        </w:trPr>
        <w:tc>
          <w:tcPr>
            <w:tcW w:w="988" w:type="dxa"/>
            <w:shd w:val="clear" w:color="auto" w:fill="auto"/>
            <w:vAlign w:val="center"/>
          </w:tcPr>
          <w:p w14:paraId="1A1059E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00555CD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5D6815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712D928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7C5BCAD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289,0</w:t>
            </w:r>
          </w:p>
        </w:tc>
        <w:tc>
          <w:tcPr>
            <w:tcW w:w="1344" w:type="dxa"/>
            <w:shd w:val="clear" w:color="auto" w:fill="auto"/>
          </w:tcPr>
          <w:p w14:paraId="68818D1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A0BDFDA" w14:textId="77777777" w:rsidTr="00DC16BB">
        <w:trPr>
          <w:trHeight w:val="264"/>
          <w:jc w:val="center"/>
        </w:trPr>
        <w:tc>
          <w:tcPr>
            <w:tcW w:w="988" w:type="dxa"/>
            <w:shd w:val="clear" w:color="auto" w:fill="auto"/>
            <w:vAlign w:val="center"/>
          </w:tcPr>
          <w:p w14:paraId="6E0E1B0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2E2F3D5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551518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7BB18BD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500</w:t>
            </w:r>
          </w:p>
        </w:tc>
        <w:tc>
          <w:tcPr>
            <w:tcW w:w="1417" w:type="dxa"/>
            <w:shd w:val="clear" w:color="auto" w:fill="auto"/>
            <w:vAlign w:val="center"/>
          </w:tcPr>
          <w:p w14:paraId="654EDB9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583,0</w:t>
            </w:r>
          </w:p>
        </w:tc>
        <w:tc>
          <w:tcPr>
            <w:tcW w:w="1344" w:type="dxa"/>
            <w:shd w:val="clear" w:color="auto" w:fill="auto"/>
          </w:tcPr>
          <w:p w14:paraId="1D4A64D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8F53A26" w14:textId="77777777" w:rsidTr="00DC16BB">
        <w:trPr>
          <w:trHeight w:val="264"/>
          <w:jc w:val="center"/>
        </w:trPr>
        <w:tc>
          <w:tcPr>
            <w:tcW w:w="988" w:type="dxa"/>
            <w:shd w:val="clear" w:color="auto" w:fill="auto"/>
            <w:vAlign w:val="center"/>
          </w:tcPr>
          <w:p w14:paraId="4497942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061C3DF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Polimēru aka ar pieslēgumiem 400/160/400 ķeta vāku</w:t>
            </w:r>
          </w:p>
        </w:tc>
        <w:tc>
          <w:tcPr>
            <w:tcW w:w="1560" w:type="dxa"/>
            <w:shd w:val="clear" w:color="auto" w:fill="auto"/>
            <w:vAlign w:val="center"/>
          </w:tcPr>
          <w:p w14:paraId="0483033B"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311FACA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272E46D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w:t>
            </w:r>
          </w:p>
        </w:tc>
        <w:tc>
          <w:tcPr>
            <w:tcW w:w="1344" w:type="dxa"/>
            <w:shd w:val="clear" w:color="auto" w:fill="auto"/>
            <w:vAlign w:val="center"/>
          </w:tcPr>
          <w:p w14:paraId="355FD82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20539649" w14:textId="77777777" w:rsidTr="00DC16BB">
        <w:trPr>
          <w:trHeight w:val="264"/>
          <w:jc w:val="center"/>
        </w:trPr>
        <w:tc>
          <w:tcPr>
            <w:tcW w:w="988" w:type="dxa"/>
            <w:shd w:val="clear" w:color="auto" w:fill="auto"/>
            <w:vAlign w:val="center"/>
          </w:tcPr>
          <w:p w14:paraId="32C48AB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3909555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Polimēru aka ar pieslēgumiem 400/160/400 ķeta vāku</w:t>
            </w:r>
          </w:p>
        </w:tc>
        <w:tc>
          <w:tcPr>
            <w:tcW w:w="1560" w:type="dxa"/>
            <w:shd w:val="clear" w:color="auto" w:fill="auto"/>
            <w:vAlign w:val="center"/>
          </w:tcPr>
          <w:p w14:paraId="361B7E16"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57C0F48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500</w:t>
            </w:r>
          </w:p>
        </w:tc>
        <w:tc>
          <w:tcPr>
            <w:tcW w:w="1417" w:type="dxa"/>
            <w:shd w:val="clear" w:color="auto" w:fill="auto"/>
            <w:vAlign w:val="center"/>
          </w:tcPr>
          <w:p w14:paraId="20718D0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6,0</w:t>
            </w:r>
          </w:p>
        </w:tc>
        <w:tc>
          <w:tcPr>
            <w:tcW w:w="1344" w:type="dxa"/>
            <w:shd w:val="clear" w:color="auto" w:fill="auto"/>
            <w:vAlign w:val="center"/>
          </w:tcPr>
          <w:p w14:paraId="3F3CF3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0AA7D91E" w14:textId="77777777" w:rsidTr="00DC16BB">
        <w:trPr>
          <w:trHeight w:val="264"/>
          <w:jc w:val="center"/>
        </w:trPr>
        <w:tc>
          <w:tcPr>
            <w:tcW w:w="988" w:type="dxa"/>
            <w:shd w:val="clear" w:color="auto" w:fill="auto"/>
            <w:vAlign w:val="center"/>
          </w:tcPr>
          <w:p w14:paraId="41B9216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7643065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Polimēru aka ar pieslēgumiem 400/160/400 ķeta vāku</w:t>
            </w:r>
          </w:p>
        </w:tc>
        <w:tc>
          <w:tcPr>
            <w:tcW w:w="1560" w:type="dxa"/>
            <w:shd w:val="clear" w:color="auto" w:fill="auto"/>
            <w:vAlign w:val="center"/>
          </w:tcPr>
          <w:p w14:paraId="045731F8"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20249C0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600</w:t>
            </w:r>
          </w:p>
        </w:tc>
        <w:tc>
          <w:tcPr>
            <w:tcW w:w="1417" w:type="dxa"/>
            <w:shd w:val="clear" w:color="auto" w:fill="auto"/>
            <w:vAlign w:val="center"/>
          </w:tcPr>
          <w:p w14:paraId="3782CDC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w:t>
            </w:r>
          </w:p>
        </w:tc>
        <w:tc>
          <w:tcPr>
            <w:tcW w:w="1344" w:type="dxa"/>
            <w:shd w:val="clear" w:color="auto" w:fill="auto"/>
            <w:vAlign w:val="center"/>
          </w:tcPr>
          <w:p w14:paraId="301E04B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495C6387" w14:textId="77777777" w:rsidTr="00DC16BB">
        <w:trPr>
          <w:trHeight w:val="264"/>
          <w:jc w:val="center"/>
        </w:trPr>
        <w:tc>
          <w:tcPr>
            <w:tcW w:w="988" w:type="dxa"/>
            <w:shd w:val="clear" w:color="auto" w:fill="auto"/>
            <w:vAlign w:val="center"/>
          </w:tcPr>
          <w:p w14:paraId="6441184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w:t>
            </w:r>
          </w:p>
        </w:tc>
        <w:tc>
          <w:tcPr>
            <w:tcW w:w="2976" w:type="dxa"/>
            <w:shd w:val="clear" w:color="auto" w:fill="auto"/>
            <w:vAlign w:val="center"/>
          </w:tcPr>
          <w:p w14:paraId="304E625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Polimēru aka ar pieslēgumiem 400/160/400 ķeta vāku</w:t>
            </w:r>
          </w:p>
        </w:tc>
        <w:tc>
          <w:tcPr>
            <w:tcW w:w="1560" w:type="dxa"/>
            <w:shd w:val="clear" w:color="auto" w:fill="auto"/>
            <w:vAlign w:val="center"/>
          </w:tcPr>
          <w:p w14:paraId="4A1EB28A"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16B42E4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800</w:t>
            </w:r>
          </w:p>
        </w:tc>
        <w:tc>
          <w:tcPr>
            <w:tcW w:w="1417" w:type="dxa"/>
            <w:shd w:val="clear" w:color="auto" w:fill="auto"/>
            <w:vAlign w:val="center"/>
          </w:tcPr>
          <w:p w14:paraId="1961157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w:t>
            </w:r>
          </w:p>
        </w:tc>
        <w:tc>
          <w:tcPr>
            <w:tcW w:w="1344" w:type="dxa"/>
            <w:shd w:val="clear" w:color="auto" w:fill="auto"/>
            <w:vAlign w:val="center"/>
          </w:tcPr>
          <w:p w14:paraId="3C8159B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689FF308" w14:textId="77777777" w:rsidTr="00DC16BB">
        <w:trPr>
          <w:trHeight w:val="264"/>
          <w:jc w:val="center"/>
        </w:trPr>
        <w:tc>
          <w:tcPr>
            <w:tcW w:w="988" w:type="dxa"/>
            <w:shd w:val="clear" w:color="auto" w:fill="auto"/>
            <w:vAlign w:val="center"/>
          </w:tcPr>
          <w:p w14:paraId="786310E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w:t>
            </w:r>
          </w:p>
        </w:tc>
        <w:tc>
          <w:tcPr>
            <w:tcW w:w="2976" w:type="dxa"/>
            <w:shd w:val="clear" w:color="auto" w:fill="auto"/>
            <w:vAlign w:val="center"/>
          </w:tcPr>
          <w:p w14:paraId="0B8C461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Polimēru aka - gūlija</w:t>
            </w:r>
          </w:p>
        </w:tc>
        <w:tc>
          <w:tcPr>
            <w:tcW w:w="1560" w:type="dxa"/>
            <w:shd w:val="clear" w:color="auto" w:fill="auto"/>
            <w:vAlign w:val="center"/>
          </w:tcPr>
          <w:p w14:paraId="1F6A7212"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51A6E47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0A97B7D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w:t>
            </w:r>
          </w:p>
        </w:tc>
        <w:tc>
          <w:tcPr>
            <w:tcW w:w="1344" w:type="dxa"/>
            <w:shd w:val="clear" w:color="auto" w:fill="auto"/>
            <w:vAlign w:val="center"/>
          </w:tcPr>
          <w:p w14:paraId="7973C02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58B9134F" w14:textId="77777777" w:rsidTr="00DC16BB">
        <w:trPr>
          <w:trHeight w:val="264"/>
          <w:jc w:val="center"/>
        </w:trPr>
        <w:tc>
          <w:tcPr>
            <w:tcW w:w="988" w:type="dxa"/>
            <w:shd w:val="clear" w:color="auto" w:fill="auto"/>
            <w:vAlign w:val="center"/>
          </w:tcPr>
          <w:p w14:paraId="5B3B69C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2976" w:type="dxa"/>
            <w:shd w:val="clear" w:color="auto" w:fill="auto"/>
            <w:vAlign w:val="center"/>
          </w:tcPr>
          <w:p w14:paraId="1155B20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Polimēru aka - gūlija</w:t>
            </w:r>
          </w:p>
        </w:tc>
        <w:tc>
          <w:tcPr>
            <w:tcW w:w="1560" w:type="dxa"/>
            <w:shd w:val="clear" w:color="auto" w:fill="auto"/>
            <w:vAlign w:val="center"/>
          </w:tcPr>
          <w:p w14:paraId="1F9BECB2"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3BD431F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500</w:t>
            </w:r>
          </w:p>
        </w:tc>
        <w:tc>
          <w:tcPr>
            <w:tcW w:w="1417" w:type="dxa"/>
            <w:shd w:val="clear" w:color="auto" w:fill="auto"/>
            <w:vAlign w:val="center"/>
          </w:tcPr>
          <w:p w14:paraId="568CDD1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w:t>
            </w:r>
          </w:p>
        </w:tc>
        <w:tc>
          <w:tcPr>
            <w:tcW w:w="1344" w:type="dxa"/>
            <w:shd w:val="clear" w:color="auto" w:fill="auto"/>
            <w:vAlign w:val="center"/>
          </w:tcPr>
          <w:p w14:paraId="750B975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161D5FFB" w14:textId="77777777" w:rsidTr="00DC16BB">
        <w:trPr>
          <w:trHeight w:val="624"/>
          <w:jc w:val="center"/>
        </w:trPr>
        <w:tc>
          <w:tcPr>
            <w:tcW w:w="9986" w:type="dxa"/>
            <w:gridSpan w:val="6"/>
            <w:shd w:val="clear" w:color="auto" w:fill="E2EFD9"/>
            <w:vAlign w:val="center"/>
          </w:tcPr>
          <w:p w14:paraId="4F26948A"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NOLIKTAVAS IELA</w:t>
            </w:r>
          </w:p>
        </w:tc>
      </w:tr>
      <w:tr w:rsidR="00612B75" w:rsidRPr="00612B75" w14:paraId="5BA29A4D" w14:textId="77777777" w:rsidTr="00DC16BB">
        <w:trPr>
          <w:trHeight w:val="264"/>
          <w:jc w:val="center"/>
        </w:trPr>
        <w:tc>
          <w:tcPr>
            <w:tcW w:w="988" w:type="dxa"/>
            <w:shd w:val="clear" w:color="auto" w:fill="auto"/>
            <w:vAlign w:val="center"/>
          </w:tcPr>
          <w:p w14:paraId="7FF7DE9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6323792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2ECE59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531238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392BEE8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76,0</w:t>
            </w:r>
          </w:p>
        </w:tc>
        <w:tc>
          <w:tcPr>
            <w:tcW w:w="1344" w:type="dxa"/>
            <w:shd w:val="clear" w:color="auto" w:fill="auto"/>
            <w:vAlign w:val="center"/>
          </w:tcPr>
          <w:p w14:paraId="656B2CC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A025D67" w14:textId="77777777" w:rsidTr="00DC16BB">
        <w:trPr>
          <w:trHeight w:val="264"/>
          <w:jc w:val="center"/>
        </w:trPr>
        <w:tc>
          <w:tcPr>
            <w:tcW w:w="988" w:type="dxa"/>
            <w:shd w:val="clear" w:color="auto" w:fill="auto"/>
            <w:vAlign w:val="center"/>
          </w:tcPr>
          <w:p w14:paraId="0806500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7539883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gūlijas, komplektā ar akas pamatni, teleskopisko akas galvu, ķeta korpusu</w:t>
            </w:r>
          </w:p>
        </w:tc>
        <w:tc>
          <w:tcPr>
            <w:tcW w:w="1560" w:type="dxa"/>
            <w:shd w:val="clear" w:color="auto" w:fill="auto"/>
            <w:vAlign w:val="center"/>
          </w:tcPr>
          <w:p w14:paraId="3B2AA39B"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6DD3490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5DA6461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7,0</w:t>
            </w:r>
          </w:p>
        </w:tc>
        <w:tc>
          <w:tcPr>
            <w:tcW w:w="1344" w:type="dxa"/>
            <w:shd w:val="clear" w:color="auto" w:fill="auto"/>
            <w:vAlign w:val="center"/>
          </w:tcPr>
          <w:p w14:paraId="4EDC06E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kompl.</w:t>
            </w:r>
          </w:p>
        </w:tc>
      </w:tr>
      <w:tr w:rsidR="00612B75" w:rsidRPr="00612B75" w14:paraId="0A65BE37" w14:textId="77777777" w:rsidTr="00DC16BB">
        <w:trPr>
          <w:trHeight w:val="624"/>
          <w:jc w:val="center"/>
        </w:trPr>
        <w:tc>
          <w:tcPr>
            <w:tcW w:w="9986" w:type="dxa"/>
            <w:gridSpan w:val="6"/>
            <w:shd w:val="clear" w:color="auto" w:fill="E2EFD9"/>
            <w:vAlign w:val="center"/>
          </w:tcPr>
          <w:p w14:paraId="77C6382B"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TĒRVETES IELA</w:t>
            </w:r>
          </w:p>
        </w:tc>
      </w:tr>
      <w:tr w:rsidR="00612B75" w:rsidRPr="00612B75" w14:paraId="6CD8B43D" w14:textId="77777777" w:rsidTr="00DC16BB">
        <w:trPr>
          <w:trHeight w:val="264"/>
          <w:jc w:val="center"/>
        </w:trPr>
        <w:tc>
          <w:tcPr>
            <w:tcW w:w="988" w:type="dxa"/>
            <w:shd w:val="clear" w:color="auto" w:fill="auto"/>
            <w:vAlign w:val="center"/>
          </w:tcPr>
          <w:p w14:paraId="7C3EE95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148BAD7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 (dziļums līdz 2 m)</w:t>
            </w:r>
          </w:p>
        </w:tc>
        <w:tc>
          <w:tcPr>
            <w:tcW w:w="1560" w:type="dxa"/>
            <w:shd w:val="clear" w:color="auto" w:fill="auto"/>
            <w:vAlign w:val="center"/>
          </w:tcPr>
          <w:p w14:paraId="4D8B757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7A25528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04DB12A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1100,5</w:t>
            </w:r>
          </w:p>
        </w:tc>
        <w:tc>
          <w:tcPr>
            <w:tcW w:w="1344" w:type="dxa"/>
            <w:shd w:val="clear" w:color="auto" w:fill="auto"/>
            <w:vAlign w:val="center"/>
          </w:tcPr>
          <w:p w14:paraId="6366766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9DECA3E" w14:textId="77777777" w:rsidTr="00DC16BB">
        <w:trPr>
          <w:trHeight w:val="264"/>
          <w:jc w:val="center"/>
        </w:trPr>
        <w:tc>
          <w:tcPr>
            <w:tcW w:w="988" w:type="dxa"/>
            <w:shd w:val="clear" w:color="auto" w:fill="auto"/>
            <w:vAlign w:val="center"/>
          </w:tcPr>
          <w:p w14:paraId="5087872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lastRenderedPageBreak/>
              <w:t>2.</w:t>
            </w:r>
          </w:p>
        </w:tc>
        <w:tc>
          <w:tcPr>
            <w:tcW w:w="2976" w:type="dxa"/>
            <w:shd w:val="clear" w:color="auto" w:fill="auto"/>
            <w:vAlign w:val="center"/>
          </w:tcPr>
          <w:p w14:paraId="7A592B9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 (dziļums līdz 1 m)</w:t>
            </w:r>
          </w:p>
        </w:tc>
        <w:tc>
          <w:tcPr>
            <w:tcW w:w="1560" w:type="dxa"/>
            <w:shd w:val="clear" w:color="auto" w:fill="auto"/>
            <w:vAlign w:val="center"/>
          </w:tcPr>
          <w:p w14:paraId="49EA888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583F43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723CA7A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73,7</w:t>
            </w:r>
          </w:p>
        </w:tc>
        <w:tc>
          <w:tcPr>
            <w:tcW w:w="1344" w:type="dxa"/>
            <w:shd w:val="clear" w:color="auto" w:fill="auto"/>
            <w:vAlign w:val="center"/>
          </w:tcPr>
          <w:p w14:paraId="1BF8FBC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3EA8B54" w14:textId="77777777" w:rsidTr="00DC16BB">
        <w:trPr>
          <w:trHeight w:val="264"/>
          <w:jc w:val="center"/>
        </w:trPr>
        <w:tc>
          <w:tcPr>
            <w:tcW w:w="988" w:type="dxa"/>
            <w:shd w:val="clear" w:color="auto" w:fill="auto"/>
            <w:vAlign w:val="center"/>
          </w:tcPr>
          <w:p w14:paraId="3301900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5DFF3EC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241810C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A48ED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6ACEF23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35,0</w:t>
            </w:r>
          </w:p>
        </w:tc>
        <w:tc>
          <w:tcPr>
            <w:tcW w:w="1344" w:type="dxa"/>
            <w:shd w:val="clear" w:color="auto" w:fill="auto"/>
            <w:vAlign w:val="center"/>
          </w:tcPr>
          <w:p w14:paraId="202F5C09"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rPr>
              <w:t>gab.</w:t>
            </w:r>
          </w:p>
        </w:tc>
      </w:tr>
      <w:tr w:rsidR="00612B75" w:rsidRPr="00612B75" w14:paraId="451E8B14" w14:textId="77777777" w:rsidTr="00DC16BB">
        <w:trPr>
          <w:trHeight w:val="264"/>
          <w:jc w:val="center"/>
        </w:trPr>
        <w:tc>
          <w:tcPr>
            <w:tcW w:w="988" w:type="dxa"/>
            <w:shd w:val="clear" w:color="auto" w:fill="auto"/>
            <w:vAlign w:val="center"/>
          </w:tcPr>
          <w:p w14:paraId="67EFE8F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79C9F2B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uztvērējakas</w:t>
            </w:r>
          </w:p>
        </w:tc>
        <w:tc>
          <w:tcPr>
            <w:tcW w:w="1560" w:type="dxa"/>
            <w:shd w:val="clear" w:color="auto" w:fill="auto"/>
            <w:vAlign w:val="center"/>
          </w:tcPr>
          <w:p w14:paraId="5371819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4865F2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71FCD2A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23,0</w:t>
            </w:r>
          </w:p>
        </w:tc>
        <w:tc>
          <w:tcPr>
            <w:tcW w:w="1344" w:type="dxa"/>
            <w:shd w:val="clear" w:color="auto" w:fill="auto"/>
            <w:vAlign w:val="center"/>
          </w:tcPr>
          <w:p w14:paraId="0B29293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0FDEA7E8" w14:textId="77777777" w:rsidTr="00DC16BB">
        <w:trPr>
          <w:trHeight w:val="624"/>
          <w:jc w:val="center"/>
        </w:trPr>
        <w:tc>
          <w:tcPr>
            <w:tcW w:w="9986" w:type="dxa"/>
            <w:gridSpan w:val="6"/>
            <w:shd w:val="clear" w:color="auto" w:fill="E2EFD9"/>
            <w:vAlign w:val="center"/>
          </w:tcPr>
          <w:p w14:paraId="3FCA5A47"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BRĪVĪBAS IELA</w:t>
            </w:r>
          </w:p>
          <w:p w14:paraId="50F631B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b/>
                <w:bCs/>
              </w:rPr>
              <w:t>(POSMĀ NO DZELZCEĻA PĀRBRAUKTUVES LĪDZ LIEPĀJAS ŠOSEJAI, I KĀRTA)</w:t>
            </w:r>
          </w:p>
        </w:tc>
      </w:tr>
      <w:tr w:rsidR="00612B75" w:rsidRPr="00612B75" w14:paraId="5A1D45BD" w14:textId="77777777" w:rsidTr="00DC16BB">
        <w:trPr>
          <w:trHeight w:val="264"/>
          <w:jc w:val="center"/>
        </w:trPr>
        <w:tc>
          <w:tcPr>
            <w:tcW w:w="988" w:type="dxa"/>
            <w:shd w:val="clear" w:color="auto" w:fill="auto"/>
            <w:vAlign w:val="center"/>
          </w:tcPr>
          <w:p w14:paraId="6BDC220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77117F7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552EE4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PPT8</w:t>
            </w:r>
          </w:p>
        </w:tc>
        <w:tc>
          <w:tcPr>
            <w:tcW w:w="1701" w:type="dxa"/>
            <w:shd w:val="clear" w:color="auto" w:fill="auto"/>
            <w:vAlign w:val="center"/>
          </w:tcPr>
          <w:p w14:paraId="098C577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680333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336,0</w:t>
            </w:r>
          </w:p>
        </w:tc>
        <w:tc>
          <w:tcPr>
            <w:tcW w:w="1344" w:type="dxa"/>
            <w:shd w:val="clear" w:color="auto" w:fill="auto"/>
            <w:vAlign w:val="center"/>
          </w:tcPr>
          <w:p w14:paraId="5DD5474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71C8758" w14:textId="77777777" w:rsidTr="00DC16BB">
        <w:trPr>
          <w:trHeight w:val="264"/>
          <w:jc w:val="center"/>
        </w:trPr>
        <w:tc>
          <w:tcPr>
            <w:tcW w:w="988" w:type="dxa"/>
            <w:shd w:val="clear" w:color="auto" w:fill="auto"/>
            <w:vAlign w:val="center"/>
          </w:tcPr>
          <w:p w14:paraId="30094BA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6FA870B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BF983B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PPT8</w:t>
            </w:r>
          </w:p>
        </w:tc>
        <w:tc>
          <w:tcPr>
            <w:tcW w:w="1701" w:type="dxa"/>
            <w:shd w:val="clear" w:color="auto" w:fill="auto"/>
            <w:vAlign w:val="center"/>
          </w:tcPr>
          <w:p w14:paraId="1E3EA5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6462C4A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42,0</w:t>
            </w:r>
          </w:p>
        </w:tc>
        <w:tc>
          <w:tcPr>
            <w:tcW w:w="1344" w:type="dxa"/>
            <w:shd w:val="clear" w:color="auto" w:fill="auto"/>
            <w:vAlign w:val="center"/>
          </w:tcPr>
          <w:p w14:paraId="3C201D9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9F63AE7" w14:textId="77777777" w:rsidTr="00DC16BB">
        <w:trPr>
          <w:trHeight w:val="264"/>
          <w:jc w:val="center"/>
        </w:trPr>
        <w:tc>
          <w:tcPr>
            <w:tcW w:w="988" w:type="dxa"/>
            <w:shd w:val="clear" w:color="auto" w:fill="auto"/>
            <w:vAlign w:val="center"/>
          </w:tcPr>
          <w:p w14:paraId="5C81121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5EA09F8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314D2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PPT8</w:t>
            </w:r>
          </w:p>
        </w:tc>
        <w:tc>
          <w:tcPr>
            <w:tcW w:w="1701" w:type="dxa"/>
            <w:shd w:val="clear" w:color="auto" w:fill="auto"/>
            <w:vAlign w:val="center"/>
          </w:tcPr>
          <w:p w14:paraId="60D6145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0FD74B6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222,0</w:t>
            </w:r>
          </w:p>
        </w:tc>
        <w:tc>
          <w:tcPr>
            <w:tcW w:w="1344" w:type="dxa"/>
            <w:shd w:val="clear" w:color="auto" w:fill="auto"/>
            <w:vAlign w:val="center"/>
          </w:tcPr>
          <w:p w14:paraId="5174D40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F1DAB8A" w14:textId="77777777" w:rsidTr="00DC16BB">
        <w:trPr>
          <w:trHeight w:val="264"/>
          <w:jc w:val="center"/>
        </w:trPr>
        <w:tc>
          <w:tcPr>
            <w:tcW w:w="988" w:type="dxa"/>
            <w:shd w:val="clear" w:color="auto" w:fill="auto"/>
            <w:vAlign w:val="center"/>
          </w:tcPr>
          <w:p w14:paraId="463E722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64AE31E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09BCA4A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PPT8</w:t>
            </w:r>
          </w:p>
        </w:tc>
        <w:tc>
          <w:tcPr>
            <w:tcW w:w="1701" w:type="dxa"/>
            <w:shd w:val="clear" w:color="auto" w:fill="auto"/>
            <w:vAlign w:val="center"/>
          </w:tcPr>
          <w:p w14:paraId="2504CC8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450</w:t>
            </w:r>
          </w:p>
        </w:tc>
        <w:tc>
          <w:tcPr>
            <w:tcW w:w="1417" w:type="dxa"/>
            <w:shd w:val="clear" w:color="auto" w:fill="auto"/>
            <w:vAlign w:val="center"/>
          </w:tcPr>
          <w:p w14:paraId="4426D2D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312,0</w:t>
            </w:r>
          </w:p>
        </w:tc>
        <w:tc>
          <w:tcPr>
            <w:tcW w:w="1344" w:type="dxa"/>
            <w:shd w:val="clear" w:color="auto" w:fill="auto"/>
            <w:vAlign w:val="center"/>
          </w:tcPr>
          <w:p w14:paraId="2073A21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BD42EA6" w14:textId="77777777" w:rsidTr="00DC16BB">
        <w:trPr>
          <w:trHeight w:val="624"/>
          <w:jc w:val="center"/>
        </w:trPr>
        <w:tc>
          <w:tcPr>
            <w:tcW w:w="9986" w:type="dxa"/>
            <w:gridSpan w:val="6"/>
            <w:shd w:val="clear" w:color="auto" w:fill="E2EFD9"/>
            <w:vAlign w:val="center"/>
          </w:tcPr>
          <w:p w14:paraId="004A918C"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BRĪVĪBAS IELA</w:t>
            </w:r>
          </w:p>
          <w:p w14:paraId="47BE551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b/>
                <w:bCs/>
              </w:rPr>
              <w:t>(POSMĀ NO DZELZCEĻA PĀRBRAUKTUVES LĪDZ PILSĒTAS ROBEŽAI; POSMĀ NO DZELZCEĻA PĀRBRAUKTUVES LĪDZ BAZNĪCAS IELAI, II KĀRTA)</w:t>
            </w:r>
          </w:p>
        </w:tc>
      </w:tr>
      <w:tr w:rsidR="00612B75" w:rsidRPr="00612B75" w14:paraId="3D3D51A6" w14:textId="77777777" w:rsidTr="00DC16BB">
        <w:trPr>
          <w:trHeight w:val="264"/>
          <w:jc w:val="center"/>
        </w:trPr>
        <w:tc>
          <w:tcPr>
            <w:tcW w:w="988" w:type="dxa"/>
            <w:shd w:val="clear" w:color="auto" w:fill="auto"/>
            <w:vAlign w:val="center"/>
          </w:tcPr>
          <w:p w14:paraId="460E7AD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348C1AC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7DEBD10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ABEF51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450</w:t>
            </w:r>
          </w:p>
        </w:tc>
        <w:tc>
          <w:tcPr>
            <w:tcW w:w="1417" w:type="dxa"/>
            <w:shd w:val="clear" w:color="auto" w:fill="auto"/>
            <w:vAlign w:val="center"/>
          </w:tcPr>
          <w:p w14:paraId="6ACDAE2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118,0</w:t>
            </w:r>
          </w:p>
        </w:tc>
        <w:tc>
          <w:tcPr>
            <w:tcW w:w="1344" w:type="dxa"/>
            <w:shd w:val="clear" w:color="auto" w:fill="auto"/>
            <w:vAlign w:val="center"/>
          </w:tcPr>
          <w:p w14:paraId="6F9EE17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C32CB2A" w14:textId="77777777" w:rsidTr="00DC16BB">
        <w:trPr>
          <w:trHeight w:val="264"/>
          <w:jc w:val="center"/>
        </w:trPr>
        <w:tc>
          <w:tcPr>
            <w:tcW w:w="988" w:type="dxa"/>
            <w:shd w:val="clear" w:color="auto" w:fill="auto"/>
            <w:vAlign w:val="center"/>
          </w:tcPr>
          <w:p w14:paraId="7472340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5C42F1D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0F45BF4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01C789F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5F03AE2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432,0</w:t>
            </w:r>
          </w:p>
        </w:tc>
        <w:tc>
          <w:tcPr>
            <w:tcW w:w="1344" w:type="dxa"/>
            <w:shd w:val="clear" w:color="auto" w:fill="auto"/>
            <w:vAlign w:val="center"/>
          </w:tcPr>
          <w:p w14:paraId="2B3CF2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8C34E91" w14:textId="77777777" w:rsidTr="00DC16BB">
        <w:trPr>
          <w:trHeight w:val="264"/>
          <w:jc w:val="center"/>
        </w:trPr>
        <w:tc>
          <w:tcPr>
            <w:tcW w:w="988" w:type="dxa"/>
            <w:shd w:val="clear" w:color="auto" w:fill="auto"/>
            <w:vAlign w:val="center"/>
          </w:tcPr>
          <w:p w14:paraId="23A8FB5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24BE7CA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3AC1539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5B156F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1F61628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726,0</w:t>
            </w:r>
          </w:p>
        </w:tc>
        <w:tc>
          <w:tcPr>
            <w:tcW w:w="1344" w:type="dxa"/>
            <w:shd w:val="clear" w:color="auto" w:fill="auto"/>
            <w:vAlign w:val="center"/>
          </w:tcPr>
          <w:p w14:paraId="760C812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20885CDC" w14:textId="77777777" w:rsidTr="00DC16BB">
        <w:trPr>
          <w:trHeight w:val="264"/>
          <w:jc w:val="center"/>
        </w:trPr>
        <w:tc>
          <w:tcPr>
            <w:tcW w:w="988" w:type="dxa"/>
            <w:shd w:val="clear" w:color="auto" w:fill="auto"/>
            <w:vAlign w:val="center"/>
          </w:tcPr>
          <w:p w14:paraId="57AA00B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2FE9755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A47922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16BEAC3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2BE0E5B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335,0</w:t>
            </w:r>
          </w:p>
        </w:tc>
        <w:tc>
          <w:tcPr>
            <w:tcW w:w="1344" w:type="dxa"/>
            <w:shd w:val="clear" w:color="auto" w:fill="auto"/>
            <w:vAlign w:val="center"/>
          </w:tcPr>
          <w:p w14:paraId="6DD85D8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1D173578" w14:textId="77777777" w:rsidTr="00DC16BB">
        <w:trPr>
          <w:trHeight w:val="624"/>
          <w:jc w:val="center"/>
        </w:trPr>
        <w:tc>
          <w:tcPr>
            <w:tcW w:w="9986" w:type="dxa"/>
            <w:gridSpan w:val="6"/>
            <w:shd w:val="clear" w:color="auto" w:fill="E2EFD9"/>
            <w:vAlign w:val="center"/>
          </w:tcPr>
          <w:p w14:paraId="2A5F178D"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BRĪVĪBAS IELA</w:t>
            </w:r>
          </w:p>
        </w:tc>
      </w:tr>
      <w:tr w:rsidR="00612B75" w:rsidRPr="00612B75" w14:paraId="7CC65751" w14:textId="77777777" w:rsidTr="00DC16BB">
        <w:trPr>
          <w:trHeight w:val="264"/>
          <w:jc w:val="center"/>
        </w:trPr>
        <w:tc>
          <w:tcPr>
            <w:tcW w:w="988" w:type="dxa"/>
            <w:shd w:val="clear" w:color="auto" w:fill="auto"/>
            <w:vAlign w:val="center"/>
          </w:tcPr>
          <w:p w14:paraId="1E6B0DB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0BFB010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376221B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4AB40C3F" w14:textId="77777777" w:rsidR="00612B75" w:rsidRPr="00612B75" w:rsidRDefault="00612B75" w:rsidP="00612B75">
            <w:pPr>
              <w:jc w:val="center"/>
              <w:rPr>
                <w:rFonts w:ascii="Times New Roman" w:eastAsia="Calibri" w:hAnsi="Times New Roman" w:cs="Times New Roman"/>
              </w:rPr>
            </w:pPr>
          </w:p>
        </w:tc>
        <w:tc>
          <w:tcPr>
            <w:tcW w:w="1417" w:type="dxa"/>
            <w:shd w:val="clear" w:color="auto" w:fill="auto"/>
            <w:vAlign w:val="center"/>
          </w:tcPr>
          <w:p w14:paraId="7846B18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27,0</w:t>
            </w:r>
          </w:p>
        </w:tc>
        <w:tc>
          <w:tcPr>
            <w:tcW w:w="1344" w:type="dxa"/>
            <w:shd w:val="clear" w:color="auto" w:fill="auto"/>
            <w:vAlign w:val="center"/>
          </w:tcPr>
          <w:p w14:paraId="4B14EC9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5441B218" w14:textId="77777777" w:rsidTr="00DC16BB">
        <w:trPr>
          <w:trHeight w:val="264"/>
          <w:jc w:val="center"/>
        </w:trPr>
        <w:tc>
          <w:tcPr>
            <w:tcW w:w="988" w:type="dxa"/>
            <w:shd w:val="clear" w:color="auto" w:fill="auto"/>
            <w:vAlign w:val="center"/>
          </w:tcPr>
          <w:p w14:paraId="6010AA2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7A5D3B9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gūlijas</w:t>
            </w:r>
          </w:p>
        </w:tc>
        <w:tc>
          <w:tcPr>
            <w:tcW w:w="1560" w:type="dxa"/>
            <w:shd w:val="clear" w:color="auto" w:fill="auto"/>
            <w:vAlign w:val="center"/>
          </w:tcPr>
          <w:p w14:paraId="65C4E9DF" w14:textId="77777777" w:rsidR="00612B75" w:rsidRPr="00612B75" w:rsidRDefault="00612B75" w:rsidP="00612B75">
            <w:pPr>
              <w:jc w:val="center"/>
              <w:rPr>
                <w:rFonts w:ascii="Times New Roman" w:eastAsia="Calibri" w:hAnsi="Times New Roman" w:cs="Times New Roman"/>
              </w:rPr>
            </w:pPr>
          </w:p>
        </w:tc>
        <w:tc>
          <w:tcPr>
            <w:tcW w:w="1701" w:type="dxa"/>
            <w:shd w:val="clear" w:color="auto" w:fill="auto"/>
            <w:vAlign w:val="center"/>
          </w:tcPr>
          <w:p w14:paraId="4E4D095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7C6B6B8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344" w:type="dxa"/>
            <w:shd w:val="clear" w:color="auto" w:fill="auto"/>
            <w:vAlign w:val="center"/>
          </w:tcPr>
          <w:p w14:paraId="4009D51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76F08FAE" w14:textId="77777777" w:rsidTr="00DC16BB">
        <w:trPr>
          <w:trHeight w:val="624"/>
          <w:jc w:val="center"/>
        </w:trPr>
        <w:tc>
          <w:tcPr>
            <w:tcW w:w="9986" w:type="dxa"/>
            <w:gridSpan w:val="6"/>
            <w:shd w:val="clear" w:color="auto" w:fill="E2EFD9"/>
            <w:vAlign w:val="center"/>
          </w:tcPr>
          <w:p w14:paraId="775A2685"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ZAĻĀ IELĀ</w:t>
            </w:r>
          </w:p>
          <w:p w14:paraId="5884BA6B"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(POSMĀ NO KRASTA IELA – ATMODAS IELA LĪDZ SANATORIJAS IELAI)</w:t>
            </w:r>
          </w:p>
        </w:tc>
      </w:tr>
      <w:tr w:rsidR="00612B75" w:rsidRPr="00612B75" w14:paraId="761E3CF1" w14:textId="77777777" w:rsidTr="00DC16BB">
        <w:trPr>
          <w:trHeight w:val="264"/>
          <w:jc w:val="center"/>
        </w:trPr>
        <w:tc>
          <w:tcPr>
            <w:tcW w:w="988" w:type="dxa"/>
            <w:shd w:val="clear" w:color="auto" w:fill="auto"/>
            <w:vAlign w:val="center"/>
          </w:tcPr>
          <w:p w14:paraId="05C50D3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w:t>
            </w:r>
          </w:p>
        </w:tc>
        <w:tc>
          <w:tcPr>
            <w:tcW w:w="2976" w:type="dxa"/>
            <w:shd w:val="clear" w:color="auto" w:fill="auto"/>
            <w:vAlign w:val="center"/>
          </w:tcPr>
          <w:p w14:paraId="7399768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1663BE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PE</w:t>
            </w:r>
          </w:p>
        </w:tc>
        <w:tc>
          <w:tcPr>
            <w:tcW w:w="1701" w:type="dxa"/>
            <w:shd w:val="clear" w:color="auto" w:fill="auto"/>
            <w:vAlign w:val="center"/>
          </w:tcPr>
          <w:p w14:paraId="2A14820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6FCE1FF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102,93</w:t>
            </w:r>
          </w:p>
        </w:tc>
        <w:tc>
          <w:tcPr>
            <w:tcW w:w="1344" w:type="dxa"/>
            <w:shd w:val="clear" w:color="auto" w:fill="auto"/>
            <w:vAlign w:val="center"/>
          </w:tcPr>
          <w:p w14:paraId="51AD082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F2E9233" w14:textId="77777777" w:rsidTr="00DC16BB">
        <w:trPr>
          <w:trHeight w:val="264"/>
          <w:jc w:val="center"/>
        </w:trPr>
        <w:tc>
          <w:tcPr>
            <w:tcW w:w="988" w:type="dxa"/>
            <w:shd w:val="clear" w:color="auto" w:fill="auto"/>
            <w:vAlign w:val="center"/>
          </w:tcPr>
          <w:p w14:paraId="0114F10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1B6F363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1480B1C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832038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21BEA33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477,70</w:t>
            </w:r>
          </w:p>
        </w:tc>
        <w:tc>
          <w:tcPr>
            <w:tcW w:w="1344" w:type="dxa"/>
            <w:shd w:val="clear" w:color="auto" w:fill="auto"/>
            <w:vAlign w:val="center"/>
          </w:tcPr>
          <w:p w14:paraId="2987F0D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253E8E93" w14:textId="77777777" w:rsidTr="00DC16BB">
        <w:trPr>
          <w:trHeight w:val="264"/>
          <w:jc w:val="center"/>
        </w:trPr>
        <w:tc>
          <w:tcPr>
            <w:tcW w:w="988" w:type="dxa"/>
            <w:shd w:val="clear" w:color="auto" w:fill="auto"/>
            <w:vAlign w:val="center"/>
          </w:tcPr>
          <w:p w14:paraId="18AB91E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0909CF5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586531A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D2F7C3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61BDE11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84,10</w:t>
            </w:r>
          </w:p>
        </w:tc>
        <w:tc>
          <w:tcPr>
            <w:tcW w:w="1344" w:type="dxa"/>
            <w:shd w:val="clear" w:color="auto" w:fill="auto"/>
            <w:vAlign w:val="center"/>
          </w:tcPr>
          <w:p w14:paraId="4C70FA4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3AFC42AD" w14:textId="77777777" w:rsidTr="00DC16BB">
        <w:trPr>
          <w:trHeight w:val="264"/>
          <w:jc w:val="center"/>
        </w:trPr>
        <w:tc>
          <w:tcPr>
            <w:tcW w:w="988" w:type="dxa"/>
            <w:shd w:val="clear" w:color="auto" w:fill="auto"/>
            <w:vAlign w:val="center"/>
          </w:tcPr>
          <w:p w14:paraId="6BF05EE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7F75213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4B88842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F430DD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5A77792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159,80</w:t>
            </w:r>
          </w:p>
        </w:tc>
        <w:tc>
          <w:tcPr>
            <w:tcW w:w="1344" w:type="dxa"/>
            <w:shd w:val="clear" w:color="auto" w:fill="auto"/>
            <w:vAlign w:val="center"/>
          </w:tcPr>
          <w:p w14:paraId="346FAAE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5D27371" w14:textId="77777777" w:rsidTr="00DC16BB">
        <w:trPr>
          <w:trHeight w:val="264"/>
          <w:jc w:val="center"/>
        </w:trPr>
        <w:tc>
          <w:tcPr>
            <w:tcW w:w="988" w:type="dxa"/>
            <w:shd w:val="clear" w:color="auto" w:fill="auto"/>
            <w:vAlign w:val="center"/>
          </w:tcPr>
          <w:p w14:paraId="7A96A9C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vAlign w:val="center"/>
          </w:tcPr>
          <w:p w14:paraId="00FB593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4599348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GPP</w:t>
            </w:r>
          </w:p>
        </w:tc>
        <w:tc>
          <w:tcPr>
            <w:tcW w:w="1701" w:type="dxa"/>
            <w:shd w:val="clear" w:color="auto" w:fill="auto"/>
            <w:vAlign w:val="center"/>
          </w:tcPr>
          <w:p w14:paraId="2180A0F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5EAD0AE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28,0</w:t>
            </w:r>
          </w:p>
        </w:tc>
        <w:tc>
          <w:tcPr>
            <w:tcW w:w="1344" w:type="dxa"/>
            <w:shd w:val="clear" w:color="auto" w:fill="auto"/>
            <w:vAlign w:val="center"/>
          </w:tcPr>
          <w:p w14:paraId="2F896AC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2B0E4638" w14:textId="77777777" w:rsidTr="00DC16BB">
        <w:trPr>
          <w:trHeight w:val="264"/>
          <w:jc w:val="center"/>
        </w:trPr>
        <w:tc>
          <w:tcPr>
            <w:tcW w:w="988" w:type="dxa"/>
            <w:shd w:val="clear" w:color="auto" w:fill="auto"/>
            <w:vAlign w:val="center"/>
          </w:tcPr>
          <w:p w14:paraId="35A3886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5DB47C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70167DD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9E5D6C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716D62F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7,0</w:t>
            </w:r>
          </w:p>
        </w:tc>
        <w:tc>
          <w:tcPr>
            <w:tcW w:w="1344" w:type="dxa"/>
            <w:shd w:val="clear" w:color="auto" w:fill="auto"/>
            <w:vAlign w:val="center"/>
          </w:tcPr>
          <w:p w14:paraId="0C79787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6638037B" w14:textId="77777777" w:rsidTr="00DC16BB">
        <w:trPr>
          <w:trHeight w:val="264"/>
          <w:jc w:val="center"/>
        </w:trPr>
        <w:tc>
          <w:tcPr>
            <w:tcW w:w="988" w:type="dxa"/>
            <w:shd w:val="clear" w:color="auto" w:fill="auto"/>
            <w:vAlign w:val="center"/>
          </w:tcPr>
          <w:p w14:paraId="5DA88A8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25D7B2D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kanalizācijas akas</w:t>
            </w:r>
          </w:p>
        </w:tc>
        <w:tc>
          <w:tcPr>
            <w:tcW w:w="1560" w:type="dxa"/>
            <w:shd w:val="clear" w:color="auto" w:fill="auto"/>
            <w:vAlign w:val="center"/>
          </w:tcPr>
          <w:p w14:paraId="5EF3B7D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6E1A57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560</w:t>
            </w:r>
          </w:p>
        </w:tc>
        <w:tc>
          <w:tcPr>
            <w:tcW w:w="1417" w:type="dxa"/>
            <w:shd w:val="clear" w:color="auto" w:fill="auto"/>
            <w:vAlign w:val="center"/>
          </w:tcPr>
          <w:p w14:paraId="59960D6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13,0</w:t>
            </w:r>
          </w:p>
        </w:tc>
        <w:tc>
          <w:tcPr>
            <w:tcW w:w="1344" w:type="dxa"/>
            <w:shd w:val="clear" w:color="auto" w:fill="auto"/>
            <w:vAlign w:val="center"/>
          </w:tcPr>
          <w:p w14:paraId="6C8C878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14F54390" w14:textId="77777777" w:rsidTr="00DC16BB">
        <w:trPr>
          <w:trHeight w:val="264"/>
          <w:jc w:val="center"/>
        </w:trPr>
        <w:tc>
          <w:tcPr>
            <w:tcW w:w="9986" w:type="dxa"/>
            <w:gridSpan w:val="6"/>
            <w:shd w:val="clear" w:color="auto" w:fill="E2EFD9"/>
            <w:vAlign w:val="center"/>
          </w:tcPr>
          <w:p w14:paraId="0DEA83CB" w14:textId="77777777" w:rsidR="00612B75" w:rsidRPr="00612B75" w:rsidRDefault="00612B75" w:rsidP="00612B75">
            <w:pPr>
              <w:jc w:val="center"/>
              <w:rPr>
                <w:rFonts w:ascii="Times New Roman" w:eastAsia="Calibri" w:hAnsi="Times New Roman" w:cs="Times New Roman"/>
                <w:b/>
                <w:bCs/>
              </w:rPr>
            </w:pPr>
          </w:p>
          <w:p w14:paraId="78CEAAC1" w14:textId="77777777" w:rsidR="00612B75" w:rsidRPr="00612B75" w:rsidRDefault="00612B75" w:rsidP="00612B75">
            <w:pPr>
              <w:jc w:val="center"/>
              <w:rPr>
                <w:rFonts w:ascii="Times New Roman" w:eastAsia="Calibri" w:hAnsi="Times New Roman" w:cs="Times New Roman"/>
                <w:b/>
                <w:bCs/>
              </w:rPr>
            </w:pPr>
          </w:p>
          <w:p w14:paraId="2B79AE2B"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ZAĻĀ IELĀ</w:t>
            </w:r>
          </w:p>
          <w:p w14:paraId="761B6B6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b/>
                <w:bCs/>
              </w:rPr>
              <w:t>(POSMĀ TIRGUS LAUKUMS – KRASTA IELA)</w:t>
            </w:r>
          </w:p>
        </w:tc>
      </w:tr>
      <w:tr w:rsidR="00612B75" w:rsidRPr="00612B75" w14:paraId="3BE8D739" w14:textId="77777777" w:rsidTr="00DC16BB">
        <w:trPr>
          <w:trHeight w:val="264"/>
          <w:jc w:val="center"/>
        </w:trPr>
        <w:tc>
          <w:tcPr>
            <w:tcW w:w="988" w:type="dxa"/>
            <w:shd w:val="clear" w:color="auto" w:fill="auto"/>
            <w:vAlign w:val="center"/>
          </w:tcPr>
          <w:p w14:paraId="202DB4A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tcPr>
          <w:p w14:paraId="1478D74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7AE8238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6A8A0C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7E2BDF5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8,46</w:t>
            </w:r>
          </w:p>
        </w:tc>
        <w:tc>
          <w:tcPr>
            <w:tcW w:w="1344" w:type="dxa"/>
            <w:shd w:val="clear" w:color="auto" w:fill="auto"/>
            <w:vAlign w:val="center"/>
          </w:tcPr>
          <w:p w14:paraId="74249EB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4C64BFF" w14:textId="77777777" w:rsidTr="00DC16BB">
        <w:trPr>
          <w:trHeight w:val="264"/>
          <w:jc w:val="center"/>
        </w:trPr>
        <w:tc>
          <w:tcPr>
            <w:tcW w:w="988" w:type="dxa"/>
            <w:shd w:val="clear" w:color="auto" w:fill="auto"/>
            <w:vAlign w:val="center"/>
          </w:tcPr>
          <w:p w14:paraId="6E95875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tcPr>
          <w:p w14:paraId="7975E21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3A6F129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2286E3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7419F60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143,35</w:t>
            </w:r>
          </w:p>
        </w:tc>
        <w:tc>
          <w:tcPr>
            <w:tcW w:w="1344" w:type="dxa"/>
            <w:shd w:val="clear" w:color="auto" w:fill="auto"/>
            <w:vAlign w:val="center"/>
          </w:tcPr>
          <w:p w14:paraId="2300122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D8156D7" w14:textId="77777777" w:rsidTr="00DC16BB">
        <w:trPr>
          <w:trHeight w:val="264"/>
          <w:jc w:val="center"/>
        </w:trPr>
        <w:tc>
          <w:tcPr>
            <w:tcW w:w="988" w:type="dxa"/>
            <w:shd w:val="clear" w:color="auto" w:fill="auto"/>
            <w:vAlign w:val="center"/>
          </w:tcPr>
          <w:p w14:paraId="565E54F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tcPr>
          <w:p w14:paraId="7BEDA38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66A837A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5E6CF7E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157070F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424,99</w:t>
            </w:r>
          </w:p>
        </w:tc>
        <w:tc>
          <w:tcPr>
            <w:tcW w:w="1344" w:type="dxa"/>
            <w:shd w:val="clear" w:color="auto" w:fill="auto"/>
            <w:vAlign w:val="center"/>
          </w:tcPr>
          <w:p w14:paraId="15AB08E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0D36458" w14:textId="77777777" w:rsidTr="00DC16BB">
        <w:trPr>
          <w:trHeight w:val="264"/>
          <w:jc w:val="center"/>
        </w:trPr>
        <w:tc>
          <w:tcPr>
            <w:tcW w:w="988" w:type="dxa"/>
            <w:shd w:val="clear" w:color="auto" w:fill="auto"/>
            <w:vAlign w:val="center"/>
          </w:tcPr>
          <w:p w14:paraId="45ED568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tcPr>
          <w:p w14:paraId="3D1DBD3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38F0624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78F66D2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315</w:t>
            </w:r>
          </w:p>
        </w:tc>
        <w:tc>
          <w:tcPr>
            <w:tcW w:w="1417" w:type="dxa"/>
            <w:shd w:val="clear" w:color="auto" w:fill="auto"/>
            <w:vAlign w:val="center"/>
          </w:tcPr>
          <w:p w14:paraId="20C6F9B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208,31</w:t>
            </w:r>
          </w:p>
        </w:tc>
        <w:tc>
          <w:tcPr>
            <w:tcW w:w="1344" w:type="dxa"/>
            <w:shd w:val="clear" w:color="auto" w:fill="auto"/>
            <w:vAlign w:val="center"/>
          </w:tcPr>
          <w:p w14:paraId="0C67AFE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CC86691" w14:textId="77777777" w:rsidTr="00DC16BB">
        <w:trPr>
          <w:trHeight w:val="264"/>
          <w:jc w:val="center"/>
        </w:trPr>
        <w:tc>
          <w:tcPr>
            <w:tcW w:w="988" w:type="dxa"/>
            <w:shd w:val="clear" w:color="auto" w:fill="auto"/>
            <w:vAlign w:val="center"/>
          </w:tcPr>
          <w:p w14:paraId="48BD456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w:t>
            </w:r>
          </w:p>
        </w:tc>
        <w:tc>
          <w:tcPr>
            <w:tcW w:w="2976" w:type="dxa"/>
            <w:shd w:val="clear" w:color="auto" w:fill="auto"/>
          </w:tcPr>
          <w:p w14:paraId="201B8A0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5B8B3A8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075072C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893</w:t>
            </w:r>
          </w:p>
        </w:tc>
        <w:tc>
          <w:tcPr>
            <w:tcW w:w="1417" w:type="dxa"/>
            <w:shd w:val="clear" w:color="auto" w:fill="auto"/>
            <w:vAlign w:val="center"/>
          </w:tcPr>
          <w:p w14:paraId="344F34A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14,47</w:t>
            </w:r>
          </w:p>
        </w:tc>
        <w:tc>
          <w:tcPr>
            <w:tcW w:w="1344" w:type="dxa"/>
            <w:shd w:val="clear" w:color="auto" w:fill="auto"/>
            <w:vAlign w:val="center"/>
          </w:tcPr>
          <w:p w14:paraId="5DA48D2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78169F81" w14:textId="77777777" w:rsidTr="00DC16BB">
        <w:trPr>
          <w:trHeight w:val="264"/>
          <w:jc w:val="center"/>
        </w:trPr>
        <w:tc>
          <w:tcPr>
            <w:tcW w:w="988" w:type="dxa"/>
            <w:shd w:val="clear" w:color="auto" w:fill="auto"/>
            <w:vAlign w:val="center"/>
          </w:tcPr>
          <w:p w14:paraId="7F13882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w:t>
            </w:r>
          </w:p>
        </w:tc>
        <w:tc>
          <w:tcPr>
            <w:tcW w:w="2976" w:type="dxa"/>
            <w:shd w:val="clear" w:color="auto" w:fill="auto"/>
            <w:vAlign w:val="center"/>
          </w:tcPr>
          <w:p w14:paraId="2B5AA12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Drenāžas caurule</w:t>
            </w:r>
          </w:p>
        </w:tc>
        <w:tc>
          <w:tcPr>
            <w:tcW w:w="1560" w:type="dxa"/>
            <w:shd w:val="clear" w:color="auto" w:fill="auto"/>
            <w:vAlign w:val="center"/>
          </w:tcPr>
          <w:p w14:paraId="4EE5012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26A008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110</w:t>
            </w:r>
          </w:p>
        </w:tc>
        <w:tc>
          <w:tcPr>
            <w:tcW w:w="1417" w:type="dxa"/>
            <w:shd w:val="clear" w:color="auto" w:fill="auto"/>
            <w:vAlign w:val="center"/>
          </w:tcPr>
          <w:p w14:paraId="77A3CA5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290,24</w:t>
            </w:r>
          </w:p>
        </w:tc>
        <w:tc>
          <w:tcPr>
            <w:tcW w:w="1344" w:type="dxa"/>
            <w:shd w:val="clear" w:color="auto" w:fill="auto"/>
            <w:vAlign w:val="center"/>
          </w:tcPr>
          <w:p w14:paraId="6196FA8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EEF2E2E" w14:textId="77777777" w:rsidTr="00DC16BB">
        <w:trPr>
          <w:trHeight w:val="264"/>
          <w:jc w:val="center"/>
        </w:trPr>
        <w:tc>
          <w:tcPr>
            <w:tcW w:w="988" w:type="dxa"/>
            <w:shd w:val="clear" w:color="auto" w:fill="auto"/>
            <w:vAlign w:val="center"/>
          </w:tcPr>
          <w:p w14:paraId="16F1FF1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7.</w:t>
            </w:r>
          </w:p>
        </w:tc>
        <w:tc>
          <w:tcPr>
            <w:tcW w:w="2976" w:type="dxa"/>
            <w:shd w:val="clear" w:color="auto" w:fill="auto"/>
            <w:vAlign w:val="center"/>
          </w:tcPr>
          <w:p w14:paraId="5CD4E11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Skatakas</w:t>
            </w:r>
          </w:p>
        </w:tc>
        <w:tc>
          <w:tcPr>
            <w:tcW w:w="1560" w:type="dxa"/>
            <w:shd w:val="clear" w:color="auto" w:fill="auto"/>
            <w:vAlign w:val="center"/>
          </w:tcPr>
          <w:p w14:paraId="6DCB015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0007C3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4DA9462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14,0</w:t>
            </w:r>
          </w:p>
        </w:tc>
        <w:tc>
          <w:tcPr>
            <w:tcW w:w="1344" w:type="dxa"/>
            <w:shd w:val="clear" w:color="auto" w:fill="auto"/>
            <w:vAlign w:val="center"/>
          </w:tcPr>
          <w:p w14:paraId="71F63F8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71A8EC61" w14:textId="77777777" w:rsidTr="00DC16BB">
        <w:trPr>
          <w:trHeight w:val="264"/>
          <w:jc w:val="center"/>
        </w:trPr>
        <w:tc>
          <w:tcPr>
            <w:tcW w:w="988" w:type="dxa"/>
            <w:shd w:val="clear" w:color="auto" w:fill="auto"/>
            <w:vAlign w:val="center"/>
          </w:tcPr>
          <w:p w14:paraId="08CB46F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8.</w:t>
            </w:r>
          </w:p>
        </w:tc>
        <w:tc>
          <w:tcPr>
            <w:tcW w:w="2976" w:type="dxa"/>
            <w:shd w:val="clear" w:color="auto" w:fill="auto"/>
            <w:vAlign w:val="center"/>
          </w:tcPr>
          <w:p w14:paraId="796F658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 xml:space="preserve">Skatakas </w:t>
            </w:r>
          </w:p>
        </w:tc>
        <w:tc>
          <w:tcPr>
            <w:tcW w:w="1560" w:type="dxa"/>
            <w:shd w:val="clear" w:color="auto" w:fill="auto"/>
            <w:vAlign w:val="center"/>
          </w:tcPr>
          <w:p w14:paraId="4196AB0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C2D2F2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560</w:t>
            </w:r>
          </w:p>
        </w:tc>
        <w:tc>
          <w:tcPr>
            <w:tcW w:w="1417" w:type="dxa"/>
            <w:shd w:val="clear" w:color="auto" w:fill="auto"/>
            <w:vAlign w:val="center"/>
          </w:tcPr>
          <w:p w14:paraId="7C76905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5,0</w:t>
            </w:r>
          </w:p>
        </w:tc>
        <w:tc>
          <w:tcPr>
            <w:tcW w:w="1344" w:type="dxa"/>
            <w:shd w:val="clear" w:color="auto" w:fill="auto"/>
            <w:vAlign w:val="center"/>
          </w:tcPr>
          <w:p w14:paraId="6B8BEA5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4040BBCB" w14:textId="77777777" w:rsidTr="00DC16BB">
        <w:trPr>
          <w:trHeight w:val="264"/>
          <w:jc w:val="center"/>
        </w:trPr>
        <w:tc>
          <w:tcPr>
            <w:tcW w:w="988" w:type="dxa"/>
            <w:shd w:val="clear" w:color="auto" w:fill="auto"/>
            <w:vAlign w:val="center"/>
          </w:tcPr>
          <w:p w14:paraId="7881460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w:t>
            </w:r>
          </w:p>
        </w:tc>
        <w:tc>
          <w:tcPr>
            <w:tcW w:w="2976" w:type="dxa"/>
            <w:shd w:val="clear" w:color="auto" w:fill="auto"/>
            <w:vAlign w:val="center"/>
          </w:tcPr>
          <w:p w14:paraId="1268D0C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 xml:space="preserve">Gūlijas </w:t>
            </w:r>
          </w:p>
        </w:tc>
        <w:tc>
          <w:tcPr>
            <w:tcW w:w="1560" w:type="dxa"/>
            <w:shd w:val="clear" w:color="auto" w:fill="auto"/>
            <w:vAlign w:val="center"/>
          </w:tcPr>
          <w:p w14:paraId="5A1DAEA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Čuguns</w:t>
            </w:r>
          </w:p>
        </w:tc>
        <w:tc>
          <w:tcPr>
            <w:tcW w:w="1701" w:type="dxa"/>
            <w:shd w:val="clear" w:color="auto" w:fill="auto"/>
            <w:vAlign w:val="center"/>
          </w:tcPr>
          <w:p w14:paraId="3FC2AA3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2A07EC0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29,0</w:t>
            </w:r>
          </w:p>
        </w:tc>
        <w:tc>
          <w:tcPr>
            <w:tcW w:w="1344" w:type="dxa"/>
            <w:shd w:val="clear" w:color="auto" w:fill="auto"/>
            <w:vAlign w:val="center"/>
          </w:tcPr>
          <w:p w14:paraId="0CF5797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264363F4" w14:textId="77777777" w:rsidTr="00DC16BB">
        <w:trPr>
          <w:trHeight w:val="624"/>
          <w:jc w:val="center"/>
        </w:trPr>
        <w:tc>
          <w:tcPr>
            <w:tcW w:w="9986" w:type="dxa"/>
            <w:gridSpan w:val="6"/>
            <w:shd w:val="clear" w:color="auto" w:fill="E2EFD9"/>
            <w:vAlign w:val="center"/>
          </w:tcPr>
          <w:p w14:paraId="0E712920"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ZAĻĀS UN KRASTA IELAS</w:t>
            </w:r>
          </w:p>
        </w:tc>
      </w:tr>
      <w:tr w:rsidR="00612B75" w:rsidRPr="00612B75" w14:paraId="5055D7E8" w14:textId="77777777" w:rsidTr="00DC16BB">
        <w:trPr>
          <w:trHeight w:val="264"/>
          <w:jc w:val="center"/>
        </w:trPr>
        <w:tc>
          <w:tcPr>
            <w:tcW w:w="988" w:type="dxa"/>
            <w:shd w:val="clear" w:color="auto" w:fill="auto"/>
            <w:vAlign w:val="center"/>
          </w:tcPr>
          <w:p w14:paraId="025E4B6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767E838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E87DFB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6D9DE64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5D978B8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63,0</w:t>
            </w:r>
          </w:p>
        </w:tc>
        <w:tc>
          <w:tcPr>
            <w:tcW w:w="1344" w:type="dxa"/>
            <w:shd w:val="clear" w:color="auto" w:fill="auto"/>
            <w:vAlign w:val="center"/>
          </w:tcPr>
          <w:p w14:paraId="19CFB4C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5E743A1" w14:textId="77777777" w:rsidTr="00DC16BB">
        <w:trPr>
          <w:trHeight w:val="264"/>
          <w:jc w:val="center"/>
        </w:trPr>
        <w:tc>
          <w:tcPr>
            <w:tcW w:w="988" w:type="dxa"/>
            <w:shd w:val="clear" w:color="auto" w:fill="auto"/>
            <w:vAlign w:val="center"/>
          </w:tcPr>
          <w:p w14:paraId="0848B4E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6851B32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21539F5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01485D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4E5FCD5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13,1</w:t>
            </w:r>
          </w:p>
        </w:tc>
        <w:tc>
          <w:tcPr>
            <w:tcW w:w="1344" w:type="dxa"/>
            <w:shd w:val="clear" w:color="auto" w:fill="auto"/>
            <w:vAlign w:val="center"/>
          </w:tcPr>
          <w:p w14:paraId="4C5577F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48987EC" w14:textId="77777777" w:rsidTr="00DC16BB">
        <w:trPr>
          <w:trHeight w:val="264"/>
          <w:jc w:val="center"/>
        </w:trPr>
        <w:tc>
          <w:tcPr>
            <w:tcW w:w="988" w:type="dxa"/>
            <w:shd w:val="clear" w:color="auto" w:fill="auto"/>
            <w:vAlign w:val="center"/>
          </w:tcPr>
          <w:p w14:paraId="141A1A4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vAlign w:val="center"/>
          </w:tcPr>
          <w:p w14:paraId="486E143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420B663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A5C2D3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4D3F281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309,2</w:t>
            </w:r>
          </w:p>
        </w:tc>
        <w:tc>
          <w:tcPr>
            <w:tcW w:w="1344" w:type="dxa"/>
            <w:shd w:val="clear" w:color="auto" w:fill="auto"/>
            <w:vAlign w:val="center"/>
          </w:tcPr>
          <w:p w14:paraId="0AF0D78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6B304D9" w14:textId="77777777" w:rsidTr="00DC16BB">
        <w:trPr>
          <w:trHeight w:val="624"/>
          <w:jc w:val="center"/>
        </w:trPr>
        <w:tc>
          <w:tcPr>
            <w:tcW w:w="9986" w:type="dxa"/>
            <w:gridSpan w:val="6"/>
            <w:shd w:val="clear" w:color="auto" w:fill="E2EFD9"/>
            <w:vAlign w:val="center"/>
          </w:tcPr>
          <w:p w14:paraId="3B304AD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b/>
                <w:bCs/>
              </w:rPr>
              <w:t>CERIŅU IELA</w:t>
            </w:r>
          </w:p>
        </w:tc>
      </w:tr>
      <w:tr w:rsidR="00612B75" w:rsidRPr="00612B75" w14:paraId="499668A2" w14:textId="77777777" w:rsidTr="00DC16BB">
        <w:trPr>
          <w:trHeight w:val="264"/>
          <w:jc w:val="center"/>
        </w:trPr>
        <w:tc>
          <w:tcPr>
            <w:tcW w:w="988" w:type="dxa"/>
            <w:shd w:val="clear" w:color="auto" w:fill="auto"/>
            <w:vAlign w:val="center"/>
          </w:tcPr>
          <w:p w14:paraId="5CCDD94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tcPr>
          <w:p w14:paraId="6014D6C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1A80584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8C84AC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46EA899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169,5</w:t>
            </w:r>
          </w:p>
        </w:tc>
        <w:tc>
          <w:tcPr>
            <w:tcW w:w="1344" w:type="dxa"/>
            <w:shd w:val="clear" w:color="auto" w:fill="auto"/>
            <w:vAlign w:val="center"/>
          </w:tcPr>
          <w:p w14:paraId="2EAD4E0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6EF76C1" w14:textId="77777777" w:rsidTr="00DC16BB">
        <w:trPr>
          <w:trHeight w:val="264"/>
          <w:jc w:val="center"/>
        </w:trPr>
        <w:tc>
          <w:tcPr>
            <w:tcW w:w="988" w:type="dxa"/>
            <w:shd w:val="clear" w:color="auto" w:fill="auto"/>
            <w:vAlign w:val="center"/>
          </w:tcPr>
          <w:p w14:paraId="2A38FAC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tcPr>
          <w:p w14:paraId="66F860C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61A69C7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4FCE8FE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42743E2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3,0</w:t>
            </w:r>
          </w:p>
        </w:tc>
        <w:tc>
          <w:tcPr>
            <w:tcW w:w="1344" w:type="dxa"/>
            <w:shd w:val="clear" w:color="auto" w:fill="auto"/>
            <w:vAlign w:val="center"/>
          </w:tcPr>
          <w:p w14:paraId="0080595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BE4DB4B" w14:textId="77777777" w:rsidTr="00DC16BB">
        <w:trPr>
          <w:trHeight w:val="264"/>
          <w:jc w:val="center"/>
        </w:trPr>
        <w:tc>
          <w:tcPr>
            <w:tcW w:w="988" w:type="dxa"/>
            <w:shd w:val="clear" w:color="auto" w:fill="auto"/>
            <w:vAlign w:val="center"/>
          </w:tcPr>
          <w:p w14:paraId="3BABAD65"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w:t>
            </w:r>
          </w:p>
        </w:tc>
        <w:tc>
          <w:tcPr>
            <w:tcW w:w="2976" w:type="dxa"/>
            <w:shd w:val="clear" w:color="auto" w:fill="auto"/>
          </w:tcPr>
          <w:p w14:paraId="4427D47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470F55E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325ED23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160</w:t>
            </w:r>
          </w:p>
        </w:tc>
        <w:tc>
          <w:tcPr>
            <w:tcW w:w="1417" w:type="dxa"/>
            <w:shd w:val="clear" w:color="auto" w:fill="auto"/>
            <w:vAlign w:val="center"/>
          </w:tcPr>
          <w:p w14:paraId="7AB2446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w:t>
            </w:r>
          </w:p>
        </w:tc>
        <w:tc>
          <w:tcPr>
            <w:tcW w:w="1344" w:type="dxa"/>
            <w:shd w:val="clear" w:color="auto" w:fill="auto"/>
            <w:vAlign w:val="center"/>
          </w:tcPr>
          <w:p w14:paraId="23F7939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49C28DFD" w14:textId="77777777" w:rsidTr="00DC16BB">
        <w:trPr>
          <w:trHeight w:val="624"/>
          <w:jc w:val="center"/>
        </w:trPr>
        <w:tc>
          <w:tcPr>
            <w:tcW w:w="9986" w:type="dxa"/>
            <w:gridSpan w:val="6"/>
            <w:shd w:val="clear" w:color="auto" w:fill="E2EFD9"/>
            <w:vAlign w:val="center"/>
          </w:tcPr>
          <w:p w14:paraId="45BDC03C"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DEGLAVA IELA</w:t>
            </w:r>
          </w:p>
          <w:p w14:paraId="1B849E8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b/>
                <w:bCs/>
              </w:rPr>
              <w:t>(POSMĀ NO ZAĻĀS IELAS LĪDZ MEŽA PROSPEKTAM)</w:t>
            </w:r>
          </w:p>
        </w:tc>
      </w:tr>
      <w:tr w:rsidR="00612B75" w:rsidRPr="00612B75" w14:paraId="526D3F56" w14:textId="77777777" w:rsidTr="00DC16BB">
        <w:trPr>
          <w:trHeight w:val="264"/>
          <w:jc w:val="center"/>
        </w:trPr>
        <w:tc>
          <w:tcPr>
            <w:tcW w:w="988" w:type="dxa"/>
            <w:shd w:val="clear" w:color="auto" w:fill="auto"/>
            <w:vAlign w:val="center"/>
          </w:tcPr>
          <w:p w14:paraId="47CE00C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tcPr>
          <w:p w14:paraId="45015C7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604415B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2F02164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200</w:t>
            </w:r>
          </w:p>
        </w:tc>
        <w:tc>
          <w:tcPr>
            <w:tcW w:w="1417" w:type="dxa"/>
            <w:shd w:val="clear" w:color="auto" w:fill="auto"/>
            <w:vAlign w:val="center"/>
          </w:tcPr>
          <w:p w14:paraId="7E1E555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43,5</w:t>
            </w:r>
          </w:p>
        </w:tc>
        <w:tc>
          <w:tcPr>
            <w:tcW w:w="1344" w:type="dxa"/>
            <w:shd w:val="clear" w:color="auto" w:fill="auto"/>
            <w:vAlign w:val="center"/>
          </w:tcPr>
          <w:p w14:paraId="6CBE0FB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6788A058" w14:textId="77777777" w:rsidTr="00DC16BB">
        <w:trPr>
          <w:trHeight w:val="264"/>
          <w:jc w:val="center"/>
        </w:trPr>
        <w:tc>
          <w:tcPr>
            <w:tcW w:w="988" w:type="dxa"/>
            <w:shd w:val="clear" w:color="auto" w:fill="auto"/>
            <w:vAlign w:val="center"/>
          </w:tcPr>
          <w:p w14:paraId="4423A314"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tcPr>
          <w:p w14:paraId="2634122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tcPr>
          <w:p w14:paraId="36A849FD"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PP</w:t>
            </w:r>
          </w:p>
        </w:tc>
        <w:tc>
          <w:tcPr>
            <w:tcW w:w="1701" w:type="dxa"/>
            <w:shd w:val="clear" w:color="auto" w:fill="auto"/>
            <w:vAlign w:val="center"/>
          </w:tcPr>
          <w:p w14:paraId="712B4C1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250</w:t>
            </w:r>
          </w:p>
        </w:tc>
        <w:tc>
          <w:tcPr>
            <w:tcW w:w="1417" w:type="dxa"/>
            <w:shd w:val="clear" w:color="auto" w:fill="auto"/>
            <w:vAlign w:val="center"/>
          </w:tcPr>
          <w:p w14:paraId="2514199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142,5</w:t>
            </w:r>
          </w:p>
        </w:tc>
        <w:tc>
          <w:tcPr>
            <w:tcW w:w="1344" w:type="dxa"/>
            <w:shd w:val="clear" w:color="auto" w:fill="auto"/>
            <w:vAlign w:val="center"/>
          </w:tcPr>
          <w:p w14:paraId="0F2708C8"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5BA161BF" w14:textId="77777777" w:rsidTr="00DC16BB">
        <w:trPr>
          <w:trHeight w:val="624"/>
          <w:jc w:val="center"/>
        </w:trPr>
        <w:tc>
          <w:tcPr>
            <w:tcW w:w="9986" w:type="dxa"/>
            <w:gridSpan w:val="6"/>
            <w:shd w:val="clear" w:color="auto" w:fill="E2EFD9"/>
            <w:vAlign w:val="center"/>
          </w:tcPr>
          <w:p w14:paraId="7F7C38F1" w14:textId="77777777" w:rsidR="00612B75" w:rsidRPr="00612B75" w:rsidRDefault="00612B75" w:rsidP="00612B75">
            <w:pPr>
              <w:jc w:val="center"/>
              <w:rPr>
                <w:rFonts w:ascii="Times New Roman" w:eastAsia="Calibri" w:hAnsi="Times New Roman" w:cs="Times New Roman"/>
                <w:b/>
                <w:bCs/>
              </w:rPr>
            </w:pPr>
            <w:r w:rsidRPr="00612B75">
              <w:rPr>
                <w:rFonts w:ascii="Times New Roman" w:eastAsia="Calibri" w:hAnsi="Times New Roman" w:cs="Times New Roman"/>
                <w:b/>
                <w:bCs/>
              </w:rPr>
              <w:t>APBŪVIEŠU IELA</w:t>
            </w:r>
          </w:p>
        </w:tc>
      </w:tr>
      <w:tr w:rsidR="00612B75" w:rsidRPr="00612B75" w14:paraId="31AC0AC5" w14:textId="77777777" w:rsidTr="00DC16BB">
        <w:trPr>
          <w:trHeight w:val="264"/>
          <w:jc w:val="center"/>
        </w:trPr>
        <w:tc>
          <w:tcPr>
            <w:tcW w:w="988" w:type="dxa"/>
            <w:shd w:val="clear" w:color="auto" w:fill="auto"/>
            <w:vAlign w:val="center"/>
          </w:tcPr>
          <w:p w14:paraId="592FC15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w:t>
            </w:r>
          </w:p>
        </w:tc>
        <w:tc>
          <w:tcPr>
            <w:tcW w:w="2976" w:type="dxa"/>
            <w:shd w:val="clear" w:color="auto" w:fill="auto"/>
            <w:vAlign w:val="center"/>
          </w:tcPr>
          <w:p w14:paraId="18180D9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Lietus ūdens kanalizācija</w:t>
            </w:r>
          </w:p>
        </w:tc>
        <w:tc>
          <w:tcPr>
            <w:tcW w:w="1560" w:type="dxa"/>
            <w:shd w:val="clear" w:color="auto" w:fill="auto"/>
            <w:vAlign w:val="center"/>
          </w:tcPr>
          <w:p w14:paraId="6DCEAA3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PE</w:t>
            </w:r>
          </w:p>
        </w:tc>
        <w:tc>
          <w:tcPr>
            <w:tcW w:w="1701" w:type="dxa"/>
            <w:shd w:val="clear" w:color="auto" w:fill="auto"/>
            <w:vAlign w:val="center"/>
          </w:tcPr>
          <w:p w14:paraId="2C6578BE"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400</w:t>
            </w:r>
          </w:p>
        </w:tc>
        <w:tc>
          <w:tcPr>
            <w:tcW w:w="1417" w:type="dxa"/>
            <w:shd w:val="clear" w:color="auto" w:fill="auto"/>
            <w:vAlign w:val="center"/>
          </w:tcPr>
          <w:p w14:paraId="4BD5ECA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352,96</w:t>
            </w:r>
          </w:p>
        </w:tc>
        <w:tc>
          <w:tcPr>
            <w:tcW w:w="1344" w:type="dxa"/>
            <w:shd w:val="clear" w:color="auto" w:fill="auto"/>
            <w:vAlign w:val="center"/>
          </w:tcPr>
          <w:p w14:paraId="68E4EED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07DF6613" w14:textId="77777777" w:rsidTr="00DC16BB">
        <w:trPr>
          <w:trHeight w:val="264"/>
          <w:jc w:val="center"/>
        </w:trPr>
        <w:tc>
          <w:tcPr>
            <w:tcW w:w="988" w:type="dxa"/>
            <w:shd w:val="clear" w:color="auto" w:fill="auto"/>
            <w:vAlign w:val="center"/>
          </w:tcPr>
          <w:p w14:paraId="3025FEC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w:t>
            </w:r>
          </w:p>
        </w:tc>
        <w:tc>
          <w:tcPr>
            <w:tcW w:w="2976" w:type="dxa"/>
            <w:shd w:val="clear" w:color="auto" w:fill="auto"/>
            <w:vAlign w:val="center"/>
          </w:tcPr>
          <w:p w14:paraId="3CAC28F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Skatakas</w:t>
            </w:r>
          </w:p>
        </w:tc>
        <w:tc>
          <w:tcPr>
            <w:tcW w:w="1560" w:type="dxa"/>
            <w:shd w:val="clear" w:color="auto" w:fill="auto"/>
            <w:vAlign w:val="center"/>
          </w:tcPr>
          <w:p w14:paraId="33ACF55C"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0D4D8B8A"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1000</w:t>
            </w:r>
          </w:p>
        </w:tc>
        <w:tc>
          <w:tcPr>
            <w:tcW w:w="1417" w:type="dxa"/>
            <w:shd w:val="clear" w:color="auto" w:fill="auto"/>
            <w:vAlign w:val="center"/>
          </w:tcPr>
          <w:p w14:paraId="72EEDAB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9,0</w:t>
            </w:r>
          </w:p>
        </w:tc>
        <w:tc>
          <w:tcPr>
            <w:tcW w:w="1344" w:type="dxa"/>
            <w:shd w:val="clear" w:color="auto" w:fill="auto"/>
            <w:vAlign w:val="center"/>
          </w:tcPr>
          <w:p w14:paraId="50487C8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r w:rsidR="00612B75" w:rsidRPr="00612B75" w14:paraId="340E3437" w14:textId="77777777" w:rsidTr="00DC16BB">
        <w:trPr>
          <w:trHeight w:val="264"/>
          <w:jc w:val="center"/>
        </w:trPr>
        <w:tc>
          <w:tcPr>
            <w:tcW w:w="988" w:type="dxa"/>
            <w:shd w:val="clear" w:color="auto" w:fill="auto"/>
            <w:vAlign w:val="center"/>
          </w:tcPr>
          <w:p w14:paraId="205B9E80"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lastRenderedPageBreak/>
              <w:t>3.</w:t>
            </w:r>
          </w:p>
        </w:tc>
        <w:tc>
          <w:tcPr>
            <w:tcW w:w="2976" w:type="dxa"/>
            <w:shd w:val="clear" w:color="auto" w:fill="auto"/>
            <w:vAlign w:val="center"/>
          </w:tcPr>
          <w:p w14:paraId="75DC65CB"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 xml:space="preserve">Caurteka </w:t>
            </w:r>
          </w:p>
        </w:tc>
        <w:tc>
          <w:tcPr>
            <w:tcW w:w="1560" w:type="dxa"/>
            <w:shd w:val="clear" w:color="auto" w:fill="auto"/>
            <w:vAlign w:val="center"/>
          </w:tcPr>
          <w:p w14:paraId="233A2006"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PE</w:t>
            </w:r>
          </w:p>
        </w:tc>
        <w:tc>
          <w:tcPr>
            <w:tcW w:w="1701" w:type="dxa"/>
            <w:shd w:val="clear" w:color="auto" w:fill="auto"/>
            <w:vAlign w:val="center"/>
          </w:tcPr>
          <w:p w14:paraId="07EB42A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600</w:t>
            </w:r>
          </w:p>
        </w:tc>
        <w:tc>
          <w:tcPr>
            <w:tcW w:w="1417" w:type="dxa"/>
            <w:shd w:val="clear" w:color="auto" w:fill="auto"/>
            <w:vAlign w:val="center"/>
          </w:tcPr>
          <w:p w14:paraId="6768A42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12,15</w:t>
            </w:r>
          </w:p>
        </w:tc>
        <w:tc>
          <w:tcPr>
            <w:tcW w:w="1344" w:type="dxa"/>
            <w:shd w:val="clear" w:color="auto" w:fill="auto"/>
            <w:vAlign w:val="center"/>
          </w:tcPr>
          <w:p w14:paraId="346F7CA9"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m</w:t>
            </w:r>
          </w:p>
        </w:tc>
      </w:tr>
      <w:tr w:rsidR="00612B75" w:rsidRPr="00612B75" w14:paraId="17AA387C" w14:textId="77777777" w:rsidTr="00DC16BB">
        <w:trPr>
          <w:trHeight w:val="264"/>
          <w:jc w:val="center"/>
        </w:trPr>
        <w:tc>
          <w:tcPr>
            <w:tcW w:w="988" w:type="dxa"/>
            <w:shd w:val="clear" w:color="auto" w:fill="auto"/>
            <w:vAlign w:val="center"/>
          </w:tcPr>
          <w:p w14:paraId="1FF5ED2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4.</w:t>
            </w:r>
          </w:p>
        </w:tc>
        <w:tc>
          <w:tcPr>
            <w:tcW w:w="2976" w:type="dxa"/>
            <w:shd w:val="clear" w:color="auto" w:fill="auto"/>
            <w:vAlign w:val="center"/>
          </w:tcPr>
          <w:p w14:paraId="3897124F"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 xml:space="preserve">Skatakas </w:t>
            </w:r>
          </w:p>
        </w:tc>
        <w:tc>
          <w:tcPr>
            <w:tcW w:w="1560" w:type="dxa"/>
            <w:shd w:val="clear" w:color="auto" w:fill="auto"/>
            <w:vAlign w:val="center"/>
          </w:tcPr>
          <w:p w14:paraId="16A63C31"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Dz/bet</w:t>
            </w:r>
          </w:p>
        </w:tc>
        <w:tc>
          <w:tcPr>
            <w:tcW w:w="1701" w:type="dxa"/>
            <w:shd w:val="clear" w:color="auto" w:fill="auto"/>
            <w:vAlign w:val="center"/>
          </w:tcPr>
          <w:p w14:paraId="025FCEF7"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1500</w:t>
            </w:r>
          </w:p>
        </w:tc>
        <w:tc>
          <w:tcPr>
            <w:tcW w:w="1417" w:type="dxa"/>
            <w:shd w:val="clear" w:color="auto" w:fill="auto"/>
            <w:vAlign w:val="center"/>
          </w:tcPr>
          <w:p w14:paraId="30937ED2"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2,0</w:t>
            </w:r>
          </w:p>
        </w:tc>
        <w:tc>
          <w:tcPr>
            <w:tcW w:w="1344" w:type="dxa"/>
            <w:shd w:val="clear" w:color="auto" w:fill="auto"/>
            <w:vAlign w:val="center"/>
          </w:tcPr>
          <w:p w14:paraId="257514C3" w14:textId="77777777" w:rsidR="00612B75" w:rsidRPr="00612B75" w:rsidRDefault="00612B75" w:rsidP="00612B75">
            <w:pPr>
              <w:jc w:val="center"/>
              <w:rPr>
                <w:rFonts w:ascii="Times New Roman" w:eastAsia="Calibri" w:hAnsi="Times New Roman" w:cs="Times New Roman"/>
              </w:rPr>
            </w:pPr>
            <w:r w:rsidRPr="00612B75">
              <w:rPr>
                <w:rFonts w:ascii="Times New Roman" w:eastAsia="Calibri" w:hAnsi="Times New Roman" w:cs="Times New Roman"/>
              </w:rPr>
              <w:t>gab.</w:t>
            </w:r>
          </w:p>
        </w:tc>
      </w:tr>
    </w:tbl>
    <w:p w14:paraId="7845B6FF" w14:textId="77777777" w:rsidR="00612B75" w:rsidRPr="00612B75" w:rsidRDefault="00612B75" w:rsidP="00612B75">
      <w:pPr>
        <w:spacing w:line="256" w:lineRule="auto"/>
        <w:rPr>
          <w:rFonts w:ascii="Times New Roman" w:eastAsia="Calibri" w:hAnsi="Times New Roman" w:cs="Times New Roman"/>
          <w:vanish/>
        </w:rPr>
      </w:pPr>
    </w:p>
    <w:p w14:paraId="258A5F8E" w14:textId="77777777" w:rsidR="00612B75" w:rsidRPr="00612B75" w:rsidRDefault="00612B75" w:rsidP="00612B75">
      <w:pPr>
        <w:spacing w:line="256" w:lineRule="auto"/>
        <w:jc w:val="center"/>
        <w:rPr>
          <w:rFonts w:ascii="Times New Roman" w:eastAsia="Calibri" w:hAnsi="Times New Roman" w:cs="Times New Roman"/>
        </w:rPr>
      </w:pPr>
    </w:p>
    <w:p w14:paraId="48809B6F" w14:textId="77777777" w:rsidR="00612B75" w:rsidRPr="00612B75" w:rsidRDefault="00612B75" w:rsidP="00612B75">
      <w:pPr>
        <w:spacing w:line="256" w:lineRule="auto"/>
        <w:jc w:val="center"/>
        <w:rPr>
          <w:rFonts w:ascii="Times New Roman" w:eastAsia="Calibri" w:hAnsi="Times New Roman" w:cs="Times New Roman"/>
          <w:sz w:val="20"/>
          <w:szCs w:val="20"/>
        </w:rPr>
      </w:pPr>
    </w:p>
    <w:p w14:paraId="08D7CACB" w14:textId="77777777" w:rsidR="00612B75" w:rsidRPr="00612B75" w:rsidRDefault="00612B75" w:rsidP="00612B75">
      <w:pPr>
        <w:spacing w:line="256" w:lineRule="auto"/>
        <w:jc w:val="center"/>
        <w:rPr>
          <w:rFonts w:ascii="Times New Roman" w:eastAsia="Calibri" w:hAnsi="Times New Roman" w:cs="Times New Roman"/>
        </w:rPr>
      </w:pPr>
      <w:r w:rsidRPr="00612B75">
        <w:rPr>
          <w:rFonts w:ascii="Times New Roman" w:eastAsia="Calibri" w:hAnsi="Times New Roman" w:cs="Times New Roman"/>
          <w:b/>
          <w:bCs/>
        </w:rPr>
        <w:br w:type="page"/>
      </w:r>
      <w:r w:rsidRPr="00612B75">
        <w:rPr>
          <w:rFonts w:ascii="Times New Roman" w:eastAsia="Calibri" w:hAnsi="Times New Roman" w:cs="Times New Roman"/>
          <w:b/>
          <w:bCs/>
        </w:rPr>
        <w:lastRenderedPageBreak/>
        <w:t>Lietus ūdens attīrīšanas iekārtu saraksts</w:t>
      </w:r>
      <w:r w:rsidRPr="00612B75">
        <w:rPr>
          <w:rFonts w:ascii="Times New Roman" w:eastAsia="Calibri" w:hAnsi="Times New Roman" w:cs="Times New Roman"/>
        </w:rPr>
        <w:tab/>
      </w:r>
    </w:p>
    <w:p w14:paraId="598B7C93" w14:textId="77777777" w:rsidR="00612B75" w:rsidRPr="00612B75" w:rsidRDefault="00612B75" w:rsidP="00612B75">
      <w:pPr>
        <w:spacing w:line="256" w:lineRule="auto"/>
        <w:jc w:val="center"/>
        <w:rPr>
          <w:rFonts w:ascii="Times New Roman" w:eastAsia="Calibri" w:hAnsi="Times New Roman" w:cs="Times New Roman"/>
        </w:rP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851"/>
        <w:gridCol w:w="5190"/>
      </w:tblGrid>
      <w:tr w:rsidR="00612B75" w:rsidRPr="00612B75" w14:paraId="5CE29481" w14:textId="77777777" w:rsidTr="00DC16BB">
        <w:trPr>
          <w:trHeight w:val="389"/>
          <w:tblHeader/>
        </w:trPr>
        <w:tc>
          <w:tcPr>
            <w:tcW w:w="943" w:type="dxa"/>
            <w:shd w:val="clear" w:color="auto" w:fill="E2EFD9"/>
            <w:noWrap/>
            <w:vAlign w:val="center"/>
            <w:hideMark/>
          </w:tcPr>
          <w:p w14:paraId="57370165" w14:textId="77777777" w:rsidR="00612B75" w:rsidRPr="00612B75" w:rsidRDefault="00612B75" w:rsidP="00612B75">
            <w:pPr>
              <w:jc w:val="center"/>
              <w:rPr>
                <w:rFonts w:ascii="Times New Roman" w:eastAsia="Calibri" w:hAnsi="Times New Roman" w:cs="Times New Roman"/>
                <w:b/>
                <w:bCs/>
                <w:color w:val="000000"/>
              </w:rPr>
            </w:pPr>
            <w:r w:rsidRPr="00612B75">
              <w:rPr>
                <w:rFonts w:ascii="Times New Roman" w:eastAsia="Calibri" w:hAnsi="Times New Roman" w:cs="Times New Roman"/>
                <w:b/>
                <w:bCs/>
                <w:color w:val="000000"/>
              </w:rPr>
              <w:t>Nr.p.k.</w:t>
            </w:r>
          </w:p>
        </w:tc>
        <w:tc>
          <w:tcPr>
            <w:tcW w:w="2851" w:type="dxa"/>
            <w:shd w:val="clear" w:color="auto" w:fill="E2EFD9"/>
            <w:vAlign w:val="center"/>
            <w:hideMark/>
          </w:tcPr>
          <w:p w14:paraId="743D7267" w14:textId="77777777" w:rsidR="00612B75" w:rsidRPr="00612B75" w:rsidRDefault="00612B75" w:rsidP="00612B75">
            <w:pPr>
              <w:jc w:val="center"/>
              <w:rPr>
                <w:rFonts w:ascii="Times New Roman" w:eastAsia="Calibri" w:hAnsi="Times New Roman" w:cs="Times New Roman"/>
                <w:b/>
                <w:bCs/>
                <w:color w:val="000000"/>
              </w:rPr>
            </w:pPr>
            <w:r w:rsidRPr="00612B75">
              <w:rPr>
                <w:rFonts w:ascii="Times New Roman" w:eastAsia="Calibri" w:hAnsi="Times New Roman" w:cs="Times New Roman"/>
                <w:b/>
                <w:bCs/>
                <w:color w:val="000000"/>
              </w:rPr>
              <w:t>Atrašanās vieta Dobelē</w:t>
            </w:r>
          </w:p>
        </w:tc>
        <w:tc>
          <w:tcPr>
            <w:tcW w:w="5190" w:type="dxa"/>
            <w:shd w:val="clear" w:color="auto" w:fill="E2EFD9"/>
            <w:vAlign w:val="center"/>
            <w:hideMark/>
          </w:tcPr>
          <w:p w14:paraId="745ADD24" w14:textId="77777777" w:rsidR="00612B75" w:rsidRPr="00612B75" w:rsidRDefault="00612B75" w:rsidP="00612B75">
            <w:pPr>
              <w:jc w:val="center"/>
              <w:rPr>
                <w:rFonts w:ascii="Times New Roman" w:eastAsia="Calibri" w:hAnsi="Times New Roman" w:cs="Times New Roman"/>
                <w:b/>
                <w:bCs/>
                <w:color w:val="000000"/>
              </w:rPr>
            </w:pPr>
            <w:r w:rsidRPr="00612B75">
              <w:rPr>
                <w:rFonts w:ascii="Times New Roman" w:eastAsia="Calibri" w:hAnsi="Times New Roman" w:cs="Times New Roman"/>
                <w:b/>
                <w:bCs/>
                <w:color w:val="000000"/>
              </w:rPr>
              <w:t>Kopšanas režīms</w:t>
            </w:r>
          </w:p>
        </w:tc>
      </w:tr>
      <w:tr w:rsidR="00612B75" w:rsidRPr="00612B75" w14:paraId="71B4387C" w14:textId="77777777" w:rsidTr="00DC16BB">
        <w:trPr>
          <w:trHeight w:val="675"/>
        </w:trPr>
        <w:tc>
          <w:tcPr>
            <w:tcW w:w="943" w:type="dxa"/>
            <w:shd w:val="clear" w:color="auto" w:fill="auto"/>
            <w:noWrap/>
            <w:vAlign w:val="center"/>
            <w:hideMark/>
          </w:tcPr>
          <w:p w14:paraId="7B67FE63"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1</w:t>
            </w:r>
          </w:p>
        </w:tc>
        <w:tc>
          <w:tcPr>
            <w:tcW w:w="2851" w:type="dxa"/>
            <w:shd w:val="clear" w:color="auto" w:fill="auto"/>
            <w:noWrap/>
            <w:vAlign w:val="center"/>
            <w:hideMark/>
          </w:tcPr>
          <w:p w14:paraId="5F9720E3"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Viestura iela</w:t>
            </w:r>
          </w:p>
        </w:tc>
        <w:tc>
          <w:tcPr>
            <w:tcW w:w="5190" w:type="dxa"/>
            <w:shd w:val="clear" w:color="auto" w:fill="auto"/>
            <w:vAlign w:val="center"/>
            <w:hideMark/>
          </w:tcPr>
          <w:p w14:paraId="43D5874C"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77FCF1E0" w14:textId="77777777" w:rsidTr="00DC16BB">
        <w:trPr>
          <w:trHeight w:val="675"/>
        </w:trPr>
        <w:tc>
          <w:tcPr>
            <w:tcW w:w="943" w:type="dxa"/>
            <w:shd w:val="clear" w:color="auto" w:fill="auto"/>
            <w:noWrap/>
            <w:vAlign w:val="center"/>
            <w:hideMark/>
          </w:tcPr>
          <w:p w14:paraId="29E7F0FF"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2</w:t>
            </w:r>
          </w:p>
        </w:tc>
        <w:tc>
          <w:tcPr>
            <w:tcW w:w="2851" w:type="dxa"/>
            <w:shd w:val="clear" w:color="auto" w:fill="auto"/>
            <w:noWrap/>
            <w:vAlign w:val="center"/>
            <w:hideMark/>
          </w:tcPr>
          <w:p w14:paraId="42153B88"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Atpūtas iela</w:t>
            </w:r>
          </w:p>
        </w:tc>
        <w:tc>
          <w:tcPr>
            <w:tcW w:w="5190" w:type="dxa"/>
            <w:shd w:val="clear" w:color="auto" w:fill="auto"/>
            <w:vAlign w:val="center"/>
            <w:hideMark/>
          </w:tcPr>
          <w:p w14:paraId="4399A287"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3CDEBDBF" w14:textId="77777777" w:rsidTr="00DC16BB">
        <w:trPr>
          <w:trHeight w:val="675"/>
        </w:trPr>
        <w:tc>
          <w:tcPr>
            <w:tcW w:w="943" w:type="dxa"/>
            <w:shd w:val="clear" w:color="auto" w:fill="auto"/>
            <w:noWrap/>
            <w:vAlign w:val="center"/>
            <w:hideMark/>
          </w:tcPr>
          <w:p w14:paraId="3DD8209A"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3</w:t>
            </w:r>
          </w:p>
        </w:tc>
        <w:tc>
          <w:tcPr>
            <w:tcW w:w="2851" w:type="dxa"/>
            <w:shd w:val="clear" w:color="auto" w:fill="auto"/>
            <w:noWrap/>
            <w:vAlign w:val="center"/>
            <w:hideMark/>
          </w:tcPr>
          <w:p w14:paraId="27678219"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Spodrības iela</w:t>
            </w:r>
          </w:p>
        </w:tc>
        <w:tc>
          <w:tcPr>
            <w:tcW w:w="5190" w:type="dxa"/>
            <w:shd w:val="clear" w:color="auto" w:fill="auto"/>
            <w:vAlign w:val="center"/>
            <w:hideMark/>
          </w:tcPr>
          <w:p w14:paraId="48F6BDDE"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7CEB18C7" w14:textId="77777777" w:rsidTr="00DC16BB">
        <w:trPr>
          <w:trHeight w:val="675"/>
        </w:trPr>
        <w:tc>
          <w:tcPr>
            <w:tcW w:w="943" w:type="dxa"/>
            <w:shd w:val="clear" w:color="auto" w:fill="auto"/>
            <w:noWrap/>
            <w:vAlign w:val="center"/>
            <w:hideMark/>
          </w:tcPr>
          <w:p w14:paraId="482228E5"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4</w:t>
            </w:r>
          </w:p>
        </w:tc>
        <w:tc>
          <w:tcPr>
            <w:tcW w:w="2851" w:type="dxa"/>
            <w:shd w:val="clear" w:color="auto" w:fill="auto"/>
            <w:noWrap/>
            <w:vAlign w:val="center"/>
            <w:hideMark/>
          </w:tcPr>
          <w:p w14:paraId="6187B13B"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Pils Dīķis</w:t>
            </w:r>
          </w:p>
        </w:tc>
        <w:tc>
          <w:tcPr>
            <w:tcW w:w="5190" w:type="dxa"/>
            <w:shd w:val="clear" w:color="auto" w:fill="auto"/>
            <w:vAlign w:val="center"/>
            <w:hideMark/>
          </w:tcPr>
          <w:p w14:paraId="2DA70EAF"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4CC00052" w14:textId="77777777" w:rsidTr="00DC16BB">
        <w:trPr>
          <w:trHeight w:val="675"/>
        </w:trPr>
        <w:tc>
          <w:tcPr>
            <w:tcW w:w="943" w:type="dxa"/>
            <w:shd w:val="clear" w:color="auto" w:fill="auto"/>
            <w:noWrap/>
            <w:vAlign w:val="center"/>
            <w:hideMark/>
          </w:tcPr>
          <w:p w14:paraId="622275E3"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5</w:t>
            </w:r>
          </w:p>
        </w:tc>
        <w:tc>
          <w:tcPr>
            <w:tcW w:w="2851" w:type="dxa"/>
            <w:shd w:val="clear" w:color="auto" w:fill="auto"/>
            <w:noWrap/>
            <w:vAlign w:val="center"/>
            <w:hideMark/>
          </w:tcPr>
          <w:p w14:paraId="5F117F5F"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Katoļu iela</w:t>
            </w:r>
          </w:p>
        </w:tc>
        <w:tc>
          <w:tcPr>
            <w:tcW w:w="5190" w:type="dxa"/>
            <w:shd w:val="clear" w:color="auto" w:fill="auto"/>
            <w:vAlign w:val="center"/>
            <w:hideMark/>
          </w:tcPr>
          <w:p w14:paraId="3D504DA8"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042ED8D8" w14:textId="77777777" w:rsidTr="00DC16BB">
        <w:trPr>
          <w:trHeight w:val="675"/>
        </w:trPr>
        <w:tc>
          <w:tcPr>
            <w:tcW w:w="943" w:type="dxa"/>
            <w:shd w:val="clear" w:color="auto" w:fill="auto"/>
            <w:noWrap/>
            <w:vAlign w:val="center"/>
            <w:hideMark/>
          </w:tcPr>
          <w:p w14:paraId="7CD91EE7"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6</w:t>
            </w:r>
          </w:p>
        </w:tc>
        <w:tc>
          <w:tcPr>
            <w:tcW w:w="2851" w:type="dxa"/>
            <w:shd w:val="clear" w:color="auto" w:fill="auto"/>
            <w:noWrap/>
            <w:vAlign w:val="center"/>
            <w:hideMark/>
          </w:tcPr>
          <w:p w14:paraId="3083914F"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Upes iela</w:t>
            </w:r>
          </w:p>
        </w:tc>
        <w:tc>
          <w:tcPr>
            <w:tcW w:w="5190" w:type="dxa"/>
            <w:shd w:val="clear" w:color="auto" w:fill="auto"/>
            <w:vAlign w:val="center"/>
            <w:hideMark/>
          </w:tcPr>
          <w:p w14:paraId="426A543F"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02C97D5E" w14:textId="77777777" w:rsidTr="00DC16BB">
        <w:trPr>
          <w:trHeight w:val="675"/>
        </w:trPr>
        <w:tc>
          <w:tcPr>
            <w:tcW w:w="943" w:type="dxa"/>
            <w:shd w:val="clear" w:color="auto" w:fill="auto"/>
            <w:noWrap/>
            <w:vAlign w:val="center"/>
            <w:hideMark/>
          </w:tcPr>
          <w:p w14:paraId="144195C9"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7</w:t>
            </w:r>
          </w:p>
        </w:tc>
        <w:tc>
          <w:tcPr>
            <w:tcW w:w="2851" w:type="dxa"/>
            <w:shd w:val="clear" w:color="auto" w:fill="auto"/>
            <w:noWrap/>
            <w:vAlign w:val="center"/>
            <w:hideMark/>
          </w:tcPr>
          <w:p w14:paraId="331C0627"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Uzvaras iela 11</w:t>
            </w:r>
          </w:p>
        </w:tc>
        <w:tc>
          <w:tcPr>
            <w:tcW w:w="5190" w:type="dxa"/>
            <w:shd w:val="clear" w:color="auto" w:fill="auto"/>
            <w:vAlign w:val="center"/>
            <w:hideMark/>
          </w:tcPr>
          <w:p w14:paraId="5524E09B"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4F01026E" w14:textId="77777777" w:rsidTr="00DC16BB">
        <w:trPr>
          <w:trHeight w:val="675"/>
        </w:trPr>
        <w:tc>
          <w:tcPr>
            <w:tcW w:w="943" w:type="dxa"/>
            <w:shd w:val="clear" w:color="auto" w:fill="auto"/>
            <w:noWrap/>
            <w:vAlign w:val="center"/>
            <w:hideMark/>
          </w:tcPr>
          <w:p w14:paraId="06DB3793"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8</w:t>
            </w:r>
          </w:p>
        </w:tc>
        <w:tc>
          <w:tcPr>
            <w:tcW w:w="2851" w:type="dxa"/>
            <w:shd w:val="clear" w:color="auto" w:fill="auto"/>
            <w:noWrap/>
            <w:vAlign w:val="center"/>
            <w:hideMark/>
          </w:tcPr>
          <w:p w14:paraId="22EFAD44"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Uzvaras iela 49</w:t>
            </w:r>
          </w:p>
        </w:tc>
        <w:tc>
          <w:tcPr>
            <w:tcW w:w="5190" w:type="dxa"/>
            <w:shd w:val="clear" w:color="auto" w:fill="auto"/>
            <w:vAlign w:val="center"/>
            <w:hideMark/>
          </w:tcPr>
          <w:p w14:paraId="5FD6D046"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r w:rsidR="00612B75" w:rsidRPr="00612B75" w14:paraId="215B9010" w14:textId="77777777" w:rsidTr="00DC16BB">
        <w:trPr>
          <w:trHeight w:val="675"/>
        </w:trPr>
        <w:tc>
          <w:tcPr>
            <w:tcW w:w="943" w:type="dxa"/>
            <w:shd w:val="clear" w:color="auto" w:fill="auto"/>
            <w:noWrap/>
            <w:vAlign w:val="center"/>
            <w:hideMark/>
          </w:tcPr>
          <w:p w14:paraId="74C714D1"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9</w:t>
            </w:r>
          </w:p>
        </w:tc>
        <w:tc>
          <w:tcPr>
            <w:tcW w:w="2851" w:type="dxa"/>
            <w:shd w:val="clear" w:color="auto" w:fill="auto"/>
            <w:noWrap/>
            <w:vAlign w:val="center"/>
            <w:hideMark/>
          </w:tcPr>
          <w:p w14:paraId="1476947C"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Uzvaras iela 53</w:t>
            </w:r>
          </w:p>
        </w:tc>
        <w:tc>
          <w:tcPr>
            <w:tcW w:w="5190" w:type="dxa"/>
            <w:shd w:val="clear" w:color="auto" w:fill="auto"/>
            <w:vAlign w:val="center"/>
            <w:hideMark/>
          </w:tcPr>
          <w:p w14:paraId="242B0495" w14:textId="77777777" w:rsidR="00612B75" w:rsidRPr="00612B75" w:rsidRDefault="00612B75" w:rsidP="00612B75">
            <w:pPr>
              <w:jc w:val="center"/>
              <w:rPr>
                <w:rFonts w:ascii="Times New Roman" w:eastAsia="Calibri" w:hAnsi="Times New Roman" w:cs="Times New Roman"/>
                <w:color w:val="000000"/>
              </w:rPr>
            </w:pPr>
            <w:r w:rsidRPr="00612B75">
              <w:rPr>
                <w:rFonts w:ascii="Times New Roman" w:eastAsia="Calibri" w:hAnsi="Times New Roman" w:cs="Times New Roman"/>
                <w:color w:val="000000"/>
              </w:rPr>
              <w:t>līdz 2 x gadā; pēc nepieciešamības - papildus ar saskaņojumu</w:t>
            </w:r>
          </w:p>
        </w:tc>
      </w:tr>
    </w:tbl>
    <w:p w14:paraId="50B277AC" w14:textId="77777777" w:rsidR="00612B75" w:rsidRPr="00612B75" w:rsidRDefault="00612B75" w:rsidP="00612B75">
      <w:pPr>
        <w:tabs>
          <w:tab w:val="left" w:pos="1090"/>
        </w:tabs>
        <w:rPr>
          <w:rFonts w:ascii="Times New Roman" w:eastAsia="Calibri" w:hAnsi="Times New Roman" w:cs="Times New Roman"/>
        </w:rPr>
      </w:pPr>
    </w:p>
    <w:p w14:paraId="69A5F4B9" w14:textId="77777777" w:rsidR="00612B75" w:rsidRPr="00612B75" w:rsidRDefault="00612B75" w:rsidP="00612B75">
      <w:pPr>
        <w:tabs>
          <w:tab w:val="left" w:pos="1090"/>
        </w:tabs>
        <w:rPr>
          <w:rFonts w:ascii="Times New Roman" w:eastAsia="Calibri" w:hAnsi="Times New Roman" w:cs="Times New Roman"/>
        </w:rPr>
      </w:pPr>
      <w:r w:rsidRPr="00612B75">
        <w:rPr>
          <w:rFonts w:ascii="Times New Roman" w:eastAsia="Calibri" w:hAnsi="Times New Roman" w:cs="Times New Roman"/>
        </w:rPr>
        <w:tab/>
      </w:r>
    </w:p>
    <w:p w14:paraId="1EAA44FC" w14:textId="77777777" w:rsidR="00612B75" w:rsidRPr="00612B75" w:rsidRDefault="00612B75" w:rsidP="00612B75">
      <w:pPr>
        <w:rPr>
          <w:rFonts w:ascii="Times New Roman" w:eastAsia="Calibri" w:hAnsi="Times New Roman" w:cs="Times New Roman"/>
        </w:rPr>
      </w:pPr>
    </w:p>
    <w:p w14:paraId="052540FB" w14:textId="77777777" w:rsidR="00612B75" w:rsidRPr="00612B75" w:rsidRDefault="00612B75" w:rsidP="00612B75">
      <w:pPr>
        <w:rPr>
          <w:rFonts w:ascii="Times New Roman" w:eastAsia="Calibri" w:hAnsi="Times New Roman" w:cs="Times New Roman"/>
        </w:rPr>
      </w:pPr>
    </w:p>
    <w:p w14:paraId="013A90F7" w14:textId="77777777" w:rsidR="00612B75" w:rsidRPr="00612B75" w:rsidRDefault="00612B75" w:rsidP="00612B75">
      <w:pPr>
        <w:rPr>
          <w:rFonts w:ascii="Times New Roman" w:eastAsia="Calibri" w:hAnsi="Times New Roman" w:cs="Times New Roman"/>
        </w:rPr>
      </w:pPr>
    </w:p>
    <w:p w14:paraId="3ED7F48D" w14:textId="77777777" w:rsidR="00612B75" w:rsidRPr="00612B75" w:rsidRDefault="00612B75" w:rsidP="00612B75">
      <w:pPr>
        <w:tabs>
          <w:tab w:val="left" w:pos="2520"/>
        </w:tabs>
        <w:rPr>
          <w:rFonts w:ascii="Times New Roman" w:eastAsia="Calibri" w:hAnsi="Times New Roman" w:cs="Times New Roman"/>
        </w:rPr>
      </w:pPr>
      <w:r w:rsidRPr="00612B75">
        <w:rPr>
          <w:rFonts w:ascii="Times New Roman" w:eastAsia="Calibri" w:hAnsi="Times New Roman" w:cs="Times New Roman"/>
        </w:rPr>
        <w:tab/>
      </w:r>
    </w:p>
    <w:p w14:paraId="7DCD8E20" w14:textId="77777777" w:rsidR="00612B75" w:rsidRPr="00612B75" w:rsidRDefault="00612B75" w:rsidP="00612B75">
      <w:pPr>
        <w:tabs>
          <w:tab w:val="left" w:pos="2520"/>
        </w:tabs>
        <w:rPr>
          <w:rFonts w:ascii="Times New Roman" w:eastAsia="Calibri" w:hAnsi="Times New Roman" w:cs="Times New Roman"/>
        </w:rPr>
        <w:sectPr w:rsidR="00612B75" w:rsidRPr="00612B75">
          <w:footerReference w:type="default" r:id="rId37"/>
          <w:footerReference w:type="first" r:id="rId38"/>
          <w:pgSz w:w="11906" w:h="16838"/>
          <w:pgMar w:top="1134" w:right="567" w:bottom="1134" w:left="1701" w:header="709" w:footer="709" w:gutter="0"/>
          <w:cols w:space="708"/>
          <w:docGrid w:linePitch="360"/>
        </w:sectPr>
      </w:pPr>
      <w:r w:rsidRPr="00612B75">
        <w:rPr>
          <w:rFonts w:ascii="Times New Roman" w:eastAsia="Calibri" w:hAnsi="Times New Roman" w:cs="Times New Roman"/>
        </w:rPr>
        <w:tab/>
      </w:r>
    </w:p>
    <w:p w14:paraId="51D2632D"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lastRenderedPageBreak/>
        <w:t xml:space="preserve">Dotācijas sadalījums </w:t>
      </w:r>
    </w:p>
    <w:p w14:paraId="0F339170" w14:textId="77777777" w:rsidR="00612B75" w:rsidRPr="00612B75" w:rsidRDefault="00612B75" w:rsidP="00612B75">
      <w:pPr>
        <w:spacing w:line="256" w:lineRule="auto"/>
        <w:jc w:val="center"/>
        <w:rPr>
          <w:rFonts w:ascii="Times New Roman" w:eastAsia="Calibri" w:hAnsi="Times New Roman" w:cs="Times New Roman"/>
        </w:rPr>
      </w:pPr>
      <w:r w:rsidRPr="00612B75">
        <w:rPr>
          <w:rFonts w:ascii="Times New Roman" w:eastAsia="Calibri" w:hAnsi="Times New Roman" w:cs="Times New Roman"/>
          <w:b/>
          <w:bCs/>
        </w:rPr>
        <w:t>LIETUS KANALIZĀCIJA</w:t>
      </w: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159"/>
        <w:gridCol w:w="1217"/>
        <w:gridCol w:w="1134"/>
        <w:gridCol w:w="1701"/>
        <w:gridCol w:w="1276"/>
        <w:gridCol w:w="1418"/>
        <w:gridCol w:w="1275"/>
        <w:gridCol w:w="993"/>
        <w:gridCol w:w="982"/>
      </w:tblGrid>
      <w:tr w:rsidR="00612B75" w:rsidRPr="00612B75" w14:paraId="52A4F3F6" w14:textId="77777777" w:rsidTr="00DC16BB">
        <w:trPr>
          <w:cantSplit/>
          <w:trHeight w:val="2517"/>
          <w:jc w:val="center"/>
        </w:trPr>
        <w:tc>
          <w:tcPr>
            <w:tcW w:w="2605" w:type="dxa"/>
            <w:shd w:val="clear" w:color="auto" w:fill="E2EFD9"/>
            <w:vAlign w:val="center"/>
          </w:tcPr>
          <w:p w14:paraId="485F323B"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Plāns 2023.gadam</w:t>
            </w:r>
          </w:p>
        </w:tc>
        <w:tc>
          <w:tcPr>
            <w:tcW w:w="1159" w:type="dxa"/>
            <w:shd w:val="clear" w:color="auto" w:fill="E2EFD9"/>
            <w:vAlign w:val="center"/>
          </w:tcPr>
          <w:p w14:paraId="0716D249"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KOPĀ (EUR)</w:t>
            </w:r>
          </w:p>
        </w:tc>
        <w:tc>
          <w:tcPr>
            <w:tcW w:w="1217" w:type="dxa"/>
            <w:shd w:val="clear" w:color="auto" w:fill="E2EFD9"/>
            <w:textDirection w:val="btLr"/>
            <w:vAlign w:val="center"/>
          </w:tcPr>
          <w:p w14:paraId="118DEDA0"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SIA “DOBELES ŪDENS”</w:t>
            </w:r>
          </w:p>
          <w:p w14:paraId="0CE1C1F5"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darbaspēks</w:t>
            </w:r>
          </w:p>
        </w:tc>
        <w:tc>
          <w:tcPr>
            <w:tcW w:w="1134" w:type="dxa"/>
            <w:shd w:val="clear" w:color="auto" w:fill="E2EFD9"/>
            <w:textDirection w:val="btLr"/>
            <w:vAlign w:val="center"/>
          </w:tcPr>
          <w:p w14:paraId="4BDA9BA3"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IT spec. piesaiste SIA “DOBELES ŪDENS”</w:t>
            </w:r>
          </w:p>
        </w:tc>
        <w:tc>
          <w:tcPr>
            <w:tcW w:w="1701" w:type="dxa"/>
            <w:shd w:val="clear" w:color="auto" w:fill="E2EFD9"/>
            <w:textDirection w:val="btLr"/>
            <w:vAlign w:val="center"/>
          </w:tcPr>
          <w:p w14:paraId="1C918892"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SIA “DOBELES ŪDENS” hidrodinamiskās mašīnas pakalpojumi</w:t>
            </w:r>
          </w:p>
        </w:tc>
        <w:tc>
          <w:tcPr>
            <w:tcW w:w="1276" w:type="dxa"/>
            <w:shd w:val="clear" w:color="auto" w:fill="E2EFD9"/>
            <w:textDirection w:val="btLr"/>
            <w:vAlign w:val="center"/>
          </w:tcPr>
          <w:p w14:paraId="1631000A"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SIA “DOBELES ŪDENS” ekskavatoru pakalpojumi</w:t>
            </w:r>
          </w:p>
        </w:tc>
        <w:tc>
          <w:tcPr>
            <w:tcW w:w="1418" w:type="dxa"/>
            <w:shd w:val="clear" w:color="auto" w:fill="E2EFD9"/>
            <w:textDirection w:val="btLr"/>
            <w:vAlign w:val="center"/>
          </w:tcPr>
          <w:p w14:paraId="70DB3F8B"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SIA “DOBELES ŪDENS” smagās tehnikas pakalpojumi</w:t>
            </w:r>
          </w:p>
        </w:tc>
        <w:tc>
          <w:tcPr>
            <w:tcW w:w="1275" w:type="dxa"/>
            <w:shd w:val="clear" w:color="auto" w:fill="E2EFD9"/>
            <w:textDirection w:val="btLr"/>
            <w:vAlign w:val="center"/>
          </w:tcPr>
          <w:p w14:paraId="2621B561"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SIA “DOBELES ŪDENS” pakalpojumi aku remonti</w:t>
            </w:r>
          </w:p>
        </w:tc>
        <w:tc>
          <w:tcPr>
            <w:tcW w:w="993" w:type="dxa"/>
            <w:shd w:val="clear" w:color="auto" w:fill="E2EFD9"/>
            <w:textDirection w:val="btLr"/>
            <w:vAlign w:val="center"/>
          </w:tcPr>
          <w:p w14:paraId="763803B5"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Ārpakalpojumi</w:t>
            </w:r>
          </w:p>
        </w:tc>
        <w:tc>
          <w:tcPr>
            <w:tcW w:w="982" w:type="dxa"/>
            <w:shd w:val="clear" w:color="auto" w:fill="E2EFD9"/>
            <w:textDirection w:val="btLr"/>
            <w:vAlign w:val="center"/>
          </w:tcPr>
          <w:p w14:paraId="5DF31CCE" w14:textId="77777777" w:rsidR="00612B75" w:rsidRPr="00612B75" w:rsidRDefault="00612B75" w:rsidP="00612B75">
            <w:pPr>
              <w:spacing w:after="0" w:line="257" w:lineRule="auto"/>
              <w:ind w:left="113" w:right="113"/>
              <w:jc w:val="center"/>
              <w:rPr>
                <w:rFonts w:ascii="Times New Roman" w:eastAsia="Calibri" w:hAnsi="Times New Roman" w:cs="Times New Roman"/>
              </w:rPr>
            </w:pPr>
            <w:r w:rsidRPr="00612B75">
              <w:rPr>
                <w:rFonts w:ascii="Times New Roman" w:eastAsia="Calibri" w:hAnsi="Times New Roman" w:cs="Times New Roman"/>
              </w:rPr>
              <w:t>Materiāli</w:t>
            </w:r>
          </w:p>
        </w:tc>
      </w:tr>
      <w:tr w:rsidR="00612B75" w:rsidRPr="00612B75" w14:paraId="4D38C46F" w14:textId="77777777" w:rsidTr="00DC16BB">
        <w:trPr>
          <w:trHeight w:val="574"/>
          <w:jc w:val="center"/>
        </w:trPr>
        <w:tc>
          <w:tcPr>
            <w:tcW w:w="2605" w:type="dxa"/>
            <w:shd w:val="clear" w:color="auto" w:fill="auto"/>
            <w:vAlign w:val="center"/>
          </w:tcPr>
          <w:p w14:paraId="1D2FF824"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Lietus ūdens kanalizācijas tīklu apkalpošana</w:t>
            </w:r>
          </w:p>
        </w:tc>
        <w:tc>
          <w:tcPr>
            <w:tcW w:w="1159" w:type="dxa"/>
            <w:shd w:val="clear" w:color="auto" w:fill="auto"/>
            <w:vAlign w:val="center"/>
          </w:tcPr>
          <w:p w14:paraId="544F3366"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23496</w:t>
            </w:r>
          </w:p>
        </w:tc>
        <w:tc>
          <w:tcPr>
            <w:tcW w:w="1217" w:type="dxa"/>
            <w:shd w:val="clear" w:color="auto" w:fill="auto"/>
            <w:vAlign w:val="center"/>
          </w:tcPr>
          <w:p w14:paraId="7D73C457"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3289</w:t>
            </w:r>
          </w:p>
        </w:tc>
        <w:tc>
          <w:tcPr>
            <w:tcW w:w="1134" w:type="dxa"/>
            <w:shd w:val="clear" w:color="auto" w:fill="auto"/>
            <w:vAlign w:val="center"/>
          </w:tcPr>
          <w:p w14:paraId="5D403A36"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8367</w:t>
            </w:r>
          </w:p>
        </w:tc>
        <w:tc>
          <w:tcPr>
            <w:tcW w:w="1701" w:type="dxa"/>
            <w:shd w:val="clear" w:color="auto" w:fill="auto"/>
            <w:vAlign w:val="center"/>
          </w:tcPr>
          <w:p w14:paraId="04060628"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3376</w:t>
            </w:r>
          </w:p>
        </w:tc>
        <w:tc>
          <w:tcPr>
            <w:tcW w:w="1276" w:type="dxa"/>
            <w:shd w:val="clear" w:color="auto" w:fill="auto"/>
            <w:vAlign w:val="center"/>
          </w:tcPr>
          <w:p w14:paraId="7626EC84"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355</w:t>
            </w:r>
          </w:p>
        </w:tc>
        <w:tc>
          <w:tcPr>
            <w:tcW w:w="1418" w:type="dxa"/>
            <w:shd w:val="clear" w:color="auto" w:fill="auto"/>
            <w:vAlign w:val="center"/>
          </w:tcPr>
          <w:p w14:paraId="4E4C88CD"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655</w:t>
            </w:r>
          </w:p>
        </w:tc>
        <w:tc>
          <w:tcPr>
            <w:tcW w:w="1275" w:type="dxa"/>
            <w:shd w:val="clear" w:color="auto" w:fill="auto"/>
            <w:vAlign w:val="center"/>
          </w:tcPr>
          <w:p w14:paraId="6928FC42" w14:textId="77777777" w:rsidR="00612B75" w:rsidRPr="00612B75" w:rsidRDefault="00612B75" w:rsidP="00612B75">
            <w:pPr>
              <w:spacing w:after="0" w:line="257" w:lineRule="auto"/>
              <w:jc w:val="center"/>
              <w:rPr>
                <w:rFonts w:ascii="Times New Roman" w:eastAsia="Calibri" w:hAnsi="Times New Roman" w:cs="Times New Roman"/>
              </w:rPr>
            </w:pPr>
          </w:p>
        </w:tc>
        <w:tc>
          <w:tcPr>
            <w:tcW w:w="993" w:type="dxa"/>
            <w:shd w:val="clear" w:color="auto" w:fill="auto"/>
            <w:vAlign w:val="center"/>
          </w:tcPr>
          <w:p w14:paraId="64625D5F"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3804</w:t>
            </w:r>
          </w:p>
        </w:tc>
        <w:tc>
          <w:tcPr>
            <w:tcW w:w="982" w:type="dxa"/>
            <w:shd w:val="clear" w:color="auto" w:fill="auto"/>
            <w:vAlign w:val="center"/>
          </w:tcPr>
          <w:p w14:paraId="2CA4E6D8"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3650</w:t>
            </w:r>
          </w:p>
        </w:tc>
      </w:tr>
      <w:tr w:rsidR="00612B75" w:rsidRPr="00612B75" w14:paraId="1E4D38D7" w14:textId="77777777" w:rsidTr="00DC16BB">
        <w:trPr>
          <w:trHeight w:val="297"/>
          <w:jc w:val="center"/>
        </w:trPr>
        <w:tc>
          <w:tcPr>
            <w:tcW w:w="2605" w:type="dxa"/>
            <w:shd w:val="clear" w:color="auto" w:fill="auto"/>
            <w:vAlign w:val="center"/>
          </w:tcPr>
          <w:p w14:paraId="15D4B99B"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Lietus ūdens kanalizācijas uztvērējaku tīrīšana braucamajā daļā</w:t>
            </w:r>
          </w:p>
        </w:tc>
        <w:tc>
          <w:tcPr>
            <w:tcW w:w="1159" w:type="dxa"/>
            <w:shd w:val="clear" w:color="auto" w:fill="auto"/>
            <w:vAlign w:val="center"/>
          </w:tcPr>
          <w:p w14:paraId="1CE13CA3"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2781</w:t>
            </w:r>
          </w:p>
        </w:tc>
        <w:tc>
          <w:tcPr>
            <w:tcW w:w="1217" w:type="dxa"/>
            <w:shd w:val="clear" w:color="auto" w:fill="auto"/>
            <w:vAlign w:val="center"/>
          </w:tcPr>
          <w:p w14:paraId="07DFFE14" w14:textId="77777777" w:rsidR="00612B75" w:rsidRPr="00612B75" w:rsidRDefault="00612B75" w:rsidP="00612B75">
            <w:pPr>
              <w:spacing w:after="0" w:line="257" w:lineRule="auto"/>
              <w:jc w:val="center"/>
              <w:rPr>
                <w:rFonts w:ascii="Times New Roman" w:eastAsia="Calibri" w:hAnsi="Times New Roman" w:cs="Times New Roman"/>
              </w:rPr>
            </w:pPr>
          </w:p>
        </w:tc>
        <w:tc>
          <w:tcPr>
            <w:tcW w:w="1134" w:type="dxa"/>
            <w:shd w:val="clear" w:color="auto" w:fill="auto"/>
            <w:vAlign w:val="center"/>
          </w:tcPr>
          <w:p w14:paraId="3722F5F8" w14:textId="77777777" w:rsidR="00612B75" w:rsidRPr="00612B75" w:rsidRDefault="00612B75" w:rsidP="00612B75">
            <w:pPr>
              <w:spacing w:after="0" w:line="257" w:lineRule="auto"/>
              <w:jc w:val="center"/>
              <w:rPr>
                <w:rFonts w:ascii="Times New Roman" w:eastAsia="Calibri" w:hAnsi="Times New Roman" w:cs="Times New Roman"/>
              </w:rPr>
            </w:pPr>
          </w:p>
        </w:tc>
        <w:tc>
          <w:tcPr>
            <w:tcW w:w="1701" w:type="dxa"/>
            <w:shd w:val="clear" w:color="auto" w:fill="auto"/>
            <w:vAlign w:val="center"/>
          </w:tcPr>
          <w:p w14:paraId="5343077B" w14:textId="77777777" w:rsidR="00612B75" w:rsidRPr="00612B75" w:rsidRDefault="00612B75" w:rsidP="00612B75">
            <w:pPr>
              <w:spacing w:after="0" w:line="257" w:lineRule="auto"/>
              <w:jc w:val="center"/>
              <w:rPr>
                <w:rFonts w:ascii="Times New Roman" w:eastAsia="Calibri" w:hAnsi="Times New Roman" w:cs="Times New Roman"/>
              </w:rPr>
            </w:pPr>
          </w:p>
        </w:tc>
        <w:tc>
          <w:tcPr>
            <w:tcW w:w="1276" w:type="dxa"/>
            <w:shd w:val="clear" w:color="auto" w:fill="auto"/>
            <w:vAlign w:val="center"/>
          </w:tcPr>
          <w:p w14:paraId="4D82D219" w14:textId="77777777" w:rsidR="00612B75" w:rsidRPr="00612B75" w:rsidRDefault="00612B75" w:rsidP="00612B75">
            <w:pPr>
              <w:spacing w:after="0" w:line="257" w:lineRule="auto"/>
              <w:jc w:val="center"/>
              <w:rPr>
                <w:rFonts w:ascii="Times New Roman" w:eastAsia="Calibri" w:hAnsi="Times New Roman" w:cs="Times New Roman"/>
              </w:rPr>
            </w:pPr>
          </w:p>
        </w:tc>
        <w:tc>
          <w:tcPr>
            <w:tcW w:w="1418" w:type="dxa"/>
            <w:shd w:val="clear" w:color="auto" w:fill="auto"/>
            <w:vAlign w:val="center"/>
          </w:tcPr>
          <w:p w14:paraId="2EC2EFCF" w14:textId="77777777" w:rsidR="00612B75" w:rsidRPr="00612B75" w:rsidRDefault="00612B75" w:rsidP="00612B75">
            <w:pPr>
              <w:spacing w:after="0" w:line="257" w:lineRule="auto"/>
              <w:jc w:val="center"/>
              <w:rPr>
                <w:rFonts w:ascii="Times New Roman" w:eastAsia="Calibri" w:hAnsi="Times New Roman" w:cs="Times New Roman"/>
              </w:rPr>
            </w:pPr>
          </w:p>
        </w:tc>
        <w:tc>
          <w:tcPr>
            <w:tcW w:w="1275" w:type="dxa"/>
            <w:shd w:val="clear" w:color="auto" w:fill="auto"/>
            <w:vAlign w:val="center"/>
          </w:tcPr>
          <w:p w14:paraId="0776B32A"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2781</w:t>
            </w:r>
          </w:p>
        </w:tc>
        <w:tc>
          <w:tcPr>
            <w:tcW w:w="993" w:type="dxa"/>
            <w:shd w:val="clear" w:color="auto" w:fill="auto"/>
            <w:vAlign w:val="center"/>
          </w:tcPr>
          <w:p w14:paraId="6FC4195D" w14:textId="77777777" w:rsidR="00612B75" w:rsidRPr="00612B75" w:rsidRDefault="00612B75" w:rsidP="00612B75">
            <w:pPr>
              <w:spacing w:after="0" w:line="257" w:lineRule="auto"/>
              <w:jc w:val="center"/>
              <w:rPr>
                <w:rFonts w:ascii="Times New Roman" w:eastAsia="Calibri" w:hAnsi="Times New Roman" w:cs="Times New Roman"/>
              </w:rPr>
            </w:pPr>
          </w:p>
        </w:tc>
        <w:tc>
          <w:tcPr>
            <w:tcW w:w="982" w:type="dxa"/>
            <w:shd w:val="clear" w:color="auto" w:fill="auto"/>
            <w:vAlign w:val="center"/>
          </w:tcPr>
          <w:p w14:paraId="510DED16" w14:textId="77777777" w:rsidR="00612B75" w:rsidRPr="00612B75" w:rsidRDefault="00612B75" w:rsidP="00612B75">
            <w:pPr>
              <w:spacing w:after="0" w:line="257" w:lineRule="auto"/>
              <w:jc w:val="center"/>
              <w:rPr>
                <w:rFonts w:ascii="Times New Roman" w:eastAsia="Calibri" w:hAnsi="Times New Roman" w:cs="Times New Roman"/>
              </w:rPr>
            </w:pPr>
          </w:p>
        </w:tc>
      </w:tr>
      <w:tr w:rsidR="00612B75" w:rsidRPr="00612B75" w14:paraId="513DFDC1" w14:textId="77777777" w:rsidTr="00DC16BB">
        <w:trPr>
          <w:trHeight w:val="280"/>
          <w:jc w:val="center"/>
        </w:trPr>
        <w:tc>
          <w:tcPr>
            <w:tcW w:w="2605" w:type="dxa"/>
            <w:shd w:val="clear" w:color="auto" w:fill="auto"/>
            <w:vAlign w:val="center"/>
          </w:tcPr>
          <w:p w14:paraId="138A4D66"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Lietus ūdens kanalizācijas aku remonti</w:t>
            </w:r>
          </w:p>
        </w:tc>
        <w:tc>
          <w:tcPr>
            <w:tcW w:w="1159" w:type="dxa"/>
            <w:shd w:val="clear" w:color="auto" w:fill="auto"/>
            <w:vAlign w:val="center"/>
          </w:tcPr>
          <w:p w14:paraId="3BC80BDC"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560</w:t>
            </w:r>
          </w:p>
        </w:tc>
        <w:tc>
          <w:tcPr>
            <w:tcW w:w="1217" w:type="dxa"/>
            <w:shd w:val="clear" w:color="auto" w:fill="auto"/>
            <w:vAlign w:val="center"/>
          </w:tcPr>
          <w:p w14:paraId="047BCD8B" w14:textId="77777777" w:rsidR="00612B75" w:rsidRPr="00612B75" w:rsidRDefault="00612B75" w:rsidP="00612B75">
            <w:pPr>
              <w:spacing w:after="0" w:line="257" w:lineRule="auto"/>
              <w:jc w:val="center"/>
              <w:rPr>
                <w:rFonts w:ascii="Times New Roman" w:eastAsia="Calibri" w:hAnsi="Times New Roman" w:cs="Times New Roman"/>
              </w:rPr>
            </w:pPr>
          </w:p>
        </w:tc>
        <w:tc>
          <w:tcPr>
            <w:tcW w:w="1134" w:type="dxa"/>
            <w:shd w:val="clear" w:color="auto" w:fill="auto"/>
            <w:vAlign w:val="center"/>
          </w:tcPr>
          <w:p w14:paraId="1C890013" w14:textId="77777777" w:rsidR="00612B75" w:rsidRPr="00612B75" w:rsidRDefault="00612B75" w:rsidP="00612B75">
            <w:pPr>
              <w:spacing w:after="0" w:line="257" w:lineRule="auto"/>
              <w:jc w:val="center"/>
              <w:rPr>
                <w:rFonts w:ascii="Times New Roman" w:eastAsia="Calibri" w:hAnsi="Times New Roman" w:cs="Times New Roman"/>
              </w:rPr>
            </w:pPr>
          </w:p>
        </w:tc>
        <w:tc>
          <w:tcPr>
            <w:tcW w:w="1701" w:type="dxa"/>
            <w:shd w:val="clear" w:color="auto" w:fill="auto"/>
            <w:vAlign w:val="center"/>
          </w:tcPr>
          <w:p w14:paraId="4ED4A3AE" w14:textId="77777777" w:rsidR="00612B75" w:rsidRPr="00612B75" w:rsidRDefault="00612B75" w:rsidP="00612B75">
            <w:pPr>
              <w:spacing w:after="0" w:line="257" w:lineRule="auto"/>
              <w:jc w:val="center"/>
              <w:rPr>
                <w:rFonts w:ascii="Times New Roman" w:eastAsia="Calibri" w:hAnsi="Times New Roman" w:cs="Times New Roman"/>
              </w:rPr>
            </w:pPr>
          </w:p>
        </w:tc>
        <w:tc>
          <w:tcPr>
            <w:tcW w:w="1276" w:type="dxa"/>
            <w:shd w:val="clear" w:color="auto" w:fill="auto"/>
            <w:vAlign w:val="center"/>
          </w:tcPr>
          <w:p w14:paraId="4E982EB0" w14:textId="77777777" w:rsidR="00612B75" w:rsidRPr="00612B75" w:rsidRDefault="00612B75" w:rsidP="00612B75">
            <w:pPr>
              <w:spacing w:after="0" w:line="257" w:lineRule="auto"/>
              <w:jc w:val="center"/>
              <w:rPr>
                <w:rFonts w:ascii="Times New Roman" w:eastAsia="Calibri" w:hAnsi="Times New Roman" w:cs="Times New Roman"/>
              </w:rPr>
            </w:pPr>
          </w:p>
        </w:tc>
        <w:tc>
          <w:tcPr>
            <w:tcW w:w="1418" w:type="dxa"/>
            <w:shd w:val="clear" w:color="auto" w:fill="auto"/>
            <w:vAlign w:val="center"/>
          </w:tcPr>
          <w:p w14:paraId="3F440608" w14:textId="77777777" w:rsidR="00612B75" w:rsidRPr="00612B75" w:rsidRDefault="00612B75" w:rsidP="00612B75">
            <w:pPr>
              <w:spacing w:after="0" w:line="257" w:lineRule="auto"/>
              <w:jc w:val="center"/>
              <w:rPr>
                <w:rFonts w:ascii="Times New Roman" w:eastAsia="Calibri" w:hAnsi="Times New Roman" w:cs="Times New Roman"/>
              </w:rPr>
            </w:pPr>
          </w:p>
        </w:tc>
        <w:tc>
          <w:tcPr>
            <w:tcW w:w="1275" w:type="dxa"/>
            <w:shd w:val="clear" w:color="auto" w:fill="auto"/>
            <w:vAlign w:val="center"/>
          </w:tcPr>
          <w:p w14:paraId="2FA8308E"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560</w:t>
            </w:r>
          </w:p>
        </w:tc>
        <w:tc>
          <w:tcPr>
            <w:tcW w:w="993" w:type="dxa"/>
            <w:shd w:val="clear" w:color="auto" w:fill="auto"/>
            <w:vAlign w:val="center"/>
          </w:tcPr>
          <w:p w14:paraId="625B94A5" w14:textId="77777777" w:rsidR="00612B75" w:rsidRPr="00612B75" w:rsidRDefault="00612B75" w:rsidP="00612B75">
            <w:pPr>
              <w:spacing w:after="0" w:line="257" w:lineRule="auto"/>
              <w:jc w:val="center"/>
              <w:rPr>
                <w:rFonts w:ascii="Times New Roman" w:eastAsia="Calibri" w:hAnsi="Times New Roman" w:cs="Times New Roman"/>
              </w:rPr>
            </w:pPr>
          </w:p>
        </w:tc>
        <w:tc>
          <w:tcPr>
            <w:tcW w:w="982" w:type="dxa"/>
            <w:shd w:val="clear" w:color="auto" w:fill="auto"/>
            <w:vAlign w:val="center"/>
          </w:tcPr>
          <w:p w14:paraId="6E626EB5" w14:textId="77777777" w:rsidR="00612B75" w:rsidRPr="00612B75" w:rsidRDefault="00612B75" w:rsidP="00612B75">
            <w:pPr>
              <w:spacing w:after="0" w:line="257" w:lineRule="auto"/>
              <w:jc w:val="center"/>
              <w:rPr>
                <w:rFonts w:ascii="Times New Roman" w:eastAsia="Calibri" w:hAnsi="Times New Roman" w:cs="Times New Roman"/>
              </w:rPr>
            </w:pPr>
          </w:p>
        </w:tc>
      </w:tr>
      <w:tr w:rsidR="00612B75" w:rsidRPr="00612B75" w14:paraId="0034E973" w14:textId="77777777" w:rsidTr="00DC16BB">
        <w:trPr>
          <w:trHeight w:val="297"/>
          <w:jc w:val="center"/>
        </w:trPr>
        <w:tc>
          <w:tcPr>
            <w:tcW w:w="2605" w:type="dxa"/>
            <w:shd w:val="clear" w:color="auto" w:fill="auto"/>
            <w:vAlign w:val="center"/>
          </w:tcPr>
          <w:p w14:paraId="523CB372" w14:textId="77777777" w:rsidR="00612B75" w:rsidRPr="00612B75" w:rsidRDefault="00612B75" w:rsidP="00612B75">
            <w:pPr>
              <w:spacing w:after="0" w:line="257" w:lineRule="auto"/>
              <w:jc w:val="center"/>
              <w:rPr>
                <w:rFonts w:ascii="Times New Roman" w:eastAsia="Calibri" w:hAnsi="Times New Roman" w:cs="Times New Roman"/>
              </w:rPr>
            </w:pPr>
            <w:r w:rsidRPr="00612B75">
              <w:rPr>
                <w:rFonts w:ascii="Times New Roman" w:eastAsia="Calibri" w:hAnsi="Times New Roman" w:cs="Times New Roman"/>
              </w:rPr>
              <w:t>Filtru apkalpošana</w:t>
            </w:r>
          </w:p>
        </w:tc>
        <w:tc>
          <w:tcPr>
            <w:tcW w:w="1159" w:type="dxa"/>
            <w:shd w:val="clear" w:color="auto" w:fill="auto"/>
            <w:vAlign w:val="center"/>
          </w:tcPr>
          <w:p w14:paraId="7DBD108D"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16109</w:t>
            </w:r>
          </w:p>
        </w:tc>
        <w:tc>
          <w:tcPr>
            <w:tcW w:w="1217" w:type="dxa"/>
            <w:shd w:val="clear" w:color="auto" w:fill="auto"/>
            <w:vAlign w:val="center"/>
          </w:tcPr>
          <w:p w14:paraId="5930DFE4"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5350</w:t>
            </w:r>
          </w:p>
        </w:tc>
        <w:tc>
          <w:tcPr>
            <w:tcW w:w="1134" w:type="dxa"/>
            <w:shd w:val="clear" w:color="auto" w:fill="auto"/>
            <w:vAlign w:val="center"/>
          </w:tcPr>
          <w:p w14:paraId="430A129B"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44</w:t>
            </w:r>
          </w:p>
        </w:tc>
        <w:tc>
          <w:tcPr>
            <w:tcW w:w="1701" w:type="dxa"/>
            <w:shd w:val="clear" w:color="auto" w:fill="auto"/>
            <w:vAlign w:val="center"/>
          </w:tcPr>
          <w:p w14:paraId="7478A9E9"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6706</w:t>
            </w:r>
          </w:p>
        </w:tc>
        <w:tc>
          <w:tcPr>
            <w:tcW w:w="1276" w:type="dxa"/>
            <w:shd w:val="clear" w:color="auto" w:fill="auto"/>
            <w:vAlign w:val="center"/>
          </w:tcPr>
          <w:p w14:paraId="541B352C"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0</w:t>
            </w:r>
          </w:p>
        </w:tc>
        <w:tc>
          <w:tcPr>
            <w:tcW w:w="1418" w:type="dxa"/>
            <w:shd w:val="clear" w:color="auto" w:fill="auto"/>
            <w:vAlign w:val="center"/>
          </w:tcPr>
          <w:p w14:paraId="32D3B79F"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4009</w:t>
            </w:r>
          </w:p>
        </w:tc>
        <w:tc>
          <w:tcPr>
            <w:tcW w:w="1275" w:type="dxa"/>
            <w:shd w:val="clear" w:color="auto" w:fill="auto"/>
            <w:vAlign w:val="center"/>
          </w:tcPr>
          <w:p w14:paraId="7F38120B"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0</w:t>
            </w:r>
          </w:p>
        </w:tc>
        <w:tc>
          <w:tcPr>
            <w:tcW w:w="993" w:type="dxa"/>
            <w:shd w:val="clear" w:color="auto" w:fill="auto"/>
            <w:vAlign w:val="center"/>
          </w:tcPr>
          <w:p w14:paraId="2519348C"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0</w:t>
            </w:r>
          </w:p>
        </w:tc>
        <w:tc>
          <w:tcPr>
            <w:tcW w:w="982" w:type="dxa"/>
            <w:shd w:val="clear" w:color="auto" w:fill="auto"/>
            <w:vAlign w:val="center"/>
          </w:tcPr>
          <w:p w14:paraId="53019EC6"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0</w:t>
            </w:r>
          </w:p>
        </w:tc>
      </w:tr>
      <w:tr w:rsidR="00612B75" w:rsidRPr="00612B75" w14:paraId="55942599" w14:textId="77777777" w:rsidTr="00DC16BB">
        <w:trPr>
          <w:trHeight w:val="280"/>
          <w:jc w:val="center"/>
        </w:trPr>
        <w:tc>
          <w:tcPr>
            <w:tcW w:w="2605" w:type="dxa"/>
            <w:shd w:val="clear" w:color="auto" w:fill="auto"/>
            <w:vAlign w:val="center"/>
          </w:tcPr>
          <w:p w14:paraId="08EC9A40"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tai skaitā:   Viestura ielā</w:t>
            </w:r>
          </w:p>
        </w:tc>
        <w:tc>
          <w:tcPr>
            <w:tcW w:w="1159" w:type="dxa"/>
            <w:shd w:val="clear" w:color="auto" w:fill="auto"/>
            <w:vAlign w:val="center"/>
          </w:tcPr>
          <w:p w14:paraId="77E648F0"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622</w:t>
            </w:r>
          </w:p>
        </w:tc>
        <w:tc>
          <w:tcPr>
            <w:tcW w:w="1217" w:type="dxa"/>
            <w:shd w:val="clear" w:color="auto" w:fill="auto"/>
            <w:vAlign w:val="center"/>
          </w:tcPr>
          <w:p w14:paraId="5889168A"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149</w:t>
            </w:r>
          </w:p>
        </w:tc>
        <w:tc>
          <w:tcPr>
            <w:tcW w:w="1134" w:type="dxa"/>
            <w:shd w:val="clear" w:color="auto" w:fill="auto"/>
            <w:vAlign w:val="center"/>
          </w:tcPr>
          <w:p w14:paraId="1E328453"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130B35FA"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300</w:t>
            </w:r>
          </w:p>
        </w:tc>
        <w:tc>
          <w:tcPr>
            <w:tcW w:w="1276" w:type="dxa"/>
            <w:shd w:val="clear" w:color="auto" w:fill="auto"/>
            <w:vAlign w:val="center"/>
          </w:tcPr>
          <w:p w14:paraId="302278C9"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35807D01"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173</w:t>
            </w:r>
          </w:p>
        </w:tc>
        <w:tc>
          <w:tcPr>
            <w:tcW w:w="1275" w:type="dxa"/>
            <w:shd w:val="clear" w:color="auto" w:fill="auto"/>
            <w:vAlign w:val="center"/>
          </w:tcPr>
          <w:p w14:paraId="1D485BDE"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7BF91894"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1E30EA2B"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7E722A5B" w14:textId="77777777" w:rsidTr="00DC16BB">
        <w:trPr>
          <w:trHeight w:val="297"/>
          <w:jc w:val="center"/>
        </w:trPr>
        <w:tc>
          <w:tcPr>
            <w:tcW w:w="2605" w:type="dxa"/>
            <w:shd w:val="clear" w:color="auto" w:fill="auto"/>
            <w:vAlign w:val="center"/>
          </w:tcPr>
          <w:p w14:paraId="2F733E57"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Atpūtas ielā</w:t>
            </w:r>
          </w:p>
        </w:tc>
        <w:tc>
          <w:tcPr>
            <w:tcW w:w="1159" w:type="dxa"/>
            <w:shd w:val="clear" w:color="auto" w:fill="auto"/>
            <w:vAlign w:val="center"/>
          </w:tcPr>
          <w:p w14:paraId="732B6EB0"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1917</w:t>
            </w:r>
          </w:p>
        </w:tc>
        <w:tc>
          <w:tcPr>
            <w:tcW w:w="1217" w:type="dxa"/>
            <w:shd w:val="clear" w:color="auto" w:fill="auto"/>
            <w:vAlign w:val="center"/>
          </w:tcPr>
          <w:p w14:paraId="64424308"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597</w:t>
            </w:r>
          </w:p>
        </w:tc>
        <w:tc>
          <w:tcPr>
            <w:tcW w:w="1134" w:type="dxa"/>
            <w:shd w:val="clear" w:color="auto" w:fill="auto"/>
            <w:vAlign w:val="center"/>
          </w:tcPr>
          <w:p w14:paraId="5D1275BA"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283B4906"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974</w:t>
            </w:r>
          </w:p>
        </w:tc>
        <w:tc>
          <w:tcPr>
            <w:tcW w:w="1276" w:type="dxa"/>
            <w:shd w:val="clear" w:color="auto" w:fill="auto"/>
            <w:vAlign w:val="center"/>
          </w:tcPr>
          <w:p w14:paraId="056D269A"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476E96FF"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346</w:t>
            </w:r>
          </w:p>
        </w:tc>
        <w:tc>
          <w:tcPr>
            <w:tcW w:w="1275" w:type="dxa"/>
            <w:shd w:val="clear" w:color="auto" w:fill="auto"/>
            <w:vAlign w:val="center"/>
          </w:tcPr>
          <w:p w14:paraId="78A37F30"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33534A60"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1D591B1F"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7A5F5931" w14:textId="77777777" w:rsidTr="00DC16BB">
        <w:trPr>
          <w:trHeight w:val="280"/>
          <w:jc w:val="center"/>
        </w:trPr>
        <w:tc>
          <w:tcPr>
            <w:tcW w:w="2605" w:type="dxa"/>
            <w:shd w:val="clear" w:color="auto" w:fill="auto"/>
            <w:vAlign w:val="center"/>
          </w:tcPr>
          <w:p w14:paraId="7CCFEACD"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Spodrības ielā</w:t>
            </w:r>
          </w:p>
        </w:tc>
        <w:tc>
          <w:tcPr>
            <w:tcW w:w="1159" w:type="dxa"/>
            <w:shd w:val="clear" w:color="auto" w:fill="auto"/>
            <w:vAlign w:val="center"/>
          </w:tcPr>
          <w:p w14:paraId="4F6FC384"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2991</w:t>
            </w:r>
          </w:p>
        </w:tc>
        <w:tc>
          <w:tcPr>
            <w:tcW w:w="1217" w:type="dxa"/>
            <w:shd w:val="clear" w:color="auto" w:fill="auto"/>
            <w:vAlign w:val="center"/>
          </w:tcPr>
          <w:p w14:paraId="0DAC8156"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1194</w:t>
            </w:r>
          </w:p>
        </w:tc>
        <w:tc>
          <w:tcPr>
            <w:tcW w:w="1134" w:type="dxa"/>
            <w:shd w:val="clear" w:color="auto" w:fill="auto"/>
            <w:vAlign w:val="center"/>
          </w:tcPr>
          <w:p w14:paraId="2DEA86AD"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44</w:t>
            </w:r>
          </w:p>
        </w:tc>
        <w:tc>
          <w:tcPr>
            <w:tcW w:w="1701" w:type="dxa"/>
            <w:shd w:val="clear" w:color="auto" w:fill="auto"/>
            <w:vAlign w:val="center"/>
          </w:tcPr>
          <w:p w14:paraId="193D6ACD"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1199</w:t>
            </w:r>
          </w:p>
        </w:tc>
        <w:tc>
          <w:tcPr>
            <w:tcW w:w="1276" w:type="dxa"/>
            <w:shd w:val="clear" w:color="auto" w:fill="auto"/>
            <w:vAlign w:val="center"/>
          </w:tcPr>
          <w:p w14:paraId="6436E6AE"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293C817F"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554</w:t>
            </w:r>
          </w:p>
        </w:tc>
        <w:tc>
          <w:tcPr>
            <w:tcW w:w="1275" w:type="dxa"/>
            <w:shd w:val="clear" w:color="auto" w:fill="auto"/>
            <w:vAlign w:val="center"/>
          </w:tcPr>
          <w:p w14:paraId="1140A847"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788455AD"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07D7BC4C"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5C32129A" w14:textId="77777777" w:rsidTr="00DC16BB">
        <w:trPr>
          <w:trHeight w:val="297"/>
          <w:jc w:val="center"/>
        </w:trPr>
        <w:tc>
          <w:tcPr>
            <w:tcW w:w="2605" w:type="dxa"/>
            <w:shd w:val="clear" w:color="auto" w:fill="auto"/>
            <w:vAlign w:val="center"/>
          </w:tcPr>
          <w:p w14:paraId="36EDA5BC"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Uzvaras 11</w:t>
            </w:r>
          </w:p>
        </w:tc>
        <w:tc>
          <w:tcPr>
            <w:tcW w:w="1159" w:type="dxa"/>
            <w:shd w:val="clear" w:color="auto" w:fill="auto"/>
            <w:vAlign w:val="center"/>
          </w:tcPr>
          <w:p w14:paraId="55FBFDBB"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2272</w:t>
            </w:r>
          </w:p>
        </w:tc>
        <w:tc>
          <w:tcPr>
            <w:tcW w:w="1217" w:type="dxa"/>
            <w:shd w:val="clear" w:color="auto" w:fill="auto"/>
            <w:vAlign w:val="center"/>
          </w:tcPr>
          <w:p w14:paraId="3F41C002"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814</w:t>
            </w:r>
          </w:p>
        </w:tc>
        <w:tc>
          <w:tcPr>
            <w:tcW w:w="1134" w:type="dxa"/>
            <w:shd w:val="clear" w:color="auto" w:fill="auto"/>
            <w:vAlign w:val="center"/>
          </w:tcPr>
          <w:p w14:paraId="586FD4BB"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5540F920"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937</w:t>
            </w:r>
          </w:p>
        </w:tc>
        <w:tc>
          <w:tcPr>
            <w:tcW w:w="1276" w:type="dxa"/>
            <w:shd w:val="clear" w:color="auto" w:fill="auto"/>
            <w:vAlign w:val="center"/>
          </w:tcPr>
          <w:p w14:paraId="38A22FBF"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410E742D"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522</w:t>
            </w:r>
          </w:p>
        </w:tc>
        <w:tc>
          <w:tcPr>
            <w:tcW w:w="1275" w:type="dxa"/>
            <w:shd w:val="clear" w:color="auto" w:fill="auto"/>
            <w:vAlign w:val="center"/>
          </w:tcPr>
          <w:p w14:paraId="628BA841"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22C2B183"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2220B7A6"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598D11F3" w14:textId="77777777" w:rsidTr="00DC16BB">
        <w:trPr>
          <w:trHeight w:val="280"/>
          <w:jc w:val="center"/>
        </w:trPr>
        <w:tc>
          <w:tcPr>
            <w:tcW w:w="2605" w:type="dxa"/>
            <w:shd w:val="clear" w:color="auto" w:fill="auto"/>
            <w:vAlign w:val="center"/>
          </w:tcPr>
          <w:p w14:paraId="080079BC"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Uzvaras 49</w:t>
            </w:r>
          </w:p>
        </w:tc>
        <w:tc>
          <w:tcPr>
            <w:tcW w:w="1159" w:type="dxa"/>
            <w:shd w:val="clear" w:color="auto" w:fill="auto"/>
            <w:vAlign w:val="center"/>
          </w:tcPr>
          <w:p w14:paraId="154AE855"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2027</w:t>
            </w:r>
          </w:p>
        </w:tc>
        <w:tc>
          <w:tcPr>
            <w:tcW w:w="1217" w:type="dxa"/>
            <w:shd w:val="clear" w:color="auto" w:fill="auto"/>
            <w:vAlign w:val="center"/>
          </w:tcPr>
          <w:p w14:paraId="75BFBFD8"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522</w:t>
            </w:r>
          </w:p>
        </w:tc>
        <w:tc>
          <w:tcPr>
            <w:tcW w:w="1134" w:type="dxa"/>
            <w:shd w:val="clear" w:color="auto" w:fill="auto"/>
            <w:vAlign w:val="center"/>
          </w:tcPr>
          <w:p w14:paraId="582FBFCC"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3ADDD88A"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899</w:t>
            </w:r>
          </w:p>
        </w:tc>
        <w:tc>
          <w:tcPr>
            <w:tcW w:w="1276" w:type="dxa"/>
            <w:shd w:val="clear" w:color="auto" w:fill="auto"/>
            <w:vAlign w:val="center"/>
          </w:tcPr>
          <w:p w14:paraId="6BC90165"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194762AD"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606</w:t>
            </w:r>
          </w:p>
        </w:tc>
        <w:tc>
          <w:tcPr>
            <w:tcW w:w="1275" w:type="dxa"/>
            <w:shd w:val="clear" w:color="auto" w:fill="auto"/>
            <w:vAlign w:val="center"/>
          </w:tcPr>
          <w:p w14:paraId="62A13860"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5DFC972F"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3E40DDE3"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68F85120" w14:textId="77777777" w:rsidTr="00DC16BB">
        <w:trPr>
          <w:trHeight w:val="297"/>
          <w:jc w:val="center"/>
        </w:trPr>
        <w:tc>
          <w:tcPr>
            <w:tcW w:w="2605" w:type="dxa"/>
            <w:shd w:val="clear" w:color="auto" w:fill="auto"/>
            <w:vAlign w:val="center"/>
          </w:tcPr>
          <w:p w14:paraId="13F671DE"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Uzvaras 53</w:t>
            </w:r>
          </w:p>
        </w:tc>
        <w:tc>
          <w:tcPr>
            <w:tcW w:w="1159" w:type="dxa"/>
            <w:shd w:val="clear" w:color="auto" w:fill="auto"/>
            <w:vAlign w:val="center"/>
          </w:tcPr>
          <w:p w14:paraId="707B1C46"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1051</w:t>
            </w:r>
          </w:p>
        </w:tc>
        <w:tc>
          <w:tcPr>
            <w:tcW w:w="1217" w:type="dxa"/>
            <w:shd w:val="clear" w:color="auto" w:fill="auto"/>
            <w:vAlign w:val="center"/>
          </w:tcPr>
          <w:p w14:paraId="3DF8A656"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149</w:t>
            </w:r>
          </w:p>
        </w:tc>
        <w:tc>
          <w:tcPr>
            <w:tcW w:w="1134" w:type="dxa"/>
            <w:shd w:val="clear" w:color="auto" w:fill="auto"/>
            <w:vAlign w:val="center"/>
          </w:tcPr>
          <w:p w14:paraId="0712034B"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591503C0"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599</w:t>
            </w:r>
          </w:p>
        </w:tc>
        <w:tc>
          <w:tcPr>
            <w:tcW w:w="1276" w:type="dxa"/>
            <w:shd w:val="clear" w:color="auto" w:fill="auto"/>
            <w:vAlign w:val="center"/>
          </w:tcPr>
          <w:p w14:paraId="163DBCBC"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597E45EC"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303</w:t>
            </w:r>
          </w:p>
        </w:tc>
        <w:tc>
          <w:tcPr>
            <w:tcW w:w="1275" w:type="dxa"/>
            <w:shd w:val="clear" w:color="auto" w:fill="auto"/>
            <w:vAlign w:val="center"/>
          </w:tcPr>
          <w:p w14:paraId="5C4D4F77"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1CEE752E"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03121D3D"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27E7408E" w14:textId="77777777" w:rsidTr="00DC16BB">
        <w:trPr>
          <w:trHeight w:val="280"/>
          <w:jc w:val="center"/>
        </w:trPr>
        <w:tc>
          <w:tcPr>
            <w:tcW w:w="2605" w:type="dxa"/>
            <w:shd w:val="clear" w:color="auto" w:fill="auto"/>
            <w:vAlign w:val="center"/>
          </w:tcPr>
          <w:p w14:paraId="194D19AA"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Katoļu ielā</w:t>
            </w:r>
          </w:p>
        </w:tc>
        <w:tc>
          <w:tcPr>
            <w:tcW w:w="1159" w:type="dxa"/>
            <w:shd w:val="clear" w:color="auto" w:fill="auto"/>
            <w:vAlign w:val="center"/>
          </w:tcPr>
          <w:p w14:paraId="3DDE3B7E"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2199</w:t>
            </w:r>
          </w:p>
        </w:tc>
        <w:tc>
          <w:tcPr>
            <w:tcW w:w="1217" w:type="dxa"/>
            <w:shd w:val="clear" w:color="auto" w:fill="auto"/>
            <w:vAlign w:val="center"/>
          </w:tcPr>
          <w:p w14:paraId="119D151C"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896</w:t>
            </w:r>
          </w:p>
        </w:tc>
        <w:tc>
          <w:tcPr>
            <w:tcW w:w="1134" w:type="dxa"/>
            <w:shd w:val="clear" w:color="auto" w:fill="auto"/>
            <w:vAlign w:val="center"/>
          </w:tcPr>
          <w:p w14:paraId="523F9FD3"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6DE33485"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749</w:t>
            </w:r>
          </w:p>
        </w:tc>
        <w:tc>
          <w:tcPr>
            <w:tcW w:w="1276" w:type="dxa"/>
            <w:shd w:val="clear" w:color="auto" w:fill="auto"/>
            <w:vAlign w:val="center"/>
          </w:tcPr>
          <w:p w14:paraId="4062CE79"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2997D10C"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554</w:t>
            </w:r>
          </w:p>
        </w:tc>
        <w:tc>
          <w:tcPr>
            <w:tcW w:w="1275" w:type="dxa"/>
            <w:shd w:val="clear" w:color="auto" w:fill="auto"/>
            <w:vAlign w:val="center"/>
          </w:tcPr>
          <w:p w14:paraId="403B9213"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485FBF24"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1C34928F"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7DA23A3D" w14:textId="77777777" w:rsidTr="00DC16BB">
        <w:trPr>
          <w:trHeight w:val="297"/>
          <w:jc w:val="center"/>
        </w:trPr>
        <w:tc>
          <w:tcPr>
            <w:tcW w:w="2605" w:type="dxa"/>
            <w:shd w:val="clear" w:color="auto" w:fill="auto"/>
            <w:vAlign w:val="center"/>
          </w:tcPr>
          <w:p w14:paraId="6DA461CC"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Upes ielā</w:t>
            </w:r>
          </w:p>
        </w:tc>
        <w:tc>
          <w:tcPr>
            <w:tcW w:w="1159" w:type="dxa"/>
            <w:shd w:val="clear" w:color="auto" w:fill="auto"/>
            <w:vAlign w:val="center"/>
          </w:tcPr>
          <w:p w14:paraId="5648C39F"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2286</w:t>
            </w:r>
          </w:p>
        </w:tc>
        <w:tc>
          <w:tcPr>
            <w:tcW w:w="1217" w:type="dxa"/>
            <w:shd w:val="clear" w:color="auto" w:fill="auto"/>
            <w:vAlign w:val="center"/>
          </w:tcPr>
          <w:p w14:paraId="408595FC"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896</w:t>
            </w:r>
          </w:p>
        </w:tc>
        <w:tc>
          <w:tcPr>
            <w:tcW w:w="1134" w:type="dxa"/>
            <w:shd w:val="clear" w:color="auto" w:fill="auto"/>
            <w:vAlign w:val="center"/>
          </w:tcPr>
          <w:p w14:paraId="5FD7BB9D"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7245526B"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749</w:t>
            </w:r>
          </w:p>
        </w:tc>
        <w:tc>
          <w:tcPr>
            <w:tcW w:w="1276" w:type="dxa"/>
            <w:shd w:val="clear" w:color="auto" w:fill="auto"/>
            <w:vAlign w:val="center"/>
          </w:tcPr>
          <w:p w14:paraId="6877D1A6"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57B2B408"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641</w:t>
            </w:r>
          </w:p>
        </w:tc>
        <w:tc>
          <w:tcPr>
            <w:tcW w:w="1275" w:type="dxa"/>
            <w:shd w:val="clear" w:color="auto" w:fill="auto"/>
            <w:vAlign w:val="center"/>
          </w:tcPr>
          <w:p w14:paraId="7DB171DE"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1B6A3F1F"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56044A46"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673BCDF3" w14:textId="77777777" w:rsidTr="00DC16BB">
        <w:trPr>
          <w:trHeight w:val="297"/>
          <w:jc w:val="center"/>
        </w:trPr>
        <w:tc>
          <w:tcPr>
            <w:tcW w:w="2605" w:type="dxa"/>
            <w:shd w:val="clear" w:color="auto" w:fill="auto"/>
            <w:vAlign w:val="center"/>
          </w:tcPr>
          <w:p w14:paraId="53A13C0E" w14:textId="77777777" w:rsidR="00612B75" w:rsidRPr="00612B75" w:rsidRDefault="00612B75" w:rsidP="00612B75">
            <w:pPr>
              <w:spacing w:after="0" w:line="257" w:lineRule="auto"/>
              <w:jc w:val="right"/>
              <w:rPr>
                <w:rFonts w:ascii="Times New Roman" w:eastAsia="Calibri" w:hAnsi="Times New Roman" w:cs="Times New Roman"/>
                <w:i/>
                <w:iCs/>
              </w:rPr>
            </w:pPr>
            <w:r w:rsidRPr="00612B75">
              <w:rPr>
                <w:rFonts w:ascii="Times New Roman" w:eastAsia="Calibri" w:hAnsi="Times New Roman" w:cs="Times New Roman"/>
                <w:i/>
                <w:iCs/>
              </w:rPr>
              <w:t>Pilsdrupās</w:t>
            </w:r>
          </w:p>
        </w:tc>
        <w:tc>
          <w:tcPr>
            <w:tcW w:w="1159" w:type="dxa"/>
            <w:shd w:val="clear" w:color="auto" w:fill="auto"/>
            <w:vAlign w:val="center"/>
          </w:tcPr>
          <w:p w14:paraId="6B89D5B3"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743</w:t>
            </w:r>
          </w:p>
        </w:tc>
        <w:tc>
          <w:tcPr>
            <w:tcW w:w="1217" w:type="dxa"/>
            <w:shd w:val="clear" w:color="auto" w:fill="auto"/>
            <w:vAlign w:val="center"/>
          </w:tcPr>
          <w:p w14:paraId="21D83475"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133</w:t>
            </w:r>
          </w:p>
        </w:tc>
        <w:tc>
          <w:tcPr>
            <w:tcW w:w="1134" w:type="dxa"/>
            <w:shd w:val="clear" w:color="auto" w:fill="auto"/>
            <w:vAlign w:val="center"/>
          </w:tcPr>
          <w:p w14:paraId="7E612CDD"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701" w:type="dxa"/>
            <w:shd w:val="clear" w:color="auto" w:fill="auto"/>
            <w:vAlign w:val="center"/>
          </w:tcPr>
          <w:p w14:paraId="71031B9C"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300</w:t>
            </w:r>
          </w:p>
        </w:tc>
        <w:tc>
          <w:tcPr>
            <w:tcW w:w="1276" w:type="dxa"/>
            <w:shd w:val="clear" w:color="auto" w:fill="auto"/>
            <w:vAlign w:val="center"/>
          </w:tcPr>
          <w:p w14:paraId="1F471D4B"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1418" w:type="dxa"/>
            <w:shd w:val="clear" w:color="auto" w:fill="auto"/>
            <w:vAlign w:val="center"/>
          </w:tcPr>
          <w:p w14:paraId="063B9633" w14:textId="77777777" w:rsidR="00612B75" w:rsidRPr="00612B75" w:rsidRDefault="00612B75" w:rsidP="00612B75">
            <w:pPr>
              <w:spacing w:after="0" w:line="257" w:lineRule="auto"/>
              <w:jc w:val="center"/>
              <w:rPr>
                <w:rFonts w:ascii="Times New Roman" w:eastAsia="Calibri" w:hAnsi="Times New Roman" w:cs="Times New Roman"/>
                <w:i/>
                <w:iCs/>
              </w:rPr>
            </w:pPr>
            <w:r w:rsidRPr="00612B75">
              <w:rPr>
                <w:rFonts w:ascii="Times New Roman" w:eastAsia="Calibri" w:hAnsi="Times New Roman" w:cs="Times New Roman"/>
                <w:i/>
                <w:iCs/>
              </w:rPr>
              <w:t>310</w:t>
            </w:r>
          </w:p>
        </w:tc>
        <w:tc>
          <w:tcPr>
            <w:tcW w:w="1275" w:type="dxa"/>
            <w:shd w:val="clear" w:color="auto" w:fill="auto"/>
            <w:vAlign w:val="center"/>
          </w:tcPr>
          <w:p w14:paraId="36FDCEBC"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93" w:type="dxa"/>
            <w:shd w:val="clear" w:color="auto" w:fill="auto"/>
            <w:vAlign w:val="center"/>
          </w:tcPr>
          <w:p w14:paraId="41F0E294" w14:textId="77777777" w:rsidR="00612B75" w:rsidRPr="00612B75" w:rsidRDefault="00612B75" w:rsidP="00612B75">
            <w:pPr>
              <w:spacing w:after="0" w:line="257" w:lineRule="auto"/>
              <w:jc w:val="center"/>
              <w:rPr>
                <w:rFonts w:ascii="Times New Roman" w:eastAsia="Calibri" w:hAnsi="Times New Roman" w:cs="Times New Roman"/>
                <w:i/>
                <w:iCs/>
              </w:rPr>
            </w:pPr>
          </w:p>
        </w:tc>
        <w:tc>
          <w:tcPr>
            <w:tcW w:w="982" w:type="dxa"/>
            <w:shd w:val="clear" w:color="auto" w:fill="auto"/>
            <w:vAlign w:val="center"/>
          </w:tcPr>
          <w:p w14:paraId="51313144" w14:textId="77777777" w:rsidR="00612B75" w:rsidRPr="00612B75" w:rsidRDefault="00612B75" w:rsidP="00612B75">
            <w:pPr>
              <w:spacing w:after="0" w:line="257" w:lineRule="auto"/>
              <w:jc w:val="center"/>
              <w:rPr>
                <w:rFonts w:ascii="Times New Roman" w:eastAsia="Calibri" w:hAnsi="Times New Roman" w:cs="Times New Roman"/>
                <w:i/>
                <w:iCs/>
              </w:rPr>
            </w:pPr>
          </w:p>
        </w:tc>
      </w:tr>
      <w:tr w:rsidR="00612B75" w:rsidRPr="00612B75" w14:paraId="53F1858D" w14:textId="77777777" w:rsidTr="00DC16BB">
        <w:trPr>
          <w:trHeight w:val="280"/>
          <w:jc w:val="center"/>
        </w:trPr>
        <w:tc>
          <w:tcPr>
            <w:tcW w:w="2605" w:type="dxa"/>
            <w:shd w:val="clear" w:color="auto" w:fill="E2EFD9"/>
            <w:vAlign w:val="center"/>
          </w:tcPr>
          <w:p w14:paraId="7C58D1B8"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Kopā (EUR bez PVN)</w:t>
            </w:r>
          </w:p>
        </w:tc>
        <w:tc>
          <w:tcPr>
            <w:tcW w:w="1159" w:type="dxa"/>
            <w:shd w:val="clear" w:color="auto" w:fill="E2EFD9"/>
            <w:vAlign w:val="center"/>
          </w:tcPr>
          <w:p w14:paraId="76727601"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42945</w:t>
            </w:r>
          </w:p>
        </w:tc>
        <w:tc>
          <w:tcPr>
            <w:tcW w:w="1217" w:type="dxa"/>
            <w:shd w:val="clear" w:color="auto" w:fill="E2EFD9"/>
            <w:vAlign w:val="center"/>
          </w:tcPr>
          <w:p w14:paraId="2025EF70"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8639</w:t>
            </w:r>
          </w:p>
        </w:tc>
        <w:tc>
          <w:tcPr>
            <w:tcW w:w="1134" w:type="dxa"/>
            <w:shd w:val="clear" w:color="auto" w:fill="E2EFD9"/>
            <w:vAlign w:val="center"/>
          </w:tcPr>
          <w:p w14:paraId="6A5F64E4"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8411</w:t>
            </w:r>
          </w:p>
        </w:tc>
        <w:tc>
          <w:tcPr>
            <w:tcW w:w="1701" w:type="dxa"/>
            <w:shd w:val="clear" w:color="auto" w:fill="E2EFD9"/>
            <w:vAlign w:val="center"/>
          </w:tcPr>
          <w:p w14:paraId="68AE6A6C"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10082</w:t>
            </w:r>
          </w:p>
        </w:tc>
        <w:tc>
          <w:tcPr>
            <w:tcW w:w="1276" w:type="dxa"/>
            <w:shd w:val="clear" w:color="auto" w:fill="E2EFD9"/>
            <w:vAlign w:val="center"/>
          </w:tcPr>
          <w:p w14:paraId="0635AB26"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355</w:t>
            </w:r>
          </w:p>
        </w:tc>
        <w:tc>
          <w:tcPr>
            <w:tcW w:w="1418" w:type="dxa"/>
            <w:shd w:val="clear" w:color="auto" w:fill="E2EFD9"/>
            <w:vAlign w:val="center"/>
          </w:tcPr>
          <w:p w14:paraId="53F37239"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4664</w:t>
            </w:r>
          </w:p>
        </w:tc>
        <w:tc>
          <w:tcPr>
            <w:tcW w:w="1275" w:type="dxa"/>
            <w:shd w:val="clear" w:color="auto" w:fill="E2EFD9"/>
            <w:vAlign w:val="center"/>
          </w:tcPr>
          <w:p w14:paraId="3D71CEFF"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3341</w:t>
            </w:r>
          </w:p>
        </w:tc>
        <w:tc>
          <w:tcPr>
            <w:tcW w:w="993" w:type="dxa"/>
            <w:shd w:val="clear" w:color="auto" w:fill="E2EFD9"/>
            <w:vAlign w:val="center"/>
          </w:tcPr>
          <w:p w14:paraId="521EE1C1"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3804</w:t>
            </w:r>
          </w:p>
        </w:tc>
        <w:tc>
          <w:tcPr>
            <w:tcW w:w="982" w:type="dxa"/>
            <w:shd w:val="clear" w:color="auto" w:fill="E2EFD9"/>
            <w:vAlign w:val="center"/>
          </w:tcPr>
          <w:p w14:paraId="05C79025" w14:textId="77777777" w:rsidR="00612B75" w:rsidRPr="00612B75" w:rsidRDefault="00612B75" w:rsidP="00612B75">
            <w:pPr>
              <w:spacing w:after="0" w:line="257" w:lineRule="auto"/>
              <w:jc w:val="center"/>
              <w:rPr>
                <w:rFonts w:ascii="Times New Roman" w:eastAsia="Calibri" w:hAnsi="Times New Roman" w:cs="Times New Roman"/>
                <w:b/>
                <w:bCs/>
              </w:rPr>
            </w:pPr>
            <w:r w:rsidRPr="00612B75">
              <w:rPr>
                <w:rFonts w:ascii="Times New Roman" w:eastAsia="Calibri" w:hAnsi="Times New Roman" w:cs="Times New Roman"/>
                <w:b/>
                <w:bCs/>
              </w:rPr>
              <w:t>3650</w:t>
            </w:r>
          </w:p>
        </w:tc>
      </w:tr>
    </w:tbl>
    <w:p w14:paraId="739D4F35" w14:textId="77777777" w:rsidR="00612B75" w:rsidRPr="00612B75" w:rsidRDefault="00612B75" w:rsidP="00612B75">
      <w:pPr>
        <w:spacing w:line="256" w:lineRule="auto"/>
        <w:rPr>
          <w:rFonts w:ascii="Times New Roman" w:eastAsia="Calibri" w:hAnsi="Times New Roman" w:cs="Times New Roman"/>
        </w:rPr>
      </w:pPr>
      <w:r w:rsidRPr="00612B75">
        <w:rPr>
          <w:rFonts w:ascii="Times New Roman" w:eastAsia="Calibri" w:hAnsi="Times New Roman" w:cs="Times New Roman"/>
        </w:rPr>
        <w:t xml:space="preserve">Piezīme: Darbu izpildēs (izņemot tabulā atspoguļoto filtru apkalpošanu) tiks pielietotas 4. pielikumā dotās vienību izmaksas pieskaitot tām klāt 6 % uzņēmuma peļņas izmaksas. Par konkrētiem darbiem sastādot darbu pieņemšanas nodošanas aktu. Materiālu izmaksas iekļaujamas izpildē pēc faktiskā izlietojuma.  Apkalpošanas, tīrīšanas, darbaspēka, tehnikas un remontu pozīcijas var tikt savstarpēji aizstātas. </w:t>
      </w:r>
    </w:p>
    <w:p w14:paraId="74F48E0D" w14:textId="77777777" w:rsidR="00612B75" w:rsidRPr="00612B75" w:rsidRDefault="00612B75" w:rsidP="00612B75">
      <w:pPr>
        <w:ind w:right="-1"/>
        <w:jc w:val="right"/>
        <w:rPr>
          <w:rFonts w:ascii="Times New Roman" w:eastAsia="Calibri" w:hAnsi="Times New Roman" w:cs="Times New Roman"/>
        </w:rPr>
        <w:sectPr w:rsidR="00612B75" w:rsidRPr="00612B75">
          <w:pgSz w:w="16838" w:h="11906" w:orient="landscape"/>
          <w:pgMar w:top="1134" w:right="1418" w:bottom="1077" w:left="1418" w:header="709" w:footer="709" w:gutter="0"/>
          <w:cols w:space="708"/>
          <w:docGrid w:linePitch="360"/>
        </w:sectPr>
      </w:pPr>
    </w:p>
    <w:p w14:paraId="64FA74D8" w14:textId="77777777" w:rsidR="00612B75" w:rsidRPr="00612B75" w:rsidRDefault="00612B75" w:rsidP="00612B75">
      <w:pPr>
        <w:ind w:right="-1"/>
        <w:jc w:val="right"/>
        <w:rPr>
          <w:rFonts w:ascii="Times New Roman" w:eastAsia="Calibri" w:hAnsi="Times New Roman" w:cs="Times New Roman"/>
          <w:sz w:val="24"/>
          <w:szCs w:val="24"/>
        </w:rPr>
      </w:pPr>
      <w:r w:rsidRPr="00612B75">
        <w:rPr>
          <w:rFonts w:ascii="Times New Roman" w:eastAsia="Calibri" w:hAnsi="Times New Roman" w:cs="Times New Roman"/>
          <w:sz w:val="24"/>
          <w:szCs w:val="24"/>
        </w:rPr>
        <w:lastRenderedPageBreak/>
        <w:t>2.</w:t>
      </w:r>
      <w:r w:rsidRPr="00612B75">
        <w:rPr>
          <w:rFonts w:ascii="Times New Roman" w:eastAsia="Calibri" w:hAnsi="Times New Roman" w:cs="Times New Roman"/>
        </w:rPr>
        <w:t xml:space="preserve"> </w:t>
      </w:r>
      <w:r w:rsidRPr="00612B75">
        <w:rPr>
          <w:rFonts w:ascii="Times New Roman" w:eastAsia="Calibri" w:hAnsi="Times New Roman" w:cs="Times New Roman"/>
          <w:sz w:val="24"/>
          <w:szCs w:val="24"/>
        </w:rPr>
        <w:t>pielikums</w:t>
      </w:r>
    </w:p>
    <w:p w14:paraId="77616080" w14:textId="77777777" w:rsidR="00612B75" w:rsidRPr="00612B75" w:rsidRDefault="00612B75" w:rsidP="00612B75">
      <w:pPr>
        <w:spacing w:after="0"/>
        <w:ind w:left="720" w:right="-1"/>
        <w:jc w:val="right"/>
        <w:rPr>
          <w:rFonts w:ascii="Times New Roman" w:eastAsia="Calibri" w:hAnsi="Times New Roman" w:cs="Times New Roman"/>
          <w:sz w:val="24"/>
          <w:szCs w:val="24"/>
        </w:rPr>
      </w:pPr>
      <w:r w:rsidRPr="00612B75">
        <w:rPr>
          <w:rFonts w:ascii="Times New Roman" w:eastAsia="Calibri" w:hAnsi="Times New Roman" w:cs="Times New Roman"/>
          <w:sz w:val="24"/>
          <w:szCs w:val="24"/>
        </w:rPr>
        <w:t>01.03.2023.</w:t>
      </w:r>
    </w:p>
    <w:p w14:paraId="6DC00D20" w14:textId="77777777" w:rsidR="00612B75" w:rsidRPr="00612B75" w:rsidRDefault="00612B75" w:rsidP="00612B75">
      <w:pPr>
        <w:spacing w:after="0"/>
        <w:jc w:val="right"/>
        <w:rPr>
          <w:rFonts w:ascii="Times New Roman" w:eastAsia="Calibri" w:hAnsi="Times New Roman" w:cs="Times New Roman"/>
          <w:sz w:val="24"/>
          <w:szCs w:val="24"/>
        </w:rPr>
      </w:pPr>
      <w:r w:rsidRPr="00612B75">
        <w:rPr>
          <w:rFonts w:ascii="Times New Roman" w:eastAsia="Calibri" w:hAnsi="Times New Roman" w:cs="Times New Roman"/>
          <w:sz w:val="24"/>
          <w:szCs w:val="24"/>
        </w:rPr>
        <w:t>Deleģēšanas līgumam Nr. 4.3/2023/78</w:t>
      </w:r>
    </w:p>
    <w:p w14:paraId="7BC483ED" w14:textId="77777777" w:rsidR="00612B75" w:rsidRPr="00612B75" w:rsidRDefault="00612B75" w:rsidP="00612B75">
      <w:pPr>
        <w:spacing w:line="256" w:lineRule="auto"/>
        <w:jc w:val="center"/>
        <w:rPr>
          <w:rFonts w:ascii="Times New Roman" w:eastAsia="Calibri" w:hAnsi="Times New Roman" w:cs="Times New Roman"/>
          <w:b/>
          <w:bCs/>
        </w:rPr>
      </w:pPr>
    </w:p>
    <w:p w14:paraId="3D060C51" w14:textId="77777777" w:rsidR="00612B75" w:rsidRPr="00612B75" w:rsidRDefault="00612B75" w:rsidP="00612B75">
      <w:pPr>
        <w:spacing w:after="0"/>
        <w:ind w:left="284"/>
        <w:jc w:val="center"/>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Hidrantu  uzturēšana Dobeles novada Dobeles pilsētā,</w:t>
      </w:r>
    </w:p>
    <w:p w14:paraId="2C134496" w14:textId="77777777" w:rsidR="00612B75" w:rsidRPr="00612B75" w:rsidRDefault="00612B75" w:rsidP="00612B75">
      <w:pPr>
        <w:spacing w:after="0"/>
        <w:ind w:left="284"/>
        <w:jc w:val="center"/>
        <w:rPr>
          <w:rFonts w:ascii="Times New Roman" w:eastAsia="Calibri" w:hAnsi="Times New Roman" w:cs="Times New Roman"/>
          <w:b/>
          <w:sz w:val="24"/>
          <w:szCs w:val="24"/>
        </w:rPr>
      </w:pPr>
      <w:r w:rsidRPr="00612B75">
        <w:rPr>
          <w:rFonts w:ascii="Times New Roman" w:eastAsia="Calibri" w:hAnsi="Times New Roman" w:cs="Times New Roman"/>
          <w:b/>
          <w:bCs/>
          <w:sz w:val="24"/>
          <w:szCs w:val="24"/>
        </w:rPr>
        <w:t>Gardenē, Auru pagastā un Jaunbērzē, Jaunbērzes pagastā</w:t>
      </w:r>
    </w:p>
    <w:p w14:paraId="7A3AFB11" w14:textId="77777777" w:rsidR="00612B75" w:rsidRPr="00612B75" w:rsidRDefault="00612B75" w:rsidP="00612B75">
      <w:pPr>
        <w:spacing w:line="256" w:lineRule="auto"/>
        <w:jc w:val="center"/>
        <w:rPr>
          <w:rFonts w:ascii="Times New Roman" w:eastAsia="Calibri" w:hAnsi="Times New Roman" w:cs="Times New Roman"/>
          <w:b/>
          <w:bCs/>
          <w:sz w:val="24"/>
          <w:szCs w:val="24"/>
        </w:rPr>
      </w:pPr>
    </w:p>
    <w:p w14:paraId="43BEAD71" w14:textId="77777777" w:rsidR="00612B75" w:rsidRPr="00612B75" w:rsidRDefault="00612B75">
      <w:pPr>
        <w:numPr>
          <w:ilvl w:val="0"/>
          <w:numId w:val="19"/>
        </w:numPr>
        <w:spacing w:after="0"/>
        <w:contextualSpacing/>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Veicamie darbi:</w:t>
      </w:r>
    </w:p>
    <w:p w14:paraId="0510A20B" w14:textId="77777777" w:rsidR="00612B75" w:rsidRPr="00612B75" w:rsidRDefault="00612B75">
      <w:pPr>
        <w:numPr>
          <w:ilvl w:val="1"/>
          <w:numId w:val="19"/>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Veikt hidrantu hidrauliskās pārbaudes atbilstoši likumdošanas prasībām. Par pārbaužu rezultātiem sastādīt atbilstošu dokumentāciju.;</w:t>
      </w:r>
    </w:p>
    <w:p w14:paraId="6A25393D" w14:textId="77777777" w:rsidR="00612B75" w:rsidRPr="00612B75" w:rsidRDefault="00612B75">
      <w:pPr>
        <w:numPr>
          <w:ilvl w:val="1"/>
          <w:numId w:val="19"/>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 xml:space="preserve">Sniegt izziņas, kuras nepieciešamas būvniecības procesā par esošo hidrantu atrašanās vietu, to tehnisko stāvokli un veikto pārbaužu rezultātiem.; </w:t>
      </w:r>
    </w:p>
    <w:p w14:paraId="3111D0AC" w14:textId="77777777" w:rsidR="00612B75" w:rsidRPr="00612B75" w:rsidRDefault="00612B75">
      <w:pPr>
        <w:numPr>
          <w:ilvl w:val="1"/>
          <w:numId w:val="19"/>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Novērst hidrantu pārbaudes laikā konstatētos hidrantu bojājumus.;</w:t>
      </w:r>
    </w:p>
    <w:p w14:paraId="137F2576" w14:textId="77777777" w:rsidR="00612B75" w:rsidRPr="00612B75" w:rsidRDefault="00612B75">
      <w:pPr>
        <w:numPr>
          <w:ilvl w:val="1"/>
          <w:numId w:val="19"/>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Pēc Valsts ugunsdzēsības un glābšanas dienesta pieprasījuma novērst konstatētos un/vai tā darba procesā radušos hidrantu bojājumus.;</w:t>
      </w:r>
    </w:p>
    <w:p w14:paraId="0FCCE494" w14:textId="77777777" w:rsidR="00612B75" w:rsidRPr="00612B75" w:rsidRDefault="00612B75">
      <w:pPr>
        <w:numPr>
          <w:ilvl w:val="1"/>
          <w:numId w:val="19"/>
        </w:numPr>
        <w:spacing w:after="0"/>
        <w:contextualSpacing/>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 xml:space="preserve">Ar analītiskām metodēm noteikt ugunsdzēsības un ugunsdzēsības sistēmas uzturēšanā(t.sk. ugunsgrēku izlietoto) ūdens daudzumu. </w:t>
      </w:r>
    </w:p>
    <w:p w14:paraId="4269CAE5" w14:textId="77777777" w:rsidR="00612B75" w:rsidRPr="00612B75" w:rsidRDefault="00612B75" w:rsidP="00612B75">
      <w:pPr>
        <w:ind w:left="720"/>
        <w:contextualSpacing/>
        <w:jc w:val="both"/>
        <w:rPr>
          <w:rFonts w:ascii="Times New Roman" w:eastAsia="Calibri" w:hAnsi="Times New Roman" w:cs="Times New Roman"/>
          <w:sz w:val="24"/>
          <w:szCs w:val="24"/>
        </w:rPr>
      </w:pPr>
    </w:p>
    <w:p w14:paraId="6F9997D1" w14:textId="77777777" w:rsidR="00612B75" w:rsidRPr="00612B75" w:rsidRDefault="00612B75">
      <w:pPr>
        <w:numPr>
          <w:ilvl w:val="0"/>
          <w:numId w:val="19"/>
        </w:numPr>
        <w:spacing w:after="0"/>
        <w:ind w:right="-1"/>
        <w:contextualSpacing/>
        <w:jc w:val="both"/>
        <w:rPr>
          <w:rFonts w:ascii="Times New Roman" w:eastAsia="Calibri" w:hAnsi="Times New Roman" w:cs="Times New Roman"/>
          <w:sz w:val="24"/>
          <w:szCs w:val="24"/>
        </w:rPr>
      </w:pPr>
      <w:r w:rsidRPr="00612B75">
        <w:rPr>
          <w:rFonts w:ascii="Times New Roman" w:eastAsia="Calibri" w:hAnsi="Times New Roman" w:cs="Times New Roman"/>
          <w:b/>
          <w:bCs/>
          <w:sz w:val="24"/>
          <w:szCs w:val="24"/>
        </w:rPr>
        <w:t>Prasības veicamo darbi izpildē</w:t>
      </w:r>
      <w:r w:rsidRPr="00612B75">
        <w:rPr>
          <w:rFonts w:ascii="Times New Roman" w:eastAsia="Calibri" w:hAnsi="Times New Roman" w:cs="Times New Roman"/>
          <w:sz w:val="24"/>
          <w:szCs w:val="24"/>
        </w:rPr>
        <w:t>: Veicot darbus jāievēro uz darba izpildi attiecināmie Latvijas Republikas un Dobeles novada pašvaldības normatīvie akti, tajā skaitā: LBN 222-15 “Ūdensapgādes būves”, Ugunsdrošības noteikumu prasības, LVS Standarts  LVS 187:2020 “Nacionālās prasības ugunsdzēsības hidrantu projektēšanai, izbūvei, nodošanai ekspluatācijā” , Būvniecības likums, 19.08.2014. Ministru kabineta noteikumi Nr.500 “Vispārīgie būvnoteikumi”, 09.05.2017. Ministru kabineta noteikumi Nr.253 “Atsevišķu inženierbūvju būvnoteikumi”, u.c.</w:t>
      </w:r>
    </w:p>
    <w:p w14:paraId="72622AF4" w14:textId="77777777" w:rsidR="00612B75" w:rsidRPr="00612B75" w:rsidRDefault="00612B75" w:rsidP="00612B75">
      <w:pPr>
        <w:ind w:right="-1"/>
        <w:contextualSpacing/>
        <w:jc w:val="both"/>
        <w:rPr>
          <w:rFonts w:ascii="Times New Roman" w:eastAsia="Calibri" w:hAnsi="Times New Roman" w:cs="Times New Roman"/>
          <w:sz w:val="24"/>
          <w:szCs w:val="24"/>
        </w:rPr>
      </w:pPr>
    </w:p>
    <w:p w14:paraId="3B16C090" w14:textId="77777777" w:rsidR="00612B75" w:rsidRPr="00612B75" w:rsidRDefault="00612B75">
      <w:pPr>
        <w:numPr>
          <w:ilvl w:val="0"/>
          <w:numId w:val="19"/>
        </w:numPr>
        <w:spacing w:after="0" w:line="240" w:lineRule="auto"/>
        <w:ind w:right="-1"/>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 xml:space="preserve">Darbu izpildes noteikumi: </w:t>
      </w:r>
      <w:r w:rsidRPr="00612B75">
        <w:rPr>
          <w:rFonts w:ascii="Times New Roman" w:eastAsia="Calibri" w:hAnsi="Times New Roman" w:cs="Times New Roman"/>
          <w:sz w:val="24"/>
          <w:szCs w:val="24"/>
        </w:rPr>
        <w:t>Pilnvarotai personai veicamie darbi tiek dalīti 2 (divās) grupās: Hidrantu hidrauliskās pārbaudes darbi,  un avārijas situācijas novēršanas darbi:</w:t>
      </w:r>
    </w:p>
    <w:p w14:paraId="72E619C5" w14:textId="77777777" w:rsidR="00612B75" w:rsidRPr="00612B75" w:rsidRDefault="00612B75">
      <w:pPr>
        <w:numPr>
          <w:ilvl w:val="1"/>
          <w:numId w:val="19"/>
        </w:numPr>
        <w:spacing w:after="0"/>
        <w:ind w:left="788" w:hanging="431"/>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 xml:space="preserve"> Hidrantu  hidrauliskās pārbaudes darbi :</w:t>
      </w:r>
      <w:r w:rsidRPr="00612B75">
        <w:rPr>
          <w:rFonts w:ascii="Times New Roman" w:eastAsia="Calibri" w:hAnsi="Times New Roman" w:cs="Times New Roman"/>
          <w:sz w:val="24"/>
          <w:szCs w:val="24"/>
        </w:rPr>
        <w:t xml:space="preserve"> Darbs tiek plānots un veikt atbilstoši SIA ”Dobeles ūdens” iespējamām par to iepriekš informējot Komunālās nodaļas atbildīgo speciālistu. Komunālās nodaļas atbildīgais speciālists pārbauda un saskaņo paveikto darbu apjomu un iepazīstas ar veikto pārbaužu rezultātiem. Atbilstoši hidrantu pārbaužu rezultātiem būvniecības procesā nepieciešamo  izziņu izsniegšana notiek divu nedēļu laikā pēc atbilstoša pieprasījuma saņemšanas. Ja izziņa pieprasīta, bet vēl nav veikti hidrantu pārbaudes darbi, tad  darbi konkrētajā pilsētas daļā jāieplāno un jāveic. Nepieciešamības gadījumā pieļaujams divu nedēļu izziņas izsniegšanas pagarinājums. Hidrantu pārbaudes darbi netiek veikti  ziemas laikā.;</w:t>
      </w:r>
    </w:p>
    <w:p w14:paraId="00778305" w14:textId="77777777" w:rsidR="00612B75" w:rsidRPr="00612B75" w:rsidRDefault="00612B75">
      <w:pPr>
        <w:numPr>
          <w:ilvl w:val="1"/>
          <w:numId w:val="19"/>
        </w:numPr>
        <w:spacing w:after="0"/>
        <w:ind w:left="788" w:hanging="431"/>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 xml:space="preserve"> Avārijas situācijas novēršanas darbi: </w:t>
      </w:r>
      <w:r w:rsidRPr="00612B75">
        <w:rPr>
          <w:rFonts w:ascii="Times New Roman" w:eastAsia="Calibri" w:hAnsi="Times New Roman" w:cs="Times New Roman"/>
          <w:sz w:val="24"/>
          <w:szCs w:val="24"/>
        </w:rPr>
        <w:t xml:space="preserve">Darbi tiek veikti pēc nepieciešamības un pēc konstatēto pārbaužu rezultātiem iepriekš to veikšanu saskaņojot ar komunālās nodaļas speciālistiem.; </w:t>
      </w:r>
    </w:p>
    <w:p w14:paraId="03EA1263" w14:textId="77777777" w:rsidR="00612B75" w:rsidRPr="00612B75" w:rsidRDefault="00612B75">
      <w:pPr>
        <w:numPr>
          <w:ilvl w:val="1"/>
          <w:numId w:val="19"/>
        </w:numPr>
        <w:spacing w:after="0"/>
        <w:ind w:left="720" w:hanging="431"/>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 xml:space="preserve"> Avārijas darbi var tikt uzdoti arī ārpus darba laika, brīvdienās un svētku dienās:</w:t>
      </w:r>
      <w:r w:rsidRPr="00612B75">
        <w:rPr>
          <w:rFonts w:ascii="Times New Roman" w:eastAsia="Calibri" w:hAnsi="Times New Roman" w:cs="Times New Roman"/>
          <w:sz w:val="24"/>
          <w:szCs w:val="24"/>
        </w:rPr>
        <w:t xml:space="preserve"> Pilnvarotā persona uztur avārijas darbu veikšanas žurnālu (elektroniski), kurā norāda datumu un laiku, kad notikusi apsekošana un kādi darbi veikti.</w:t>
      </w:r>
    </w:p>
    <w:p w14:paraId="45D022F4" w14:textId="77777777" w:rsidR="00612B75" w:rsidRPr="00612B75" w:rsidRDefault="00612B75" w:rsidP="00612B75">
      <w:pPr>
        <w:ind w:left="788"/>
        <w:contextualSpacing/>
        <w:jc w:val="both"/>
        <w:rPr>
          <w:rFonts w:ascii="Times New Roman" w:eastAsia="Calibri" w:hAnsi="Times New Roman" w:cs="Times New Roman"/>
          <w:b/>
          <w:bCs/>
          <w:sz w:val="24"/>
          <w:szCs w:val="24"/>
        </w:rPr>
      </w:pPr>
    </w:p>
    <w:p w14:paraId="5CD9B873" w14:textId="77777777" w:rsidR="00612B75" w:rsidRPr="00612B75" w:rsidRDefault="00612B75" w:rsidP="00612B75">
      <w:pPr>
        <w:jc w:val="right"/>
        <w:rPr>
          <w:rFonts w:ascii="Times New Roman" w:eastAsia="Calibri" w:hAnsi="Times New Roman" w:cs="Times New Roman"/>
          <w:b/>
          <w:bCs/>
          <w:sz w:val="24"/>
          <w:szCs w:val="24"/>
        </w:rPr>
      </w:pPr>
    </w:p>
    <w:p w14:paraId="2785EB25" w14:textId="77777777" w:rsidR="00612B75" w:rsidRPr="00612B75" w:rsidRDefault="00612B75" w:rsidP="00612B75">
      <w:pPr>
        <w:jc w:val="right"/>
        <w:rPr>
          <w:rFonts w:ascii="Times New Roman" w:eastAsia="Calibri" w:hAnsi="Times New Roman" w:cs="Times New Roman"/>
          <w:b/>
          <w:bCs/>
          <w:sz w:val="24"/>
          <w:szCs w:val="24"/>
        </w:rPr>
        <w:sectPr w:rsidR="00612B75" w:rsidRPr="00612B75">
          <w:pgSz w:w="11906" w:h="16838"/>
          <w:pgMar w:top="1418" w:right="1077" w:bottom="1418" w:left="1134" w:header="709" w:footer="709" w:gutter="0"/>
          <w:cols w:space="708"/>
          <w:docGrid w:linePitch="360"/>
        </w:sectPr>
      </w:pPr>
    </w:p>
    <w:p w14:paraId="579ABC56" w14:textId="77777777" w:rsidR="00612B75" w:rsidRPr="00612B75" w:rsidRDefault="00612B75" w:rsidP="00612B75">
      <w:pPr>
        <w:spacing w:line="256" w:lineRule="auto"/>
        <w:jc w:val="center"/>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lastRenderedPageBreak/>
        <w:t>Dotācijas sadalījums hidrantu uzturēšanai</w:t>
      </w:r>
    </w:p>
    <w:p w14:paraId="66381D89" w14:textId="77777777" w:rsidR="00612B75" w:rsidRPr="00612B75" w:rsidRDefault="00612B75" w:rsidP="00612B75">
      <w:pPr>
        <w:spacing w:line="256" w:lineRule="auto"/>
        <w:jc w:val="center"/>
        <w:rPr>
          <w:rFonts w:ascii="Times New Roman" w:eastAsia="Calibri" w:hAnsi="Times New Roman" w:cs="Times New Roman"/>
          <w:b/>
          <w:bCs/>
        </w:rPr>
      </w:pPr>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809"/>
        <w:gridCol w:w="2011"/>
        <w:gridCol w:w="2671"/>
        <w:gridCol w:w="14"/>
        <w:gridCol w:w="2776"/>
        <w:gridCol w:w="14"/>
      </w:tblGrid>
      <w:tr w:rsidR="00612B75" w:rsidRPr="00612B75" w14:paraId="63B6E576" w14:textId="77777777" w:rsidTr="00DC16BB">
        <w:trPr>
          <w:gridAfter w:val="1"/>
          <w:wAfter w:w="14" w:type="dxa"/>
        </w:trPr>
        <w:tc>
          <w:tcPr>
            <w:tcW w:w="4644" w:type="dxa"/>
            <w:shd w:val="clear" w:color="auto" w:fill="C5E0B3"/>
            <w:vAlign w:val="center"/>
          </w:tcPr>
          <w:p w14:paraId="11D1F8FF" w14:textId="77777777" w:rsidR="00612B75" w:rsidRPr="00612B75" w:rsidRDefault="00612B75" w:rsidP="00612B75">
            <w:pPr>
              <w:spacing w:line="256" w:lineRule="auto"/>
              <w:jc w:val="center"/>
              <w:rPr>
                <w:rFonts w:ascii="Times New Roman" w:eastAsia="Calibri" w:hAnsi="Times New Roman" w:cs="Times New Roman"/>
                <w:b/>
                <w:bCs/>
                <w:sz w:val="28"/>
                <w:szCs w:val="28"/>
              </w:rPr>
            </w:pPr>
            <w:r w:rsidRPr="00612B75">
              <w:rPr>
                <w:rFonts w:ascii="Times New Roman" w:eastAsia="Calibri" w:hAnsi="Times New Roman" w:cs="Times New Roman"/>
                <w:b/>
                <w:bCs/>
                <w:color w:val="000000"/>
                <w:sz w:val="28"/>
                <w:szCs w:val="28"/>
              </w:rPr>
              <w:t>Plāns 2023.gadam</w:t>
            </w:r>
          </w:p>
        </w:tc>
        <w:tc>
          <w:tcPr>
            <w:tcW w:w="2809" w:type="dxa"/>
            <w:shd w:val="clear" w:color="auto" w:fill="C5E0B3"/>
            <w:vAlign w:val="center"/>
          </w:tcPr>
          <w:p w14:paraId="3F4A1B83" w14:textId="77777777" w:rsidR="00612B75" w:rsidRPr="00612B75" w:rsidRDefault="00612B75" w:rsidP="00612B75">
            <w:pPr>
              <w:spacing w:line="256" w:lineRule="auto"/>
              <w:jc w:val="center"/>
              <w:rPr>
                <w:rFonts w:ascii="Times New Roman" w:eastAsia="Calibri" w:hAnsi="Times New Roman" w:cs="Times New Roman"/>
                <w:b/>
                <w:bCs/>
                <w:sz w:val="28"/>
                <w:szCs w:val="28"/>
              </w:rPr>
            </w:pPr>
            <w:r w:rsidRPr="00612B75">
              <w:rPr>
                <w:rFonts w:ascii="Times New Roman" w:eastAsia="Calibri" w:hAnsi="Times New Roman" w:cs="Times New Roman"/>
                <w:b/>
                <w:bCs/>
                <w:sz w:val="28"/>
                <w:szCs w:val="28"/>
              </w:rPr>
              <w:t>Mērvienība</w:t>
            </w:r>
          </w:p>
        </w:tc>
        <w:tc>
          <w:tcPr>
            <w:tcW w:w="2011" w:type="dxa"/>
            <w:shd w:val="clear" w:color="auto" w:fill="C5E0B3"/>
            <w:vAlign w:val="center"/>
          </w:tcPr>
          <w:p w14:paraId="190E585E" w14:textId="77777777" w:rsidR="00612B75" w:rsidRPr="00612B75" w:rsidRDefault="00612B75" w:rsidP="00612B75">
            <w:pPr>
              <w:spacing w:line="256" w:lineRule="auto"/>
              <w:jc w:val="center"/>
              <w:rPr>
                <w:rFonts w:ascii="Times New Roman" w:eastAsia="Calibri" w:hAnsi="Times New Roman" w:cs="Times New Roman"/>
                <w:b/>
                <w:bCs/>
                <w:sz w:val="28"/>
                <w:szCs w:val="28"/>
              </w:rPr>
            </w:pPr>
            <w:r w:rsidRPr="00612B75">
              <w:rPr>
                <w:rFonts w:ascii="Times New Roman" w:eastAsia="Calibri" w:hAnsi="Times New Roman" w:cs="Times New Roman"/>
                <w:b/>
                <w:bCs/>
                <w:sz w:val="28"/>
                <w:szCs w:val="28"/>
              </w:rPr>
              <w:t xml:space="preserve">Mērvien. skaits </w:t>
            </w:r>
          </w:p>
        </w:tc>
        <w:tc>
          <w:tcPr>
            <w:tcW w:w="2671" w:type="dxa"/>
            <w:shd w:val="clear" w:color="auto" w:fill="C5E0B3"/>
            <w:vAlign w:val="center"/>
          </w:tcPr>
          <w:p w14:paraId="5660D794" w14:textId="77777777" w:rsidR="00612B75" w:rsidRPr="00612B75" w:rsidRDefault="00612B75" w:rsidP="00612B75">
            <w:pPr>
              <w:spacing w:line="256" w:lineRule="auto"/>
              <w:jc w:val="center"/>
              <w:rPr>
                <w:rFonts w:ascii="Times New Roman" w:eastAsia="Calibri" w:hAnsi="Times New Roman" w:cs="Times New Roman"/>
                <w:b/>
                <w:bCs/>
                <w:sz w:val="28"/>
                <w:szCs w:val="28"/>
              </w:rPr>
            </w:pPr>
            <w:r w:rsidRPr="00612B75">
              <w:rPr>
                <w:rFonts w:ascii="Times New Roman" w:eastAsia="Calibri" w:hAnsi="Times New Roman" w:cs="Times New Roman"/>
                <w:b/>
                <w:bCs/>
                <w:sz w:val="28"/>
                <w:szCs w:val="28"/>
              </w:rPr>
              <w:t>Vienības izmaksas</w:t>
            </w:r>
          </w:p>
        </w:tc>
        <w:tc>
          <w:tcPr>
            <w:tcW w:w="2790" w:type="dxa"/>
            <w:gridSpan w:val="2"/>
            <w:shd w:val="clear" w:color="auto" w:fill="C5E0B3"/>
            <w:vAlign w:val="center"/>
          </w:tcPr>
          <w:p w14:paraId="5C3B22E7" w14:textId="77777777" w:rsidR="00612B75" w:rsidRPr="00612B75" w:rsidRDefault="00612B75" w:rsidP="00612B75">
            <w:pPr>
              <w:spacing w:line="256" w:lineRule="auto"/>
              <w:jc w:val="center"/>
              <w:rPr>
                <w:rFonts w:ascii="Times New Roman" w:eastAsia="Calibri" w:hAnsi="Times New Roman" w:cs="Times New Roman"/>
                <w:b/>
                <w:bCs/>
                <w:sz w:val="28"/>
                <w:szCs w:val="28"/>
              </w:rPr>
            </w:pPr>
            <w:r w:rsidRPr="00612B75">
              <w:rPr>
                <w:rFonts w:ascii="Times New Roman" w:eastAsia="Calibri" w:hAnsi="Times New Roman" w:cs="Times New Roman"/>
                <w:b/>
                <w:bCs/>
                <w:sz w:val="28"/>
                <w:szCs w:val="28"/>
              </w:rPr>
              <w:t xml:space="preserve">Kopā </w:t>
            </w:r>
          </w:p>
        </w:tc>
      </w:tr>
      <w:tr w:rsidR="00612B75" w:rsidRPr="00612B75" w14:paraId="773C4C8D" w14:textId="77777777" w:rsidTr="00DC16BB">
        <w:trPr>
          <w:gridAfter w:val="1"/>
          <w:wAfter w:w="14" w:type="dxa"/>
        </w:trPr>
        <w:tc>
          <w:tcPr>
            <w:tcW w:w="4644" w:type="dxa"/>
            <w:shd w:val="clear" w:color="auto" w:fill="auto"/>
            <w:vAlign w:val="center"/>
          </w:tcPr>
          <w:p w14:paraId="7A8DCF22" w14:textId="77777777" w:rsidR="00612B75" w:rsidRPr="00612B75" w:rsidRDefault="00612B75" w:rsidP="00612B75">
            <w:pPr>
              <w:spacing w:line="256" w:lineRule="auto"/>
              <w:jc w:val="both"/>
              <w:rPr>
                <w:rFonts w:ascii="Times New Roman" w:eastAsia="Calibri" w:hAnsi="Times New Roman" w:cs="Times New Roman"/>
                <w:b/>
                <w:bCs/>
              </w:rPr>
            </w:pPr>
            <w:r w:rsidRPr="00612B75">
              <w:rPr>
                <w:rFonts w:ascii="Times New Roman" w:eastAsia="Calibri" w:hAnsi="Times New Roman" w:cs="Times New Roman"/>
                <w:b/>
                <w:bCs/>
              </w:rPr>
              <w:t xml:space="preserve">Hidrantu pārbaudes un atbilstošo izziņu sagatavošana un izsniegšana pēc nepieciešamības. T.sk. Gardenes ciema ugunsdzēsības hidranti. </w:t>
            </w:r>
          </w:p>
        </w:tc>
        <w:tc>
          <w:tcPr>
            <w:tcW w:w="2809" w:type="dxa"/>
            <w:shd w:val="clear" w:color="auto" w:fill="auto"/>
            <w:vAlign w:val="center"/>
          </w:tcPr>
          <w:p w14:paraId="2D504171"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 xml:space="preserve">gab </w:t>
            </w:r>
          </w:p>
        </w:tc>
        <w:tc>
          <w:tcPr>
            <w:tcW w:w="2011" w:type="dxa"/>
            <w:shd w:val="clear" w:color="auto" w:fill="auto"/>
            <w:vAlign w:val="center"/>
          </w:tcPr>
          <w:p w14:paraId="7AEB49B7"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225</w:t>
            </w:r>
          </w:p>
        </w:tc>
        <w:tc>
          <w:tcPr>
            <w:tcW w:w="2671" w:type="dxa"/>
            <w:shd w:val="clear" w:color="auto" w:fill="auto"/>
            <w:vAlign w:val="center"/>
          </w:tcPr>
          <w:p w14:paraId="2F77DE21"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45</w:t>
            </w:r>
          </w:p>
        </w:tc>
        <w:tc>
          <w:tcPr>
            <w:tcW w:w="2790" w:type="dxa"/>
            <w:gridSpan w:val="2"/>
            <w:shd w:val="clear" w:color="auto" w:fill="auto"/>
            <w:vAlign w:val="center"/>
          </w:tcPr>
          <w:p w14:paraId="24915A27"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10125</w:t>
            </w:r>
          </w:p>
        </w:tc>
      </w:tr>
      <w:tr w:rsidR="00612B75" w:rsidRPr="00612B75" w14:paraId="79465376" w14:textId="77777777" w:rsidTr="00DC16BB">
        <w:trPr>
          <w:gridAfter w:val="1"/>
          <w:wAfter w:w="14" w:type="dxa"/>
        </w:trPr>
        <w:tc>
          <w:tcPr>
            <w:tcW w:w="4644" w:type="dxa"/>
            <w:shd w:val="clear" w:color="auto" w:fill="auto"/>
            <w:vAlign w:val="center"/>
          </w:tcPr>
          <w:p w14:paraId="5F51BAE0" w14:textId="77777777" w:rsidR="00612B75" w:rsidRPr="00612B75" w:rsidRDefault="00612B75" w:rsidP="00612B75">
            <w:pPr>
              <w:spacing w:line="256" w:lineRule="auto"/>
              <w:jc w:val="both"/>
              <w:rPr>
                <w:rFonts w:ascii="Times New Roman" w:eastAsia="Calibri" w:hAnsi="Times New Roman" w:cs="Times New Roman"/>
                <w:b/>
                <w:bCs/>
              </w:rPr>
            </w:pPr>
            <w:r w:rsidRPr="00612B75">
              <w:rPr>
                <w:rFonts w:ascii="Times New Roman" w:eastAsia="Calibri" w:hAnsi="Times New Roman" w:cs="Times New Roman"/>
                <w:b/>
                <w:bCs/>
              </w:rPr>
              <w:t xml:space="preserve">Ugunsdzēsības hidrantu remonti  - darba spēka izmaksas </w:t>
            </w:r>
          </w:p>
        </w:tc>
        <w:tc>
          <w:tcPr>
            <w:tcW w:w="2809" w:type="dxa"/>
            <w:shd w:val="clear" w:color="auto" w:fill="auto"/>
            <w:vAlign w:val="center"/>
          </w:tcPr>
          <w:p w14:paraId="5D7B14BD" w14:textId="77777777" w:rsidR="00612B75" w:rsidRPr="00612B75" w:rsidRDefault="00612B75" w:rsidP="00612B75">
            <w:pPr>
              <w:spacing w:line="256" w:lineRule="auto"/>
              <w:rPr>
                <w:rFonts w:ascii="Times New Roman" w:eastAsia="Calibri" w:hAnsi="Times New Roman" w:cs="Times New Roman"/>
                <w:b/>
                <w:bCs/>
              </w:rPr>
            </w:pPr>
            <w:r w:rsidRPr="00612B75">
              <w:rPr>
                <w:rFonts w:ascii="Times New Roman" w:eastAsia="Calibri" w:hAnsi="Times New Roman" w:cs="Times New Roman"/>
                <w:b/>
                <w:bCs/>
              </w:rPr>
              <w:t>Pēc atbilstošo speciālistu vienības izmaksām</w:t>
            </w:r>
          </w:p>
        </w:tc>
        <w:tc>
          <w:tcPr>
            <w:tcW w:w="2011" w:type="dxa"/>
            <w:shd w:val="clear" w:color="auto" w:fill="auto"/>
            <w:vAlign w:val="center"/>
          </w:tcPr>
          <w:p w14:paraId="55D7900B"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w:t>
            </w:r>
          </w:p>
        </w:tc>
        <w:tc>
          <w:tcPr>
            <w:tcW w:w="2671" w:type="dxa"/>
            <w:shd w:val="clear" w:color="auto" w:fill="auto"/>
            <w:vAlign w:val="center"/>
          </w:tcPr>
          <w:p w14:paraId="49BDD9BA"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w:t>
            </w:r>
          </w:p>
        </w:tc>
        <w:tc>
          <w:tcPr>
            <w:tcW w:w="2790" w:type="dxa"/>
            <w:gridSpan w:val="2"/>
            <w:shd w:val="clear" w:color="auto" w:fill="auto"/>
            <w:vAlign w:val="center"/>
          </w:tcPr>
          <w:p w14:paraId="13568559"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1491</w:t>
            </w:r>
          </w:p>
        </w:tc>
      </w:tr>
      <w:tr w:rsidR="00612B75" w:rsidRPr="00612B75" w14:paraId="31166732" w14:textId="77777777" w:rsidTr="00DC16BB">
        <w:trPr>
          <w:gridAfter w:val="1"/>
          <w:wAfter w:w="14" w:type="dxa"/>
        </w:trPr>
        <w:tc>
          <w:tcPr>
            <w:tcW w:w="4644" w:type="dxa"/>
            <w:shd w:val="clear" w:color="auto" w:fill="auto"/>
            <w:vAlign w:val="center"/>
          </w:tcPr>
          <w:p w14:paraId="19FCD58C" w14:textId="77777777" w:rsidR="00612B75" w:rsidRPr="00612B75" w:rsidRDefault="00612B75" w:rsidP="00612B75">
            <w:pPr>
              <w:spacing w:line="256" w:lineRule="auto"/>
              <w:jc w:val="both"/>
              <w:rPr>
                <w:rFonts w:ascii="Times New Roman" w:eastAsia="Calibri" w:hAnsi="Times New Roman" w:cs="Times New Roman"/>
                <w:b/>
                <w:bCs/>
              </w:rPr>
            </w:pPr>
            <w:r w:rsidRPr="00612B75">
              <w:rPr>
                <w:rFonts w:ascii="Times New Roman" w:eastAsia="Calibri" w:hAnsi="Times New Roman" w:cs="Times New Roman"/>
                <w:b/>
                <w:bCs/>
              </w:rPr>
              <w:t xml:space="preserve">Ugunsdzēsības hidrantu remonti  - tehnikas izmaksas </w:t>
            </w:r>
          </w:p>
        </w:tc>
        <w:tc>
          <w:tcPr>
            <w:tcW w:w="2809" w:type="dxa"/>
            <w:shd w:val="clear" w:color="auto" w:fill="auto"/>
            <w:vAlign w:val="center"/>
          </w:tcPr>
          <w:p w14:paraId="1399231F" w14:textId="77777777" w:rsidR="00612B75" w:rsidRPr="00612B75" w:rsidRDefault="00612B75" w:rsidP="00612B75">
            <w:pPr>
              <w:spacing w:line="256" w:lineRule="auto"/>
              <w:rPr>
                <w:rFonts w:ascii="Times New Roman" w:eastAsia="Calibri" w:hAnsi="Times New Roman" w:cs="Times New Roman"/>
                <w:b/>
                <w:bCs/>
              </w:rPr>
            </w:pPr>
            <w:r w:rsidRPr="00612B75">
              <w:rPr>
                <w:rFonts w:ascii="Times New Roman" w:eastAsia="Calibri" w:hAnsi="Times New Roman" w:cs="Times New Roman"/>
                <w:b/>
                <w:bCs/>
              </w:rPr>
              <w:t>Pēc atbilstošas tehnikas vienību izmaksām</w:t>
            </w:r>
          </w:p>
        </w:tc>
        <w:tc>
          <w:tcPr>
            <w:tcW w:w="2011" w:type="dxa"/>
            <w:shd w:val="clear" w:color="auto" w:fill="auto"/>
            <w:vAlign w:val="center"/>
          </w:tcPr>
          <w:p w14:paraId="74E505C5"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w:t>
            </w:r>
          </w:p>
        </w:tc>
        <w:tc>
          <w:tcPr>
            <w:tcW w:w="2671" w:type="dxa"/>
            <w:shd w:val="clear" w:color="auto" w:fill="auto"/>
            <w:vAlign w:val="center"/>
          </w:tcPr>
          <w:p w14:paraId="111B4889"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w:t>
            </w:r>
          </w:p>
        </w:tc>
        <w:tc>
          <w:tcPr>
            <w:tcW w:w="2790" w:type="dxa"/>
            <w:gridSpan w:val="2"/>
            <w:shd w:val="clear" w:color="auto" w:fill="auto"/>
            <w:vAlign w:val="center"/>
          </w:tcPr>
          <w:p w14:paraId="5EBA6DE2"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918</w:t>
            </w:r>
          </w:p>
        </w:tc>
      </w:tr>
      <w:tr w:rsidR="00612B75" w:rsidRPr="00612B75" w14:paraId="7D0CADA7" w14:textId="77777777" w:rsidTr="00DC16BB">
        <w:trPr>
          <w:gridAfter w:val="1"/>
          <w:wAfter w:w="14" w:type="dxa"/>
        </w:trPr>
        <w:tc>
          <w:tcPr>
            <w:tcW w:w="4644" w:type="dxa"/>
            <w:tcBorders>
              <w:bottom w:val="single" w:sz="4" w:space="0" w:color="auto"/>
            </w:tcBorders>
            <w:shd w:val="clear" w:color="auto" w:fill="auto"/>
            <w:vAlign w:val="center"/>
          </w:tcPr>
          <w:p w14:paraId="4381B8D0" w14:textId="77777777" w:rsidR="00612B75" w:rsidRPr="00612B75" w:rsidRDefault="00612B75" w:rsidP="00612B75">
            <w:pPr>
              <w:spacing w:line="256" w:lineRule="auto"/>
              <w:jc w:val="both"/>
              <w:rPr>
                <w:rFonts w:ascii="Times New Roman" w:eastAsia="Calibri" w:hAnsi="Times New Roman" w:cs="Times New Roman"/>
                <w:b/>
                <w:bCs/>
              </w:rPr>
            </w:pPr>
            <w:r w:rsidRPr="00612B75">
              <w:rPr>
                <w:rFonts w:ascii="Times New Roman" w:eastAsia="Calibri" w:hAnsi="Times New Roman" w:cs="Times New Roman"/>
                <w:b/>
                <w:bCs/>
              </w:rPr>
              <w:t>Ugunsdzēsības hidrantu remonti  - materiālu izmaksas (krāsa, hidrantu plāksnītes, vāki un citi remontos izlietoti materiāli)</w:t>
            </w:r>
          </w:p>
        </w:tc>
        <w:tc>
          <w:tcPr>
            <w:tcW w:w="2809" w:type="dxa"/>
            <w:tcBorders>
              <w:bottom w:val="single" w:sz="4" w:space="0" w:color="auto"/>
            </w:tcBorders>
            <w:shd w:val="clear" w:color="auto" w:fill="auto"/>
            <w:vAlign w:val="center"/>
          </w:tcPr>
          <w:p w14:paraId="629BE09F" w14:textId="77777777" w:rsidR="00612B75" w:rsidRPr="00612B75" w:rsidRDefault="00612B75" w:rsidP="00612B75">
            <w:pPr>
              <w:spacing w:line="256" w:lineRule="auto"/>
              <w:rPr>
                <w:rFonts w:ascii="Times New Roman" w:eastAsia="Calibri" w:hAnsi="Times New Roman" w:cs="Times New Roman"/>
                <w:b/>
                <w:bCs/>
              </w:rPr>
            </w:pPr>
            <w:r w:rsidRPr="00612B75">
              <w:rPr>
                <w:rFonts w:ascii="Times New Roman" w:eastAsia="Calibri" w:hAnsi="Times New Roman" w:cs="Times New Roman"/>
                <w:b/>
                <w:bCs/>
              </w:rPr>
              <w:t>Pēc faktiskā izlietojuma</w:t>
            </w:r>
          </w:p>
        </w:tc>
        <w:tc>
          <w:tcPr>
            <w:tcW w:w="2011" w:type="dxa"/>
            <w:tcBorders>
              <w:bottom w:val="single" w:sz="4" w:space="0" w:color="auto"/>
            </w:tcBorders>
            <w:shd w:val="clear" w:color="auto" w:fill="auto"/>
            <w:vAlign w:val="center"/>
          </w:tcPr>
          <w:p w14:paraId="11052488"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w:t>
            </w:r>
          </w:p>
        </w:tc>
        <w:tc>
          <w:tcPr>
            <w:tcW w:w="2671" w:type="dxa"/>
            <w:tcBorders>
              <w:bottom w:val="single" w:sz="4" w:space="0" w:color="auto"/>
            </w:tcBorders>
            <w:shd w:val="clear" w:color="auto" w:fill="auto"/>
            <w:vAlign w:val="center"/>
          </w:tcPr>
          <w:p w14:paraId="0D57370C"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w:t>
            </w:r>
          </w:p>
        </w:tc>
        <w:tc>
          <w:tcPr>
            <w:tcW w:w="2790" w:type="dxa"/>
            <w:gridSpan w:val="2"/>
            <w:tcBorders>
              <w:bottom w:val="single" w:sz="4" w:space="0" w:color="auto"/>
            </w:tcBorders>
            <w:shd w:val="clear" w:color="auto" w:fill="auto"/>
            <w:vAlign w:val="center"/>
          </w:tcPr>
          <w:p w14:paraId="65E77F54" w14:textId="77777777" w:rsidR="00612B75" w:rsidRPr="00612B75" w:rsidRDefault="00612B75" w:rsidP="00612B75">
            <w:pPr>
              <w:spacing w:line="256" w:lineRule="auto"/>
              <w:jc w:val="center"/>
              <w:rPr>
                <w:rFonts w:ascii="Times New Roman" w:eastAsia="Calibri" w:hAnsi="Times New Roman" w:cs="Times New Roman"/>
                <w:b/>
                <w:bCs/>
              </w:rPr>
            </w:pPr>
            <w:r w:rsidRPr="00612B75">
              <w:rPr>
                <w:rFonts w:ascii="Times New Roman" w:eastAsia="Calibri" w:hAnsi="Times New Roman" w:cs="Times New Roman"/>
                <w:b/>
                <w:bCs/>
              </w:rPr>
              <w:t>1200</w:t>
            </w:r>
          </w:p>
        </w:tc>
      </w:tr>
      <w:tr w:rsidR="00612B75" w:rsidRPr="00612B75" w14:paraId="58310B6B" w14:textId="77777777" w:rsidTr="00DC16BB">
        <w:tc>
          <w:tcPr>
            <w:tcW w:w="12149" w:type="dxa"/>
            <w:gridSpan w:val="5"/>
            <w:shd w:val="clear" w:color="auto" w:fill="C5E0B3"/>
            <w:vAlign w:val="center"/>
          </w:tcPr>
          <w:p w14:paraId="6A6ECE56" w14:textId="77777777" w:rsidR="00612B75" w:rsidRPr="00612B75" w:rsidRDefault="00612B75" w:rsidP="00612B75">
            <w:pPr>
              <w:spacing w:line="256" w:lineRule="auto"/>
              <w:jc w:val="right"/>
              <w:rPr>
                <w:rFonts w:ascii="Times New Roman" w:eastAsia="Calibri" w:hAnsi="Times New Roman" w:cs="Times New Roman"/>
                <w:b/>
                <w:bCs/>
                <w:sz w:val="28"/>
                <w:szCs w:val="28"/>
              </w:rPr>
            </w:pPr>
            <w:r w:rsidRPr="00612B75">
              <w:rPr>
                <w:rFonts w:ascii="Times New Roman" w:eastAsia="Calibri" w:hAnsi="Times New Roman" w:cs="Times New Roman"/>
                <w:b/>
                <w:bCs/>
                <w:sz w:val="28"/>
                <w:szCs w:val="28"/>
              </w:rPr>
              <w:t>KOPĀ</w:t>
            </w:r>
          </w:p>
        </w:tc>
        <w:tc>
          <w:tcPr>
            <w:tcW w:w="2790" w:type="dxa"/>
            <w:gridSpan w:val="2"/>
            <w:shd w:val="clear" w:color="auto" w:fill="C5E0B3"/>
            <w:vAlign w:val="center"/>
          </w:tcPr>
          <w:p w14:paraId="37EE9E06" w14:textId="77777777" w:rsidR="00612B75" w:rsidRPr="00612B75" w:rsidRDefault="00612B75" w:rsidP="00612B75">
            <w:pPr>
              <w:spacing w:line="256" w:lineRule="auto"/>
              <w:jc w:val="center"/>
              <w:rPr>
                <w:rFonts w:ascii="Times New Roman" w:eastAsia="Calibri" w:hAnsi="Times New Roman" w:cs="Times New Roman"/>
                <w:b/>
                <w:bCs/>
                <w:sz w:val="28"/>
                <w:szCs w:val="28"/>
              </w:rPr>
            </w:pPr>
            <w:r w:rsidRPr="00612B75">
              <w:rPr>
                <w:rFonts w:ascii="Times New Roman" w:eastAsia="Calibri" w:hAnsi="Times New Roman" w:cs="Times New Roman"/>
                <w:b/>
                <w:bCs/>
                <w:sz w:val="28"/>
                <w:szCs w:val="28"/>
              </w:rPr>
              <w:t>13734</w:t>
            </w:r>
          </w:p>
        </w:tc>
      </w:tr>
    </w:tbl>
    <w:p w14:paraId="6C8FED66" w14:textId="77777777" w:rsidR="00612B75" w:rsidRPr="00612B75" w:rsidRDefault="00612B75" w:rsidP="00612B75">
      <w:pPr>
        <w:spacing w:line="256" w:lineRule="auto"/>
        <w:jc w:val="center"/>
        <w:rPr>
          <w:rFonts w:ascii="Times New Roman" w:eastAsia="Calibri" w:hAnsi="Times New Roman" w:cs="Times New Roman"/>
          <w:b/>
          <w:bCs/>
        </w:rPr>
      </w:pPr>
    </w:p>
    <w:p w14:paraId="6893409D" w14:textId="77777777" w:rsidR="00612B75" w:rsidRPr="00612B75" w:rsidRDefault="00612B75" w:rsidP="00612B75">
      <w:pPr>
        <w:spacing w:line="256" w:lineRule="auto"/>
        <w:ind w:left="993" w:hanging="993"/>
        <w:rPr>
          <w:rFonts w:ascii="Times New Roman" w:eastAsia="Calibri" w:hAnsi="Times New Roman" w:cs="Times New Roman"/>
          <w:b/>
          <w:bCs/>
        </w:rPr>
      </w:pPr>
      <w:r w:rsidRPr="00612B75">
        <w:rPr>
          <w:rFonts w:ascii="Times New Roman" w:eastAsia="Calibri" w:hAnsi="Times New Roman" w:cs="Times New Roman"/>
          <w:b/>
        </w:rPr>
        <w:t>Piezīme:</w:t>
      </w:r>
      <w:r w:rsidRPr="00612B75">
        <w:rPr>
          <w:rFonts w:ascii="Times New Roman" w:eastAsia="Calibri" w:hAnsi="Times New Roman" w:cs="Times New Roman"/>
        </w:rPr>
        <w:t xml:space="preserve"> Darbu izpildēs tiks pielietotas 4. pielikumā dotās vienību izmaksas pieskaitot tām klāt 6 % uzņēmuma peļņas izmaksas. Par konkrētiem darbiem sastādot darbu pieņemšanas nodošanas aktu.  Ūdens izmaksas atbilstoši spēkā esošo tarifu izmaksām. </w:t>
      </w:r>
    </w:p>
    <w:p w14:paraId="7422A9DD" w14:textId="77777777" w:rsidR="00612B75" w:rsidRPr="00612B75" w:rsidRDefault="00612B75" w:rsidP="00612B75">
      <w:pPr>
        <w:ind w:right="-1"/>
        <w:jc w:val="right"/>
        <w:rPr>
          <w:rFonts w:ascii="Times New Roman" w:eastAsia="Calibri" w:hAnsi="Times New Roman" w:cs="Times New Roman"/>
          <w:b/>
          <w:bCs/>
        </w:rPr>
      </w:pPr>
    </w:p>
    <w:p w14:paraId="70DB7386" w14:textId="77777777" w:rsidR="00612B75" w:rsidRPr="00612B75" w:rsidRDefault="00612B75" w:rsidP="00612B75">
      <w:pPr>
        <w:ind w:right="-1"/>
        <w:jc w:val="right"/>
        <w:rPr>
          <w:rFonts w:ascii="Times New Roman" w:eastAsia="Calibri" w:hAnsi="Times New Roman" w:cs="Times New Roman"/>
          <w:b/>
          <w:bCs/>
        </w:rPr>
      </w:pPr>
    </w:p>
    <w:p w14:paraId="2DEBDFC8" w14:textId="77777777" w:rsidR="00612B75" w:rsidRPr="00612B75" w:rsidRDefault="00612B75" w:rsidP="00612B75">
      <w:pPr>
        <w:ind w:right="-1"/>
        <w:jc w:val="right"/>
        <w:rPr>
          <w:rFonts w:ascii="Times New Roman" w:eastAsia="Calibri" w:hAnsi="Times New Roman" w:cs="Times New Roman"/>
          <w:b/>
          <w:bCs/>
        </w:rPr>
      </w:pPr>
    </w:p>
    <w:p w14:paraId="4CF4B81F" w14:textId="77777777" w:rsidR="00612B75" w:rsidRPr="00612B75" w:rsidRDefault="00612B75" w:rsidP="00612B75">
      <w:pPr>
        <w:ind w:right="-1"/>
        <w:jc w:val="right"/>
        <w:rPr>
          <w:rFonts w:ascii="Times New Roman" w:eastAsia="Calibri" w:hAnsi="Times New Roman" w:cs="Times New Roman"/>
          <w:b/>
          <w:bCs/>
        </w:rPr>
      </w:pPr>
    </w:p>
    <w:p w14:paraId="63486D81" w14:textId="77777777" w:rsidR="00612B75" w:rsidRPr="00612B75" w:rsidRDefault="00612B75" w:rsidP="00612B75">
      <w:pPr>
        <w:ind w:right="-1"/>
        <w:jc w:val="right"/>
        <w:rPr>
          <w:rFonts w:ascii="Times New Roman" w:eastAsia="Calibri" w:hAnsi="Times New Roman" w:cs="Times New Roman"/>
          <w:b/>
          <w:bCs/>
        </w:rPr>
      </w:pPr>
    </w:p>
    <w:p w14:paraId="6C9DCB72" w14:textId="77777777" w:rsidR="00612B75" w:rsidRPr="00612B75" w:rsidRDefault="00612B75" w:rsidP="00612B75">
      <w:pPr>
        <w:ind w:right="-1"/>
        <w:jc w:val="right"/>
        <w:rPr>
          <w:rFonts w:ascii="Times New Roman" w:eastAsia="Calibri" w:hAnsi="Times New Roman" w:cs="Times New Roman"/>
          <w:b/>
          <w:bCs/>
        </w:rPr>
        <w:sectPr w:rsidR="00612B75" w:rsidRPr="00612B75">
          <w:pgSz w:w="16838" w:h="11906" w:orient="landscape"/>
          <w:pgMar w:top="1276" w:right="1417" w:bottom="1417" w:left="1417" w:header="708" w:footer="708" w:gutter="0"/>
          <w:cols w:space="708"/>
          <w:docGrid w:linePitch="360"/>
        </w:sectPr>
      </w:pPr>
    </w:p>
    <w:p w14:paraId="7C92CF98" w14:textId="77777777" w:rsidR="00612B75" w:rsidRPr="00612B75" w:rsidRDefault="00612B75" w:rsidP="00612B75">
      <w:pPr>
        <w:ind w:right="-1"/>
        <w:jc w:val="right"/>
        <w:rPr>
          <w:rFonts w:ascii="Times New Roman" w:eastAsia="Calibri" w:hAnsi="Times New Roman" w:cs="Times New Roman"/>
          <w:sz w:val="24"/>
          <w:szCs w:val="24"/>
        </w:rPr>
      </w:pPr>
      <w:r w:rsidRPr="00612B75">
        <w:rPr>
          <w:rFonts w:ascii="Times New Roman" w:eastAsia="Calibri" w:hAnsi="Times New Roman" w:cs="Times New Roman"/>
        </w:rPr>
        <w:lastRenderedPageBreak/>
        <w:tab/>
      </w:r>
      <w:r w:rsidRPr="00612B75">
        <w:rPr>
          <w:rFonts w:ascii="Times New Roman" w:eastAsia="Calibri" w:hAnsi="Times New Roman" w:cs="Times New Roman"/>
          <w:sz w:val="24"/>
          <w:szCs w:val="24"/>
        </w:rPr>
        <w:t>3</w:t>
      </w:r>
      <w:r w:rsidRPr="00612B75">
        <w:rPr>
          <w:rFonts w:ascii="Times New Roman" w:eastAsia="Calibri" w:hAnsi="Times New Roman" w:cs="Times New Roman"/>
        </w:rPr>
        <w:t xml:space="preserve">. </w:t>
      </w:r>
      <w:r w:rsidRPr="00612B75">
        <w:rPr>
          <w:rFonts w:ascii="Times New Roman" w:eastAsia="Calibri" w:hAnsi="Times New Roman" w:cs="Times New Roman"/>
          <w:sz w:val="24"/>
          <w:szCs w:val="24"/>
        </w:rPr>
        <w:t>pielikums</w:t>
      </w:r>
    </w:p>
    <w:p w14:paraId="2732EBBD" w14:textId="77777777" w:rsidR="00612B75" w:rsidRPr="00612B75" w:rsidRDefault="00612B75" w:rsidP="00612B75">
      <w:pPr>
        <w:spacing w:after="0"/>
        <w:ind w:left="720" w:right="-1"/>
        <w:jc w:val="right"/>
        <w:rPr>
          <w:rFonts w:ascii="Times New Roman" w:eastAsia="Calibri" w:hAnsi="Times New Roman" w:cs="Times New Roman"/>
          <w:sz w:val="24"/>
          <w:szCs w:val="24"/>
        </w:rPr>
      </w:pPr>
      <w:r w:rsidRPr="00612B75">
        <w:rPr>
          <w:rFonts w:ascii="Times New Roman" w:eastAsia="Calibri" w:hAnsi="Times New Roman" w:cs="Times New Roman"/>
          <w:sz w:val="24"/>
          <w:szCs w:val="24"/>
        </w:rPr>
        <w:t>01.03.2023.</w:t>
      </w:r>
    </w:p>
    <w:p w14:paraId="678A6C54" w14:textId="77777777" w:rsidR="00612B75" w:rsidRPr="00612B75" w:rsidRDefault="00612B75" w:rsidP="00612B75">
      <w:pPr>
        <w:spacing w:after="0"/>
        <w:jc w:val="right"/>
        <w:rPr>
          <w:rFonts w:ascii="Times New Roman" w:eastAsia="Calibri" w:hAnsi="Times New Roman" w:cs="Times New Roman"/>
          <w:sz w:val="24"/>
          <w:szCs w:val="24"/>
        </w:rPr>
      </w:pPr>
      <w:r w:rsidRPr="00612B75">
        <w:rPr>
          <w:rFonts w:ascii="Times New Roman" w:eastAsia="Calibri" w:hAnsi="Times New Roman" w:cs="Times New Roman"/>
          <w:sz w:val="24"/>
          <w:szCs w:val="24"/>
        </w:rPr>
        <w:t>Deleģēšanas līgumam Nr. 4.3/2023/78</w:t>
      </w:r>
    </w:p>
    <w:p w14:paraId="446AB4F9" w14:textId="77777777" w:rsidR="00612B75" w:rsidRPr="00612B75" w:rsidRDefault="00612B75" w:rsidP="00612B75">
      <w:pPr>
        <w:tabs>
          <w:tab w:val="left" w:pos="3093"/>
        </w:tabs>
        <w:spacing w:after="0"/>
        <w:ind w:right="-1"/>
        <w:jc w:val="center"/>
        <w:rPr>
          <w:rFonts w:ascii="Times New Roman" w:eastAsia="Calibri" w:hAnsi="Times New Roman" w:cs="Times New Roman"/>
          <w:b/>
          <w:bCs/>
          <w:sz w:val="24"/>
          <w:szCs w:val="24"/>
        </w:rPr>
      </w:pPr>
    </w:p>
    <w:p w14:paraId="4CAD81DC" w14:textId="77777777" w:rsidR="00612B75" w:rsidRPr="00612B75" w:rsidRDefault="00612B75" w:rsidP="00612B75">
      <w:pPr>
        <w:tabs>
          <w:tab w:val="left" w:pos="3093"/>
        </w:tabs>
        <w:spacing w:after="0"/>
        <w:ind w:right="-1"/>
        <w:jc w:val="center"/>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Decentralizētās kanalizācijas reģistra uzturēšana</w:t>
      </w:r>
    </w:p>
    <w:p w14:paraId="375BA0C0" w14:textId="77777777" w:rsidR="00612B75" w:rsidRPr="00612B75" w:rsidRDefault="00612B75" w:rsidP="00612B75">
      <w:pPr>
        <w:ind w:left="36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Prasības veicamo darbu izpildē:</w:t>
      </w:r>
    </w:p>
    <w:p w14:paraId="5132B8B2" w14:textId="77777777" w:rsidR="00612B75" w:rsidRPr="00612B75" w:rsidRDefault="00612B75">
      <w:pPr>
        <w:numPr>
          <w:ilvl w:val="0"/>
          <w:numId w:val="20"/>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Uz darba izpildi attiecināmi Latvijas Republikas un Dobeles novada pašvaldības normatīvie akti, tai skaitā, Ministru Kabineta noteikumi Nr. 384 “ Noteikumi par decentralizēto kanalizācijas sistēmu apsaimniekošanu un reģistrēšanu” un 2022.gada 26.maija Dobeles novada pašvaldības saistošie noteikumi Nr.20 “Par sabiedrisko ūdenssaimniecības pakalpojumu sniegšanas un lietošanas kārtību Dobeles novadā” un 2022.gada 26.maija saistošie noteikumi Nr.21 “Par decentralizēto kanalizācijas pakalpojumu sniegšanas un uzskaites kārtību Dobeles novada pašvaldībā”;</w:t>
      </w:r>
    </w:p>
    <w:p w14:paraId="21E4616D" w14:textId="77777777" w:rsidR="00612B75" w:rsidRPr="00612B75" w:rsidRDefault="00612B75">
      <w:pPr>
        <w:numPr>
          <w:ilvl w:val="0"/>
          <w:numId w:val="20"/>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Kvalitatīvi un savlaicīgi veikt visus darbus ar saviem resursiem, tas ir, ar savām ierīcēm (mehānismiem un instrumentiem) un materiāliem, izmantojot savas profesionālās iemaņas;</w:t>
      </w:r>
    </w:p>
    <w:p w14:paraId="517A677E" w14:textId="77777777" w:rsidR="00612B75" w:rsidRPr="00612B75" w:rsidRDefault="00612B75">
      <w:pPr>
        <w:numPr>
          <w:ilvl w:val="0"/>
          <w:numId w:val="20"/>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 xml:space="preserve">Iekļaut datu bāzē un reģistrēt sistēmā bijušo Auces novada un Tērvetes novada decentralizētās kanalizācijas sistēmas, kuru īpašnieki iesniedz atbilstošus dokumentus. Informēt bijušā Tērvetes novada iedzīvotāju par nepieciešamību veikt viņu decentralizētās kanalizācijas sistēmas.(visiem, kuriem nepieciešams reģistrēt) </w:t>
      </w:r>
    </w:p>
    <w:p w14:paraId="5FE11EE5" w14:textId="77777777" w:rsidR="00612B75" w:rsidRPr="00612B75" w:rsidRDefault="00612B75">
      <w:pPr>
        <w:numPr>
          <w:ilvl w:val="0"/>
          <w:numId w:val="20"/>
        </w:numPr>
        <w:spacing w:after="0"/>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Nodot pašvaldības administratīvajai komisijai vismaz 260 adreses, kuru īpašniekiem nepieciešams izsūtīt brīdinājums par nepieciešamību reģistrēt savu decentralizētās kanalizācijas sistēmu. </w:t>
      </w:r>
    </w:p>
    <w:p w14:paraId="5A6B1407" w14:textId="77777777" w:rsidR="00612B75" w:rsidRPr="00612B75" w:rsidRDefault="00612B75">
      <w:pPr>
        <w:numPr>
          <w:ilvl w:val="0"/>
          <w:numId w:val="20"/>
        </w:numPr>
        <w:spacing w:after="0"/>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Fiziski apsekot vismaz 60 decentralizētās kanalizācijas sistēmas un sastādīt slēdzienu par to atbilstību vai neatbilstību likumdošanas prasībām.</w:t>
      </w:r>
    </w:p>
    <w:p w14:paraId="58EC2C67" w14:textId="77777777" w:rsidR="00612B75" w:rsidRPr="00612B75" w:rsidRDefault="00612B75">
      <w:pPr>
        <w:numPr>
          <w:ilvl w:val="0"/>
          <w:numId w:val="20"/>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 xml:space="preserve">No apsekotajām decentralizētājām decentralizētajām kanalizācijas sistēmām, kuras neatbilst likumdošanas prasībām uzdot to īpašniekiem panākt atbilstību līdz 28.02.2024. Prognozējamais apjoms – līdz 40 gab.  </w:t>
      </w:r>
    </w:p>
    <w:p w14:paraId="77705FC7" w14:textId="77777777" w:rsidR="00612B75" w:rsidRPr="00612B75" w:rsidRDefault="00612B75">
      <w:pPr>
        <w:numPr>
          <w:ilvl w:val="0"/>
          <w:numId w:val="20"/>
        </w:numPr>
        <w:spacing w:after="0"/>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Reģistrēt sistēmā vismaz 150 jaunas decentralizētās kanalizācijas sistēmas. </w:t>
      </w:r>
    </w:p>
    <w:p w14:paraId="2D1758DE" w14:textId="77777777" w:rsidR="00612B75" w:rsidRPr="00612B75" w:rsidRDefault="00612B75">
      <w:pPr>
        <w:numPr>
          <w:ilvl w:val="0"/>
          <w:numId w:val="20"/>
        </w:numPr>
        <w:spacing w:after="0"/>
        <w:contextualSpacing/>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Vienu reizi mēnesī sniegt atskaiti Komunālās nodaļas atbildīgajam speciālistam par paveikto reģistra uzturēšanā.</w:t>
      </w:r>
    </w:p>
    <w:p w14:paraId="73B914FC" w14:textId="77777777" w:rsidR="00612B75" w:rsidRPr="00612B75" w:rsidRDefault="00612B75" w:rsidP="00612B75">
      <w:pPr>
        <w:contextualSpacing/>
        <w:jc w:val="both"/>
        <w:rPr>
          <w:rFonts w:ascii="Times New Roman" w:eastAsia="Calibri" w:hAnsi="Times New Roman" w:cs="Times New Roman"/>
          <w:sz w:val="24"/>
          <w:szCs w:val="24"/>
        </w:rPr>
      </w:pPr>
    </w:p>
    <w:p w14:paraId="1E670DAC" w14:textId="77777777" w:rsidR="00612B75" w:rsidRPr="00612B75" w:rsidRDefault="00612B75" w:rsidP="00612B75">
      <w:pPr>
        <w:contextualSpacing/>
        <w:jc w:val="center"/>
        <w:rPr>
          <w:rFonts w:ascii="Times New Roman" w:eastAsia="Calibri" w:hAnsi="Times New Roman" w:cs="Times New Roman"/>
          <w:b/>
          <w:bCs/>
          <w:sz w:val="24"/>
          <w:szCs w:val="24"/>
        </w:rPr>
      </w:pPr>
      <w:r w:rsidRPr="00612B75">
        <w:rPr>
          <w:rFonts w:ascii="Times New Roman" w:eastAsia="Calibri" w:hAnsi="Times New Roman" w:cs="Times New Roman"/>
          <w:b/>
          <w:bCs/>
          <w:sz w:val="24"/>
          <w:szCs w:val="24"/>
        </w:rPr>
        <w:t>Decentralizētās kanalizācijas reģistra uzturēšanas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548"/>
        <w:gridCol w:w="1548"/>
        <w:gridCol w:w="1548"/>
        <w:gridCol w:w="1548"/>
        <w:gridCol w:w="1548"/>
      </w:tblGrid>
      <w:tr w:rsidR="00612B75" w:rsidRPr="00612B75" w14:paraId="724C49E1" w14:textId="77777777" w:rsidTr="00DC16BB">
        <w:trPr>
          <w:jc w:val="center"/>
        </w:trPr>
        <w:tc>
          <w:tcPr>
            <w:tcW w:w="1548" w:type="dxa"/>
            <w:vMerge w:val="restart"/>
            <w:shd w:val="clear" w:color="auto" w:fill="E2EFD9"/>
            <w:vAlign w:val="center"/>
          </w:tcPr>
          <w:p w14:paraId="7284385A"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2023.gadā plānotās izmaksas</w:t>
            </w:r>
          </w:p>
        </w:tc>
        <w:tc>
          <w:tcPr>
            <w:tcW w:w="1548" w:type="dxa"/>
            <w:vMerge w:val="restart"/>
            <w:shd w:val="clear" w:color="auto" w:fill="E2EFD9"/>
            <w:vAlign w:val="center"/>
          </w:tcPr>
          <w:p w14:paraId="5572CFBA"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 xml:space="preserve">KOPĀ </w:t>
            </w:r>
          </w:p>
          <w:p w14:paraId="3097F64D"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(bez PVN)</w:t>
            </w:r>
          </w:p>
        </w:tc>
        <w:tc>
          <w:tcPr>
            <w:tcW w:w="6192" w:type="dxa"/>
            <w:gridSpan w:val="4"/>
            <w:shd w:val="clear" w:color="auto" w:fill="E2EFD9"/>
            <w:vAlign w:val="center"/>
          </w:tcPr>
          <w:p w14:paraId="50D0B8BF"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Tai skaitā:</w:t>
            </w:r>
          </w:p>
        </w:tc>
      </w:tr>
      <w:tr w:rsidR="00612B75" w:rsidRPr="00612B75" w14:paraId="7C30B245" w14:textId="77777777" w:rsidTr="00DC16BB">
        <w:trPr>
          <w:jc w:val="center"/>
        </w:trPr>
        <w:tc>
          <w:tcPr>
            <w:tcW w:w="1548" w:type="dxa"/>
            <w:vMerge/>
            <w:shd w:val="clear" w:color="auto" w:fill="E2EFD9"/>
            <w:vAlign w:val="center"/>
          </w:tcPr>
          <w:p w14:paraId="73BB3C6A" w14:textId="77777777" w:rsidR="00612B75" w:rsidRPr="00612B75" w:rsidRDefault="00612B75" w:rsidP="00612B75">
            <w:pPr>
              <w:contextualSpacing/>
              <w:jc w:val="center"/>
              <w:rPr>
                <w:rFonts w:ascii="Times New Roman" w:eastAsia="Calibri" w:hAnsi="Times New Roman" w:cs="Times New Roman"/>
                <w:b/>
                <w:bCs/>
              </w:rPr>
            </w:pPr>
          </w:p>
        </w:tc>
        <w:tc>
          <w:tcPr>
            <w:tcW w:w="1548" w:type="dxa"/>
            <w:vMerge/>
            <w:shd w:val="clear" w:color="auto" w:fill="E2EFD9"/>
            <w:vAlign w:val="center"/>
          </w:tcPr>
          <w:p w14:paraId="71099C20" w14:textId="77777777" w:rsidR="00612B75" w:rsidRPr="00612B75" w:rsidRDefault="00612B75" w:rsidP="00612B75">
            <w:pPr>
              <w:contextualSpacing/>
              <w:jc w:val="center"/>
              <w:rPr>
                <w:rFonts w:ascii="Times New Roman" w:eastAsia="Calibri" w:hAnsi="Times New Roman" w:cs="Times New Roman"/>
                <w:b/>
                <w:bCs/>
              </w:rPr>
            </w:pPr>
          </w:p>
        </w:tc>
        <w:tc>
          <w:tcPr>
            <w:tcW w:w="1548" w:type="dxa"/>
            <w:shd w:val="clear" w:color="auto" w:fill="E2EFD9"/>
            <w:vAlign w:val="center"/>
          </w:tcPr>
          <w:p w14:paraId="18B76DF1" w14:textId="77777777" w:rsidR="00612B75" w:rsidRPr="00612B75" w:rsidRDefault="00612B75" w:rsidP="00612B75">
            <w:pPr>
              <w:contextualSpacing/>
              <w:jc w:val="center"/>
              <w:rPr>
                <w:rFonts w:ascii="Times New Roman" w:eastAsia="Calibri" w:hAnsi="Times New Roman" w:cs="Times New Roman"/>
                <w:b/>
                <w:bCs/>
                <w:vertAlign w:val="superscript"/>
              </w:rPr>
            </w:pPr>
            <w:r w:rsidRPr="00612B75">
              <w:rPr>
                <w:rFonts w:ascii="Times New Roman" w:eastAsia="Calibri" w:hAnsi="Times New Roman" w:cs="Times New Roman"/>
                <w:b/>
                <w:bCs/>
              </w:rPr>
              <w:t>Personāla izmaksas</w:t>
            </w:r>
            <w:r w:rsidRPr="00612B75">
              <w:rPr>
                <w:rFonts w:ascii="Times New Roman" w:eastAsia="Calibri" w:hAnsi="Times New Roman" w:cs="Times New Roman"/>
                <w:b/>
                <w:bCs/>
                <w:vertAlign w:val="superscript"/>
              </w:rPr>
              <w:t>1</w:t>
            </w:r>
          </w:p>
        </w:tc>
        <w:tc>
          <w:tcPr>
            <w:tcW w:w="1548" w:type="dxa"/>
            <w:shd w:val="clear" w:color="auto" w:fill="E2EFD9"/>
            <w:vAlign w:val="center"/>
          </w:tcPr>
          <w:p w14:paraId="500162D5" w14:textId="77777777" w:rsidR="00612B75" w:rsidRPr="00612B75" w:rsidRDefault="00612B75" w:rsidP="00612B75">
            <w:pPr>
              <w:contextualSpacing/>
              <w:jc w:val="center"/>
              <w:rPr>
                <w:rFonts w:ascii="Times New Roman" w:eastAsia="Calibri" w:hAnsi="Times New Roman" w:cs="Times New Roman"/>
                <w:b/>
                <w:bCs/>
                <w:vertAlign w:val="superscript"/>
              </w:rPr>
            </w:pPr>
            <w:r w:rsidRPr="00612B75">
              <w:rPr>
                <w:rFonts w:ascii="Times New Roman" w:eastAsia="Calibri" w:hAnsi="Times New Roman" w:cs="Times New Roman"/>
                <w:b/>
                <w:bCs/>
              </w:rPr>
              <w:t>BITRIX programmas uzturēšana un licence</w:t>
            </w:r>
            <w:r w:rsidRPr="00612B75">
              <w:rPr>
                <w:rFonts w:ascii="Times New Roman" w:eastAsia="Calibri" w:hAnsi="Times New Roman" w:cs="Times New Roman"/>
                <w:b/>
                <w:bCs/>
                <w:vertAlign w:val="superscript"/>
              </w:rPr>
              <w:t>2</w:t>
            </w:r>
          </w:p>
        </w:tc>
        <w:tc>
          <w:tcPr>
            <w:tcW w:w="1548" w:type="dxa"/>
            <w:shd w:val="clear" w:color="auto" w:fill="E2EFD9"/>
            <w:vAlign w:val="center"/>
          </w:tcPr>
          <w:p w14:paraId="60396CA1" w14:textId="77777777" w:rsidR="00612B75" w:rsidRPr="00612B75" w:rsidRDefault="00612B75" w:rsidP="00612B75">
            <w:pPr>
              <w:contextualSpacing/>
              <w:jc w:val="center"/>
              <w:rPr>
                <w:rFonts w:ascii="Times New Roman" w:eastAsia="Calibri" w:hAnsi="Times New Roman" w:cs="Times New Roman"/>
                <w:b/>
                <w:bCs/>
                <w:vertAlign w:val="superscript"/>
              </w:rPr>
            </w:pPr>
            <w:r w:rsidRPr="00612B75">
              <w:rPr>
                <w:rFonts w:ascii="Times New Roman" w:eastAsia="Calibri" w:hAnsi="Times New Roman" w:cs="Times New Roman"/>
                <w:b/>
                <w:bCs/>
              </w:rPr>
              <w:t>SIA AUTONAMS pakalpojumi, GPS uzturēšana</w:t>
            </w:r>
            <w:r w:rsidRPr="00612B75">
              <w:rPr>
                <w:rFonts w:ascii="Times New Roman" w:eastAsia="Calibri" w:hAnsi="Times New Roman" w:cs="Times New Roman"/>
                <w:b/>
                <w:bCs/>
                <w:vertAlign w:val="superscript"/>
              </w:rPr>
              <w:t>3</w:t>
            </w:r>
          </w:p>
        </w:tc>
        <w:tc>
          <w:tcPr>
            <w:tcW w:w="1548" w:type="dxa"/>
            <w:shd w:val="clear" w:color="auto" w:fill="E2EFD9"/>
            <w:vAlign w:val="center"/>
          </w:tcPr>
          <w:p w14:paraId="160941DF" w14:textId="77777777" w:rsidR="00612B75" w:rsidRPr="00612B75" w:rsidRDefault="00612B75" w:rsidP="00612B75">
            <w:pPr>
              <w:contextualSpacing/>
              <w:jc w:val="center"/>
              <w:rPr>
                <w:rFonts w:ascii="Times New Roman" w:eastAsia="Calibri" w:hAnsi="Times New Roman" w:cs="Times New Roman"/>
                <w:b/>
                <w:bCs/>
                <w:vertAlign w:val="superscript"/>
              </w:rPr>
            </w:pPr>
            <w:r w:rsidRPr="00612B75">
              <w:rPr>
                <w:rFonts w:ascii="Times New Roman" w:eastAsia="Calibri" w:hAnsi="Times New Roman" w:cs="Times New Roman"/>
                <w:b/>
                <w:bCs/>
              </w:rPr>
              <w:t>SIA DOBELES ŪDENS Spectehnikas izmantošana</w:t>
            </w:r>
            <w:r w:rsidRPr="00612B75">
              <w:rPr>
                <w:rFonts w:ascii="Times New Roman" w:eastAsia="Calibri" w:hAnsi="Times New Roman" w:cs="Times New Roman"/>
                <w:b/>
                <w:bCs/>
                <w:vertAlign w:val="superscript"/>
              </w:rPr>
              <w:t>4</w:t>
            </w:r>
          </w:p>
        </w:tc>
      </w:tr>
      <w:tr w:rsidR="00612B75" w:rsidRPr="00612B75" w14:paraId="15CA2665" w14:textId="77777777" w:rsidTr="00DC16BB">
        <w:trPr>
          <w:jc w:val="center"/>
        </w:trPr>
        <w:tc>
          <w:tcPr>
            <w:tcW w:w="1548" w:type="dxa"/>
            <w:shd w:val="clear" w:color="auto" w:fill="auto"/>
            <w:vAlign w:val="center"/>
          </w:tcPr>
          <w:p w14:paraId="7333EBFC" w14:textId="77777777" w:rsidR="00612B75" w:rsidRPr="00612B75" w:rsidRDefault="00612B75" w:rsidP="00612B75">
            <w:pPr>
              <w:contextualSpacing/>
              <w:jc w:val="center"/>
              <w:rPr>
                <w:rFonts w:ascii="Times New Roman" w:eastAsia="Calibri" w:hAnsi="Times New Roman" w:cs="Times New Roman"/>
              </w:rPr>
            </w:pPr>
            <w:r w:rsidRPr="00612B75">
              <w:rPr>
                <w:rFonts w:ascii="Times New Roman" w:eastAsia="Calibri" w:hAnsi="Times New Roman" w:cs="Times New Roman"/>
              </w:rPr>
              <w:t>Decentralizētās kanalizācijas reģistra uzturēšanas darbi</w:t>
            </w:r>
          </w:p>
        </w:tc>
        <w:tc>
          <w:tcPr>
            <w:tcW w:w="1548" w:type="dxa"/>
            <w:shd w:val="clear" w:color="auto" w:fill="auto"/>
            <w:vAlign w:val="center"/>
          </w:tcPr>
          <w:p w14:paraId="29F12A8B" w14:textId="77777777" w:rsidR="00612B75" w:rsidRPr="00612B75" w:rsidRDefault="00612B75" w:rsidP="00612B75">
            <w:pPr>
              <w:contextualSpacing/>
              <w:jc w:val="center"/>
              <w:rPr>
                <w:rFonts w:ascii="Times New Roman" w:eastAsia="Calibri" w:hAnsi="Times New Roman" w:cs="Times New Roman"/>
              </w:rPr>
            </w:pPr>
            <w:r w:rsidRPr="00612B75">
              <w:rPr>
                <w:rFonts w:ascii="Times New Roman" w:eastAsia="Calibri" w:hAnsi="Times New Roman" w:cs="Times New Roman"/>
              </w:rPr>
              <w:t>17321</w:t>
            </w:r>
          </w:p>
        </w:tc>
        <w:tc>
          <w:tcPr>
            <w:tcW w:w="1548" w:type="dxa"/>
            <w:shd w:val="clear" w:color="auto" w:fill="auto"/>
            <w:vAlign w:val="center"/>
          </w:tcPr>
          <w:p w14:paraId="23F9E40D" w14:textId="77777777" w:rsidR="00612B75" w:rsidRPr="00612B75" w:rsidRDefault="00612B75" w:rsidP="00612B75">
            <w:pPr>
              <w:contextualSpacing/>
              <w:jc w:val="center"/>
              <w:rPr>
                <w:rFonts w:ascii="Times New Roman" w:eastAsia="Calibri" w:hAnsi="Times New Roman" w:cs="Times New Roman"/>
              </w:rPr>
            </w:pPr>
            <w:r w:rsidRPr="00612B75">
              <w:rPr>
                <w:rFonts w:ascii="Times New Roman" w:eastAsia="Calibri" w:hAnsi="Times New Roman" w:cs="Times New Roman"/>
              </w:rPr>
              <w:t>13721</w:t>
            </w:r>
          </w:p>
        </w:tc>
        <w:tc>
          <w:tcPr>
            <w:tcW w:w="1548" w:type="dxa"/>
            <w:shd w:val="clear" w:color="auto" w:fill="auto"/>
            <w:vAlign w:val="center"/>
          </w:tcPr>
          <w:p w14:paraId="44AE7A20" w14:textId="77777777" w:rsidR="00612B75" w:rsidRPr="00612B75" w:rsidRDefault="00612B75" w:rsidP="00612B75">
            <w:pPr>
              <w:contextualSpacing/>
              <w:jc w:val="center"/>
              <w:rPr>
                <w:rFonts w:ascii="Times New Roman" w:eastAsia="Calibri" w:hAnsi="Times New Roman" w:cs="Times New Roman"/>
              </w:rPr>
            </w:pPr>
            <w:r w:rsidRPr="00612B75">
              <w:rPr>
                <w:rFonts w:ascii="Times New Roman" w:eastAsia="Calibri" w:hAnsi="Times New Roman" w:cs="Times New Roman"/>
              </w:rPr>
              <w:t>3400</w:t>
            </w:r>
          </w:p>
        </w:tc>
        <w:tc>
          <w:tcPr>
            <w:tcW w:w="1548" w:type="dxa"/>
            <w:shd w:val="clear" w:color="auto" w:fill="auto"/>
            <w:vAlign w:val="center"/>
          </w:tcPr>
          <w:p w14:paraId="748FE853" w14:textId="77777777" w:rsidR="00612B75" w:rsidRPr="00612B75" w:rsidRDefault="00612B75" w:rsidP="00612B75">
            <w:pPr>
              <w:contextualSpacing/>
              <w:jc w:val="center"/>
              <w:rPr>
                <w:rFonts w:ascii="Times New Roman" w:eastAsia="Calibri" w:hAnsi="Times New Roman" w:cs="Times New Roman"/>
              </w:rPr>
            </w:pPr>
            <w:r w:rsidRPr="00612B75">
              <w:rPr>
                <w:rFonts w:ascii="Times New Roman" w:eastAsia="Calibri" w:hAnsi="Times New Roman" w:cs="Times New Roman"/>
              </w:rPr>
              <w:t>200</w:t>
            </w:r>
          </w:p>
        </w:tc>
        <w:tc>
          <w:tcPr>
            <w:tcW w:w="1548" w:type="dxa"/>
            <w:shd w:val="clear" w:color="auto" w:fill="auto"/>
            <w:vAlign w:val="center"/>
          </w:tcPr>
          <w:p w14:paraId="4FD0BC07" w14:textId="77777777" w:rsidR="00612B75" w:rsidRPr="00612B75" w:rsidRDefault="00612B75" w:rsidP="00612B75">
            <w:pPr>
              <w:contextualSpacing/>
              <w:jc w:val="center"/>
              <w:rPr>
                <w:rFonts w:ascii="Times New Roman" w:eastAsia="Calibri" w:hAnsi="Times New Roman" w:cs="Times New Roman"/>
              </w:rPr>
            </w:pPr>
            <w:r w:rsidRPr="00612B75">
              <w:rPr>
                <w:rFonts w:ascii="Times New Roman" w:eastAsia="Calibri" w:hAnsi="Times New Roman" w:cs="Times New Roman"/>
              </w:rPr>
              <w:t>0</w:t>
            </w:r>
          </w:p>
        </w:tc>
      </w:tr>
      <w:tr w:rsidR="00612B75" w:rsidRPr="00612B75" w14:paraId="024679C1" w14:textId="77777777" w:rsidTr="00DC16BB">
        <w:trPr>
          <w:jc w:val="center"/>
        </w:trPr>
        <w:tc>
          <w:tcPr>
            <w:tcW w:w="1548" w:type="dxa"/>
            <w:shd w:val="clear" w:color="auto" w:fill="E2EFD9"/>
            <w:vAlign w:val="center"/>
          </w:tcPr>
          <w:p w14:paraId="072FBFF8"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Plānotās izmaksas, EUR</w:t>
            </w:r>
          </w:p>
        </w:tc>
        <w:tc>
          <w:tcPr>
            <w:tcW w:w="1548" w:type="dxa"/>
            <w:shd w:val="clear" w:color="auto" w:fill="E2EFD9"/>
            <w:vAlign w:val="center"/>
          </w:tcPr>
          <w:p w14:paraId="4DE44750"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17321</w:t>
            </w:r>
          </w:p>
        </w:tc>
        <w:tc>
          <w:tcPr>
            <w:tcW w:w="1548" w:type="dxa"/>
            <w:shd w:val="clear" w:color="auto" w:fill="E2EFD9"/>
            <w:vAlign w:val="center"/>
          </w:tcPr>
          <w:p w14:paraId="4990A712"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13721</w:t>
            </w:r>
          </w:p>
        </w:tc>
        <w:tc>
          <w:tcPr>
            <w:tcW w:w="1548" w:type="dxa"/>
            <w:shd w:val="clear" w:color="auto" w:fill="E2EFD9"/>
            <w:vAlign w:val="center"/>
          </w:tcPr>
          <w:p w14:paraId="4D6643AA"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3400</w:t>
            </w:r>
          </w:p>
        </w:tc>
        <w:tc>
          <w:tcPr>
            <w:tcW w:w="1548" w:type="dxa"/>
            <w:shd w:val="clear" w:color="auto" w:fill="E2EFD9"/>
            <w:vAlign w:val="center"/>
          </w:tcPr>
          <w:p w14:paraId="673EC0B3"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200</w:t>
            </w:r>
          </w:p>
        </w:tc>
        <w:tc>
          <w:tcPr>
            <w:tcW w:w="1548" w:type="dxa"/>
            <w:shd w:val="clear" w:color="auto" w:fill="E2EFD9"/>
            <w:vAlign w:val="center"/>
          </w:tcPr>
          <w:p w14:paraId="6D737B1A" w14:textId="77777777" w:rsidR="00612B75" w:rsidRPr="00612B75" w:rsidRDefault="00612B75" w:rsidP="00612B75">
            <w:pPr>
              <w:contextualSpacing/>
              <w:jc w:val="center"/>
              <w:rPr>
                <w:rFonts w:ascii="Times New Roman" w:eastAsia="Calibri" w:hAnsi="Times New Roman" w:cs="Times New Roman"/>
                <w:b/>
                <w:bCs/>
              </w:rPr>
            </w:pPr>
            <w:r w:rsidRPr="00612B75">
              <w:rPr>
                <w:rFonts w:ascii="Times New Roman" w:eastAsia="Calibri" w:hAnsi="Times New Roman" w:cs="Times New Roman"/>
                <w:b/>
                <w:bCs/>
              </w:rPr>
              <w:t>0</w:t>
            </w:r>
          </w:p>
        </w:tc>
      </w:tr>
    </w:tbl>
    <w:p w14:paraId="64B98467" w14:textId="77777777" w:rsidR="00612B75" w:rsidRPr="00612B75" w:rsidRDefault="00612B75" w:rsidP="00612B75">
      <w:pPr>
        <w:ind w:firstLine="720"/>
        <w:contextualSpacing/>
        <w:jc w:val="both"/>
        <w:rPr>
          <w:rFonts w:ascii="Times New Roman" w:eastAsia="Calibri" w:hAnsi="Times New Roman" w:cs="Times New Roman"/>
        </w:rPr>
      </w:pPr>
    </w:p>
    <w:p w14:paraId="3C195277" w14:textId="77777777" w:rsidR="00612B75" w:rsidRPr="00612B75" w:rsidRDefault="00612B75" w:rsidP="00612B75">
      <w:pPr>
        <w:contextualSpacing/>
        <w:jc w:val="both"/>
        <w:rPr>
          <w:rFonts w:ascii="Times New Roman" w:eastAsia="Calibri" w:hAnsi="Times New Roman" w:cs="Times New Roman"/>
          <w:i/>
          <w:iCs/>
          <w:sz w:val="20"/>
          <w:szCs w:val="20"/>
        </w:rPr>
      </w:pPr>
      <w:r w:rsidRPr="00612B75">
        <w:rPr>
          <w:rFonts w:ascii="Times New Roman" w:eastAsia="Calibri" w:hAnsi="Times New Roman" w:cs="Times New Roman"/>
          <w:i/>
          <w:iCs/>
          <w:sz w:val="20"/>
          <w:szCs w:val="20"/>
        </w:rPr>
        <w:t>1 – personāla izmaksas, darba vietas uzturēšana, informatīvo materiālu sagatavošana, ikmēneša un citu atskaišu sagatavošana;</w:t>
      </w:r>
    </w:p>
    <w:p w14:paraId="327D710E" w14:textId="77777777" w:rsidR="00612B75" w:rsidRPr="00612B75" w:rsidRDefault="00612B75" w:rsidP="00612B75">
      <w:pPr>
        <w:contextualSpacing/>
        <w:jc w:val="both"/>
        <w:rPr>
          <w:rFonts w:ascii="Times New Roman" w:eastAsia="Calibri" w:hAnsi="Times New Roman" w:cs="Times New Roman"/>
          <w:i/>
          <w:iCs/>
          <w:sz w:val="20"/>
          <w:szCs w:val="20"/>
        </w:rPr>
      </w:pPr>
      <w:r w:rsidRPr="00612B75">
        <w:rPr>
          <w:rFonts w:ascii="Times New Roman" w:eastAsia="Calibri" w:hAnsi="Times New Roman" w:cs="Times New Roman"/>
          <w:i/>
          <w:iCs/>
          <w:sz w:val="20"/>
          <w:szCs w:val="20"/>
        </w:rPr>
        <w:lastRenderedPageBreak/>
        <w:t>2 – BITRIX programmas uzturēšana, komunikācija ar lietotājiem, klientu reģistrācija, datu bāzes DKS papildināšana ar jaunām adresēm;</w:t>
      </w:r>
    </w:p>
    <w:p w14:paraId="1166E70D" w14:textId="77777777" w:rsidR="00612B75" w:rsidRPr="00612B75" w:rsidRDefault="00612B75" w:rsidP="00612B75">
      <w:pPr>
        <w:contextualSpacing/>
        <w:jc w:val="both"/>
        <w:rPr>
          <w:rFonts w:ascii="Times New Roman" w:eastAsia="Calibri" w:hAnsi="Times New Roman" w:cs="Times New Roman"/>
          <w:i/>
          <w:iCs/>
          <w:sz w:val="20"/>
          <w:szCs w:val="20"/>
        </w:rPr>
      </w:pPr>
      <w:r w:rsidRPr="00612B75">
        <w:rPr>
          <w:rFonts w:ascii="Times New Roman" w:eastAsia="Calibri" w:hAnsi="Times New Roman" w:cs="Times New Roman"/>
          <w:i/>
          <w:iCs/>
          <w:sz w:val="20"/>
          <w:szCs w:val="20"/>
        </w:rPr>
        <w:t>3 – GPS uzturēšanai, tauku atdalītāju adrešu reģistrācijai, adrešu ievadīšanai kartē, adrešu savienojums ar GPS sistēmu;</w:t>
      </w:r>
    </w:p>
    <w:p w14:paraId="33BAA3B5" w14:textId="77777777" w:rsidR="00612B75" w:rsidRPr="00612B75" w:rsidRDefault="00612B75" w:rsidP="00612B75">
      <w:pPr>
        <w:contextualSpacing/>
        <w:jc w:val="both"/>
        <w:rPr>
          <w:rFonts w:ascii="Times New Roman" w:eastAsia="Calibri" w:hAnsi="Times New Roman" w:cs="Times New Roman"/>
        </w:rPr>
      </w:pPr>
      <w:r w:rsidRPr="00612B75">
        <w:rPr>
          <w:rFonts w:ascii="Times New Roman" w:eastAsia="Calibri" w:hAnsi="Times New Roman" w:cs="Times New Roman"/>
          <w:i/>
          <w:iCs/>
          <w:sz w:val="20"/>
          <w:szCs w:val="20"/>
        </w:rPr>
        <w:t>4 – spectehnikas izmantošana apsekošanai un mērījumu veikšanai, apsekošanas akta sagatavošanai</w:t>
      </w:r>
      <w:r w:rsidRPr="00612B75">
        <w:rPr>
          <w:rFonts w:ascii="Times New Roman" w:eastAsia="Calibri" w:hAnsi="Times New Roman" w:cs="Times New Roman"/>
        </w:rPr>
        <w:t xml:space="preserve">. </w:t>
      </w:r>
      <w:r w:rsidRPr="00612B75">
        <w:rPr>
          <w:rFonts w:ascii="Times New Roman" w:eastAsia="Calibri" w:hAnsi="Times New Roman" w:cs="Times New Roman"/>
        </w:rPr>
        <w:br w:type="page"/>
      </w:r>
    </w:p>
    <w:p w14:paraId="3B171D65" w14:textId="50BF7E68" w:rsidR="00223601" w:rsidRPr="00223601" w:rsidRDefault="00223601" w:rsidP="00223601">
      <w:pPr>
        <w:tabs>
          <w:tab w:val="left" w:pos="-24212"/>
        </w:tabs>
        <w:suppressAutoHyphens/>
        <w:spacing w:after="0" w:line="240" w:lineRule="auto"/>
        <w:jc w:val="center"/>
        <w:rPr>
          <w:rFonts w:ascii="Times New Roman" w:eastAsia="Times New Roman" w:hAnsi="Times New Roman" w:cs="Times New Roman"/>
          <w:sz w:val="20"/>
          <w:szCs w:val="24"/>
          <w:lang w:eastAsia="zh-CN"/>
        </w:rPr>
      </w:pPr>
      <w:bookmarkStart w:id="22" w:name="_Hlk153522662"/>
      <w:bookmarkStart w:id="23" w:name="_Hlk116465105"/>
      <w:bookmarkStart w:id="24" w:name="_Hlk150842872"/>
      <w:r w:rsidRPr="00223601">
        <w:rPr>
          <w:rFonts w:ascii="Times New Roman" w:eastAsia="Times New Roman" w:hAnsi="Times New Roman" w:cs="Times New Roman"/>
          <w:noProof/>
          <w:sz w:val="20"/>
          <w:szCs w:val="20"/>
          <w:lang w:eastAsia="lv-LV"/>
        </w:rPr>
        <w:lastRenderedPageBreak/>
        <w:drawing>
          <wp:inline distT="0" distB="0" distL="0" distR="0" wp14:anchorId="388804E3" wp14:editId="624DB89E">
            <wp:extent cx="676275" cy="752475"/>
            <wp:effectExtent l="0" t="0" r="9525" b="9525"/>
            <wp:docPr id="1522646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00CF7FC4" w14:textId="77777777" w:rsidR="00223601" w:rsidRPr="00223601" w:rsidRDefault="00223601" w:rsidP="00223601">
      <w:pPr>
        <w:tabs>
          <w:tab w:val="center" w:pos="4153"/>
          <w:tab w:val="right" w:pos="8306"/>
        </w:tabs>
        <w:suppressAutoHyphens/>
        <w:spacing w:after="0" w:line="240" w:lineRule="auto"/>
        <w:jc w:val="center"/>
        <w:rPr>
          <w:rFonts w:ascii="Times New Roman" w:eastAsia="Times New Roman" w:hAnsi="Times New Roman" w:cs="Times New Roman"/>
          <w:sz w:val="24"/>
          <w:szCs w:val="24"/>
          <w:lang w:val="x-none" w:eastAsia="zh-CN"/>
        </w:rPr>
      </w:pPr>
      <w:r w:rsidRPr="00223601">
        <w:rPr>
          <w:rFonts w:ascii="Times New Roman" w:eastAsia="Times New Roman" w:hAnsi="Times New Roman" w:cs="Times New Roman"/>
          <w:sz w:val="20"/>
          <w:szCs w:val="24"/>
          <w:lang w:eastAsia="zh-CN"/>
        </w:rPr>
        <w:t>LATVIJAS REPUBLIKA</w:t>
      </w:r>
    </w:p>
    <w:p w14:paraId="33652E0A" w14:textId="77777777" w:rsidR="00223601" w:rsidRPr="00223601" w:rsidRDefault="00223601" w:rsidP="00223601">
      <w:pPr>
        <w:tabs>
          <w:tab w:val="center" w:pos="4153"/>
          <w:tab w:val="right" w:pos="8306"/>
        </w:tabs>
        <w:suppressAutoHyphens/>
        <w:spacing w:after="0" w:line="240" w:lineRule="auto"/>
        <w:jc w:val="center"/>
        <w:rPr>
          <w:rFonts w:ascii="Times New Roman" w:eastAsia="Times New Roman" w:hAnsi="Times New Roman" w:cs="Times New Roman"/>
          <w:sz w:val="24"/>
          <w:szCs w:val="24"/>
          <w:lang w:val="x-none" w:eastAsia="zh-CN"/>
        </w:rPr>
      </w:pPr>
      <w:r w:rsidRPr="00223601">
        <w:rPr>
          <w:rFonts w:ascii="Times New Roman" w:eastAsia="Times New Roman" w:hAnsi="Times New Roman" w:cs="Times New Roman"/>
          <w:b/>
          <w:sz w:val="32"/>
          <w:szCs w:val="32"/>
          <w:lang w:eastAsia="zh-CN"/>
        </w:rPr>
        <w:t>DOBELES NOVADA DOME</w:t>
      </w:r>
    </w:p>
    <w:p w14:paraId="4BA3F313" w14:textId="77777777" w:rsidR="00223601" w:rsidRPr="00223601" w:rsidRDefault="00223601" w:rsidP="00223601">
      <w:pPr>
        <w:tabs>
          <w:tab w:val="center" w:pos="4153"/>
          <w:tab w:val="right" w:pos="8306"/>
        </w:tabs>
        <w:suppressAutoHyphens/>
        <w:spacing w:after="0" w:line="240" w:lineRule="auto"/>
        <w:jc w:val="center"/>
        <w:rPr>
          <w:rFonts w:ascii="Times New Roman" w:eastAsia="Times New Roman" w:hAnsi="Times New Roman" w:cs="Times New Roman"/>
          <w:sz w:val="24"/>
          <w:szCs w:val="24"/>
          <w:lang w:val="x-none" w:eastAsia="zh-CN"/>
        </w:rPr>
      </w:pPr>
      <w:r w:rsidRPr="00223601">
        <w:rPr>
          <w:rFonts w:ascii="Times New Roman" w:eastAsia="Times New Roman" w:hAnsi="Times New Roman" w:cs="Times New Roman"/>
          <w:sz w:val="16"/>
          <w:szCs w:val="16"/>
          <w:lang w:eastAsia="zh-CN"/>
        </w:rPr>
        <w:t>Brīvības iela 17, Dobele, Dobeles novads, LV-3701</w:t>
      </w:r>
    </w:p>
    <w:p w14:paraId="6BB10324" w14:textId="77777777" w:rsidR="00223601" w:rsidRPr="00223601" w:rsidRDefault="00223601" w:rsidP="00223601">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sz w:val="16"/>
          <w:szCs w:val="16"/>
          <w:lang w:eastAsia="zh-CN"/>
        </w:rPr>
      </w:pPr>
      <w:r w:rsidRPr="00223601">
        <w:rPr>
          <w:rFonts w:ascii="Times New Roman" w:eastAsia="Times New Roman" w:hAnsi="Times New Roman" w:cs="Times New Roman"/>
          <w:sz w:val="16"/>
          <w:szCs w:val="16"/>
          <w:lang w:eastAsia="zh-CN"/>
        </w:rPr>
        <w:t xml:space="preserve">Tālr. 63707269, 63700137, 63720940, e-pasts </w:t>
      </w:r>
      <w:hyperlink r:id="rId40" w:history="1">
        <w:r w:rsidRPr="00223601">
          <w:rPr>
            <w:rFonts w:ascii="Times New Roman" w:eastAsia="Calibri" w:hAnsi="Times New Roman" w:cs="Times New Roman"/>
            <w:color w:val="000000"/>
            <w:sz w:val="16"/>
            <w:szCs w:val="16"/>
            <w:u w:val="single"/>
            <w:lang w:eastAsia="zh-CN"/>
          </w:rPr>
          <w:t>dome@dobele.lv</w:t>
        </w:r>
      </w:hyperlink>
    </w:p>
    <w:p w14:paraId="00D27F82" w14:textId="77777777" w:rsidR="00223601" w:rsidRDefault="00223601" w:rsidP="00223601">
      <w:pPr>
        <w:suppressAutoHyphens/>
        <w:autoSpaceDE w:val="0"/>
        <w:spacing w:after="0" w:line="240" w:lineRule="auto"/>
        <w:jc w:val="center"/>
        <w:rPr>
          <w:rFonts w:ascii="Times New Roman" w:eastAsia="Calibri" w:hAnsi="Times New Roman" w:cs="Times New Roman"/>
          <w:b/>
          <w:bCs/>
          <w:color w:val="000000"/>
          <w:sz w:val="16"/>
          <w:szCs w:val="16"/>
          <w:lang w:eastAsia="zh-CN"/>
        </w:rPr>
      </w:pPr>
    </w:p>
    <w:p w14:paraId="092177D4" w14:textId="77777777" w:rsidR="001E7458" w:rsidRPr="00223601" w:rsidRDefault="001E7458" w:rsidP="00223601">
      <w:pPr>
        <w:suppressAutoHyphens/>
        <w:autoSpaceDE w:val="0"/>
        <w:spacing w:after="0" w:line="240" w:lineRule="auto"/>
        <w:jc w:val="center"/>
        <w:rPr>
          <w:rFonts w:ascii="Times New Roman" w:eastAsia="Calibri" w:hAnsi="Times New Roman" w:cs="Times New Roman"/>
          <w:b/>
          <w:bCs/>
          <w:color w:val="000000"/>
          <w:sz w:val="16"/>
          <w:szCs w:val="16"/>
          <w:lang w:eastAsia="zh-CN"/>
        </w:rPr>
      </w:pPr>
    </w:p>
    <w:p w14:paraId="05184103" w14:textId="77777777" w:rsidR="00223601" w:rsidRPr="00E75175" w:rsidRDefault="00223601" w:rsidP="00223601">
      <w:pPr>
        <w:tabs>
          <w:tab w:val="center" w:pos="4153"/>
          <w:tab w:val="right" w:pos="8306"/>
        </w:tabs>
        <w:suppressAutoHyphens/>
        <w:spacing w:after="0" w:line="240" w:lineRule="auto"/>
        <w:jc w:val="center"/>
        <w:rPr>
          <w:rFonts w:ascii="Times New Roman" w:eastAsia="Times New Roman" w:hAnsi="Times New Roman" w:cs="Times New Roman"/>
          <w:b/>
          <w:sz w:val="24"/>
          <w:szCs w:val="24"/>
          <w:lang w:val="x-none" w:eastAsia="zh-CN"/>
        </w:rPr>
      </w:pPr>
      <w:r w:rsidRPr="00E75175">
        <w:rPr>
          <w:rFonts w:ascii="Times New Roman" w:eastAsia="Times New Roman" w:hAnsi="Times New Roman" w:cs="Times New Roman"/>
          <w:b/>
          <w:spacing w:val="60"/>
          <w:sz w:val="24"/>
          <w:szCs w:val="24"/>
          <w:lang w:eastAsia="zh-CN"/>
        </w:rPr>
        <w:t>LĒMUMS</w:t>
      </w:r>
    </w:p>
    <w:p w14:paraId="0E82C6E7" w14:textId="77777777" w:rsidR="00223601" w:rsidRPr="00E75175" w:rsidRDefault="00223601" w:rsidP="00223601">
      <w:pPr>
        <w:tabs>
          <w:tab w:val="center" w:pos="4153"/>
          <w:tab w:val="right" w:pos="8306"/>
        </w:tabs>
        <w:suppressAutoHyphens/>
        <w:spacing w:after="0" w:line="240" w:lineRule="auto"/>
        <w:jc w:val="center"/>
        <w:rPr>
          <w:rFonts w:ascii="Times New Roman" w:eastAsia="Times New Roman" w:hAnsi="Times New Roman" w:cs="Times New Roman"/>
          <w:b/>
          <w:sz w:val="24"/>
          <w:szCs w:val="24"/>
          <w:lang w:eastAsia="zh-CN"/>
        </w:rPr>
      </w:pPr>
      <w:r w:rsidRPr="00E75175">
        <w:rPr>
          <w:rFonts w:ascii="Times New Roman" w:eastAsia="Times New Roman" w:hAnsi="Times New Roman" w:cs="Times New Roman"/>
          <w:b/>
          <w:sz w:val="24"/>
          <w:szCs w:val="24"/>
          <w:lang w:eastAsia="zh-CN"/>
        </w:rPr>
        <w:t>Dobelē</w:t>
      </w:r>
    </w:p>
    <w:p w14:paraId="4A154D98" w14:textId="77777777" w:rsidR="00223601" w:rsidRPr="00223601" w:rsidRDefault="00223601" w:rsidP="00223601">
      <w:pPr>
        <w:tabs>
          <w:tab w:val="center" w:pos="4153"/>
          <w:tab w:val="right" w:pos="8306"/>
        </w:tabs>
        <w:suppressAutoHyphens/>
        <w:spacing w:after="0" w:line="240" w:lineRule="auto"/>
        <w:jc w:val="center"/>
        <w:rPr>
          <w:rFonts w:ascii="Times New Roman" w:eastAsia="Times New Roman" w:hAnsi="Times New Roman" w:cs="Times New Roman"/>
          <w:sz w:val="24"/>
          <w:szCs w:val="24"/>
          <w:lang w:val="x-none" w:eastAsia="zh-CN"/>
        </w:rPr>
      </w:pPr>
    </w:p>
    <w:p w14:paraId="2E4E8EDB" w14:textId="77777777" w:rsidR="00223601" w:rsidRPr="00223601" w:rsidRDefault="00223601" w:rsidP="00223601">
      <w:pPr>
        <w:tabs>
          <w:tab w:val="center" w:pos="4153"/>
          <w:tab w:val="right" w:pos="8306"/>
        </w:tabs>
        <w:suppressAutoHyphens/>
        <w:spacing w:after="0" w:line="240" w:lineRule="auto"/>
        <w:jc w:val="center"/>
        <w:rPr>
          <w:rFonts w:ascii="Times New Roman" w:eastAsia="Times New Roman" w:hAnsi="Times New Roman" w:cs="Times New Roman"/>
          <w:sz w:val="24"/>
          <w:szCs w:val="24"/>
          <w:lang w:eastAsia="zh-CN"/>
        </w:rPr>
      </w:pPr>
    </w:p>
    <w:p w14:paraId="16CB466C" w14:textId="0B0D2ED6" w:rsidR="00223601" w:rsidRPr="00223601" w:rsidRDefault="00223601" w:rsidP="00223601">
      <w:pPr>
        <w:tabs>
          <w:tab w:val="center" w:pos="4153"/>
          <w:tab w:val="left" w:pos="5103"/>
          <w:tab w:val="left" w:pos="7513"/>
          <w:tab w:val="left" w:pos="8647"/>
          <w:tab w:val="right" w:pos="8931"/>
        </w:tabs>
        <w:suppressAutoHyphens/>
        <w:spacing w:after="0" w:line="240" w:lineRule="auto"/>
        <w:ind w:left="113"/>
        <w:rPr>
          <w:rFonts w:ascii="Times New Roman" w:eastAsia="Times New Roman" w:hAnsi="Times New Roman" w:cs="Times New Roman"/>
          <w:sz w:val="24"/>
          <w:szCs w:val="24"/>
          <w:lang w:eastAsia="zh-CN"/>
        </w:rPr>
      </w:pPr>
      <w:r w:rsidRPr="00223601">
        <w:rPr>
          <w:rFonts w:ascii="Times New Roman" w:eastAsia="Times New Roman" w:hAnsi="Times New Roman" w:cs="Times New Roman"/>
          <w:b/>
          <w:bCs/>
          <w:sz w:val="24"/>
          <w:szCs w:val="24"/>
          <w:lang w:eastAsia="zh-CN"/>
        </w:rPr>
        <w:t>2023. gada 28. decembrī</w:t>
      </w:r>
      <w:r w:rsidRPr="00223601">
        <w:rPr>
          <w:rFonts w:ascii="Times New Roman" w:eastAsia="Times New Roman" w:hAnsi="Times New Roman" w:cs="Times New Roman"/>
          <w:sz w:val="24"/>
          <w:szCs w:val="24"/>
          <w:lang w:eastAsia="zh-CN"/>
        </w:rPr>
        <w:t xml:space="preserve">                                                                                        </w:t>
      </w:r>
      <w:r w:rsidRPr="00223601">
        <w:rPr>
          <w:rFonts w:ascii="Times New Roman" w:eastAsia="Times New Roman" w:hAnsi="Times New Roman" w:cs="Times New Roman"/>
          <w:b/>
          <w:color w:val="000000"/>
          <w:sz w:val="24"/>
          <w:szCs w:val="24"/>
          <w:lang w:eastAsia="zh-CN"/>
        </w:rPr>
        <w:t>Nr.</w:t>
      </w:r>
      <w:r w:rsidR="004F39A6">
        <w:rPr>
          <w:rFonts w:ascii="Times New Roman" w:eastAsia="Times New Roman" w:hAnsi="Times New Roman" w:cs="Times New Roman"/>
          <w:b/>
          <w:color w:val="000000"/>
          <w:sz w:val="24"/>
          <w:szCs w:val="24"/>
          <w:lang w:eastAsia="zh-CN"/>
        </w:rPr>
        <w:t>567</w:t>
      </w:r>
      <w:r w:rsidRPr="00223601">
        <w:rPr>
          <w:rFonts w:ascii="Times New Roman" w:eastAsia="Times New Roman" w:hAnsi="Times New Roman" w:cs="Times New Roman"/>
          <w:b/>
          <w:color w:val="000000"/>
          <w:sz w:val="24"/>
          <w:szCs w:val="24"/>
          <w:lang w:eastAsia="zh-CN"/>
        </w:rPr>
        <w:t>/16</w:t>
      </w:r>
    </w:p>
    <w:p w14:paraId="0F594F11" w14:textId="77777777" w:rsidR="00223601" w:rsidRPr="00223601" w:rsidRDefault="00223601" w:rsidP="00223601">
      <w:pPr>
        <w:suppressAutoHyphens/>
        <w:spacing w:after="0" w:line="240" w:lineRule="auto"/>
        <w:jc w:val="right"/>
        <w:rPr>
          <w:rFonts w:ascii="Times New Roman" w:eastAsia="Times New Roman" w:hAnsi="Times New Roman" w:cs="Times New Roman"/>
          <w:sz w:val="24"/>
          <w:szCs w:val="24"/>
          <w:lang w:eastAsia="zh-CN"/>
        </w:rPr>
      </w:pPr>
    </w:p>
    <w:p w14:paraId="703AEAA2" w14:textId="77777777" w:rsidR="00223601" w:rsidRPr="00223601" w:rsidRDefault="00223601" w:rsidP="00223601">
      <w:pPr>
        <w:widowControl w:val="0"/>
        <w:suppressAutoHyphens/>
        <w:autoSpaceDE w:val="0"/>
        <w:spacing w:after="0" w:line="240" w:lineRule="auto"/>
        <w:rPr>
          <w:rFonts w:ascii="Times New Roman" w:eastAsia="Times New Roman" w:hAnsi="Times New Roman" w:cs="Times New Roman"/>
          <w:color w:val="000000"/>
          <w:lang w:eastAsia="zh-CN"/>
        </w:rPr>
      </w:pPr>
    </w:p>
    <w:p w14:paraId="1F48302E" w14:textId="77777777" w:rsidR="00223601" w:rsidRPr="00223601" w:rsidRDefault="00223601" w:rsidP="00223601">
      <w:pPr>
        <w:widowControl w:val="0"/>
        <w:suppressAutoHyphens/>
        <w:autoSpaceDE w:val="0"/>
        <w:spacing w:after="0" w:line="240" w:lineRule="auto"/>
        <w:rPr>
          <w:rFonts w:ascii="Times New Roman" w:eastAsia="Times New Roman" w:hAnsi="Times New Roman" w:cs="Times New Roman"/>
          <w:color w:val="000000"/>
          <w:lang w:eastAsia="zh-CN"/>
        </w:rPr>
      </w:pPr>
    </w:p>
    <w:p w14:paraId="2F6D1AC5" w14:textId="77777777" w:rsidR="00223601" w:rsidRPr="00223601" w:rsidRDefault="00223601" w:rsidP="00223601">
      <w:pPr>
        <w:suppressAutoHyphens/>
        <w:spacing w:after="0" w:line="240" w:lineRule="auto"/>
        <w:ind w:left="720"/>
        <w:jc w:val="center"/>
        <w:rPr>
          <w:rFonts w:ascii="Times New Roman" w:eastAsia="Times New Roman" w:hAnsi="Times New Roman" w:cs="Times New Roman"/>
          <w:b/>
          <w:bCs/>
          <w:sz w:val="24"/>
          <w:szCs w:val="24"/>
          <w:u w:val="single"/>
          <w:lang w:eastAsia="zh-CN"/>
        </w:rPr>
      </w:pPr>
      <w:bookmarkStart w:id="25" w:name="_Hlk153445362"/>
      <w:r w:rsidRPr="00223601">
        <w:rPr>
          <w:rFonts w:ascii="Times New Roman" w:eastAsia="Times New Roman" w:hAnsi="Times New Roman" w:cs="Times New Roman"/>
          <w:b/>
          <w:bCs/>
          <w:sz w:val="24"/>
          <w:szCs w:val="24"/>
          <w:u w:val="single"/>
          <w:lang w:eastAsia="zh-CN"/>
        </w:rPr>
        <w:t xml:space="preserve">Par izmaiņām sadzīves atkritumu apsaimniekošanas maksā  </w:t>
      </w:r>
    </w:p>
    <w:p w14:paraId="07A8CB0A" w14:textId="77777777" w:rsidR="00223601" w:rsidRPr="00223601" w:rsidRDefault="00223601" w:rsidP="00223601">
      <w:pPr>
        <w:suppressAutoHyphens/>
        <w:spacing w:after="0" w:line="240" w:lineRule="auto"/>
        <w:ind w:left="720"/>
        <w:jc w:val="center"/>
        <w:rPr>
          <w:rFonts w:ascii="Times New Roman" w:eastAsia="Times New Roman" w:hAnsi="Times New Roman" w:cs="Times New Roman"/>
          <w:b/>
          <w:bCs/>
          <w:sz w:val="24"/>
          <w:szCs w:val="24"/>
          <w:u w:val="single"/>
          <w:lang w:eastAsia="zh-CN"/>
        </w:rPr>
      </w:pPr>
      <w:r w:rsidRPr="00223601">
        <w:rPr>
          <w:rFonts w:ascii="Times New Roman" w:eastAsia="Times New Roman" w:hAnsi="Times New Roman" w:cs="Times New Roman"/>
          <w:b/>
          <w:bCs/>
          <w:sz w:val="24"/>
          <w:szCs w:val="24"/>
          <w:u w:val="single"/>
          <w:lang w:eastAsia="zh-CN"/>
        </w:rPr>
        <w:t xml:space="preserve">Dobeles pilsētā, </w:t>
      </w:r>
      <w:r w:rsidRPr="00223601">
        <w:rPr>
          <w:rFonts w:ascii="Times New Roman" w:eastAsia="Times New Roman" w:hAnsi="Times New Roman" w:cs="Times New Roman"/>
          <w:b/>
          <w:sz w:val="24"/>
          <w:szCs w:val="24"/>
          <w:u w:val="single"/>
          <w:lang w:eastAsia="zh-CN"/>
        </w:rPr>
        <w:t>Augstkalnes, Annenieku, Auru, Bērzes, Bikstu, Bukaišu, Dobeles, Jaunbērzes, Krimūnu, Naudītes, Penkules, Tērvetes un Zebrenes</w:t>
      </w:r>
      <w:r w:rsidRPr="00223601">
        <w:rPr>
          <w:rFonts w:ascii="Times New Roman" w:eastAsia="Times New Roman" w:hAnsi="Times New Roman" w:cs="Times New Roman"/>
          <w:sz w:val="24"/>
          <w:szCs w:val="24"/>
          <w:lang w:eastAsia="zh-CN"/>
        </w:rPr>
        <w:t xml:space="preserve"> </w:t>
      </w:r>
      <w:r w:rsidRPr="00223601">
        <w:rPr>
          <w:rFonts w:ascii="Times New Roman" w:eastAsia="Times New Roman" w:hAnsi="Times New Roman" w:cs="Times New Roman"/>
          <w:b/>
          <w:bCs/>
          <w:sz w:val="24"/>
          <w:szCs w:val="24"/>
          <w:u w:val="single"/>
          <w:lang w:eastAsia="zh-CN"/>
        </w:rPr>
        <w:t>pagastos</w:t>
      </w:r>
    </w:p>
    <w:p w14:paraId="7181FF71" w14:textId="77777777" w:rsidR="00223601" w:rsidRPr="00223601" w:rsidRDefault="00223601" w:rsidP="00223601">
      <w:pPr>
        <w:suppressAutoHyphens/>
        <w:spacing w:after="0" w:line="240" w:lineRule="auto"/>
        <w:ind w:left="720"/>
        <w:jc w:val="center"/>
        <w:rPr>
          <w:rFonts w:ascii="Times New Roman" w:eastAsia="Times New Roman" w:hAnsi="Times New Roman" w:cs="Times New Roman"/>
          <w:b/>
          <w:bCs/>
          <w:sz w:val="24"/>
          <w:szCs w:val="24"/>
          <w:u w:val="single"/>
          <w:lang w:eastAsia="zh-CN"/>
        </w:rPr>
      </w:pPr>
    </w:p>
    <w:bookmarkEnd w:id="25"/>
    <w:p w14:paraId="233196D3" w14:textId="77777777" w:rsidR="00223601" w:rsidRPr="00223601" w:rsidRDefault="00223601" w:rsidP="00223601">
      <w:pPr>
        <w:suppressAutoHyphens/>
        <w:spacing w:after="0" w:line="240" w:lineRule="auto"/>
        <w:ind w:firstLine="284"/>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 xml:space="preserve">Dobeles novada dome, izskatot lēmuma projektu “Par izmaiņām sadzīves atkritumu apsaimniekošanas maksā </w:t>
      </w:r>
      <w:r w:rsidRPr="00223601">
        <w:rPr>
          <w:rFonts w:ascii="Times New Roman" w:eastAsia="Times New Roman" w:hAnsi="Times New Roman" w:cs="Times New Roman"/>
          <w:bCs/>
          <w:sz w:val="24"/>
          <w:szCs w:val="24"/>
          <w:lang w:eastAsia="zh-CN"/>
        </w:rPr>
        <w:t xml:space="preserve">Dobeles pilsētā, </w:t>
      </w:r>
      <w:r w:rsidRPr="00223601">
        <w:rPr>
          <w:rFonts w:ascii="Times New Roman" w:eastAsia="Times New Roman" w:hAnsi="Times New Roman" w:cs="Times New Roman"/>
          <w:sz w:val="24"/>
          <w:szCs w:val="24"/>
          <w:lang w:eastAsia="zh-CN"/>
        </w:rPr>
        <w:t>Augstkalnes, Annenieku, Auru, Bērzes, Bikstu, Bukaišu, Dobeles, Jaunbērzes, Krimūnu, Naudītes, Penkules, Tērvetes un Zebrenes pagastos” konstatēja sekojošo:</w:t>
      </w:r>
    </w:p>
    <w:p w14:paraId="4073F166" w14:textId="77777777" w:rsidR="00223601" w:rsidRPr="00223601" w:rsidRDefault="00223601" w:rsidP="00223601">
      <w:pPr>
        <w:suppressAutoHyphens/>
        <w:spacing w:after="0" w:line="240" w:lineRule="auto"/>
        <w:ind w:firstLine="284"/>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 xml:space="preserve">Dobeles novada pašvaldībā (turpmāk – pašvaldība) saņemta SIA “Dobeles komunālie pakalpojumi” (turpmāk – sabiedrība)  2023. gada 12. decembra vēstule Nr. 1-9/242 “Par sadzīves atkritumu apsaimniekošanas maksu”,  kurā sabiedrība lūdz ar 2024. gada 1. februāri apstiprināt šādu maksu par sadzīves atkritumu apsaimniekošanu </w:t>
      </w:r>
      <w:r w:rsidRPr="00223601">
        <w:rPr>
          <w:rFonts w:ascii="Times New Roman" w:eastAsia="Times New Roman" w:hAnsi="Times New Roman" w:cs="Times New Roman"/>
          <w:bCs/>
          <w:sz w:val="24"/>
          <w:szCs w:val="24"/>
          <w:lang w:eastAsia="zh-CN"/>
        </w:rPr>
        <w:t xml:space="preserve">Dobeles pilsētā, </w:t>
      </w:r>
      <w:r w:rsidRPr="00223601">
        <w:rPr>
          <w:rFonts w:ascii="Times New Roman" w:eastAsia="Times New Roman" w:hAnsi="Times New Roman" w:cs="Times New Roman"/>
          <w:sz w:val="24"/>
          <w:szCs w:val="24"/>
          <w:lang w:eastAsia="zh-CN"/>
        </w:rPr>
        <w:t>Augstkalnes, Annenieku, Auru, Bērzes, Bikstu, Bukaišu, Dobeles, Jaunbērzes, Krimūnu, Naudītes, Penkules, Tērvetes un Zebrenes pagastos – par nešķiroto sadzīves atkritumu savākšanu, pārvadāšanu, dalītās atkritumu savākšanas, pārkraušanas un šķirošanas infrastruktūras objektu uzturēšanu – 12.29 EUR/m</w:t>
      </w:r>
      <w:r w:rsidRPr="00223601">
        <w:rPr>
          <w:rFonts w:ascii="Times New Roman" w:eastAsia="Times New Roman" w:hAnsi="Times New Roman" w:cs="Times New Roman"/>
          <w:sz w:val="24"/>
          <w:szCs w:val="24"/>
          <w:vertAlign w:val="superscript"/>
          <w:lang w:eastAsia="zh-CN"/>
        </w:rPr>
        <w:t>3</w:t>
      </w:r>
      <w:r w:rsidRPr="00223601">
        <w:rPr>
          <w:rFonts w:ascii="Times New Roman" w:eastAsia="Times New Roman" w:hAnsi="Times New Roman" w:cs="Times New Roman"/>
          <w:sz w:val="24"/>
          <w:szCs w:val="24"/>
          <w:lang w:eastAsia="zh-CN"/>
        </w:rPr>
        <w:t xml:space="preserve"> bez PVN, PVN 21% - 2.58 EUR, kopā 14.87 EUR/m</w:t>
      </w:r>
      <w:r w:rsidRPr="00223601">
        <w:rPr>
          <w:rFonts w:ascii="Times New Roman" w:eastAsia="Times New Roman" w:hAnsi="Times New Roman" w:cs="Times New Roman"/>
          <w:sz w:val="24"/>
          <w:szCs w:val="24"/>
          <w:vertAlign w:val="superscript"/>
          <w:lang w:eastAsia="zh-CN"/>
        </w:rPr>
        <w:t>3</w:t>
      </w:r>
      <w:r w:rsidRPr="00223601">
        <w:rPr>
          <w:rFonts w:ascii="Times New Roman" w:eastAsia="Times New Roman" w:hAnsi="Times New Roman" w:cs="Times New Roman"/>
          <w:sz w:val="24"/>
          <w:szCs w:val="24"/>
          <w:lang w:eastAsia="zh-CN"/>
        </w:rPr>
        <w:t xml:space="preserve"> ar PVN apmērā.</w:t>
      </w:r>
    </w:p>
    <w:p w14:paraId="3B009A3D" w14:textId="77777777" w:rsidR="00223601" w:rsidRPr="00223601" w:rsidRDefault="00223601" w:rsidP="00223601">
      <w:pPr>
        <w:suppressAutoHyphens/>
        <w:spacing w:after="0" w:line="240" w:lineRule="auto"/>
        <w:ind w:left="426"/>
        <w:jc w:val="both"/>
        <w:rPr>
          <w:rFonts w:ascii="Times New Roman" w:eastAsia="Times New Roman" w:hAnsi="Times New Roman" w:cs="Times New Roman"/>
          <w:sz w:val="24"/>
          <w:szCs w:val="24"/>
          <w:lang w:eastAsia="zh-CN"/>
        </w:rPr>
      </w:pPr>
    </w:p>
    <w:p w14:paraId="2129FB3E" w14:textId="77777777" w:rsidR="00223601" w:rsidRPr="00223601" w:rsidRDefault="00223601" w:rsidP="00223601">
      <w:pPr>
        <w:suppressAutoHyphens/>
        <w:autoSpaceDE w:val="0"/>
        <w:autoSpaceDN w:val="0"/>
        <w:adjustRightInd w:val="0"/>
        <w:spacing w:after="0" w:line="240" w:lineRule="auto"/>
        <w:ind w:firstLine="284"/>
        <w:jc w:val="both"/>
        <w:rPr>
          <w:rFonts w:ascii="Times New Roman" w:eastAsia="Calibri" w:hAnsi="Times New Roman" w:cs="Times New Roman"/>
          <w:color w:val="000000"/>
          <w:sz w:val="24"/>
          <w:szCs w:val="24"/>
          <w:lang w:val="et-EE" w:eastAsia="zh-CN"/>
        </w:rPr>
      </w:pPr>
      <w:r w:rsidRPr="00223601">
        <w:rPr>
          <w:rFonts w:ascii="Times New Roman" w:eastAsia="Calibri" w:hAnsi="Times New Roman" w:cs="Times New Roman"/>
          <w:color w:val="000000"/>
          <w:sz w:val="24"/>
          <w:szCs w:val="24"/>
          <w:lang w:val="et-EE" w:eastAsia="zh-CN"/>
        </w:rPr>
        <w:t>SIA “Dobeles komunālie pakalpojumi” 100 % kapitāldaļu pieder pašvaldībai. S</w:t>
      </w:r>
      <w:r w:rsidRPr="00223601">
        <w:rPr>
          <w:rFonts w:ascii="Times New Roman" w:eastAsia="Calibri" w:hAnsi="Times New Roman" w:cs="Times New Roman"/>
          <w:sz w:val="24"/>
          <w:szCs w:val="24"/>
          <w:lang w:val="et-EE" w:eastAsia="zh-CN"/>
        </w:rPr>
        <w:t xml:space="preserve">abiedrības statūtos kā viens no  komercdarbības veidiem ir norādīts - atkritumu savākšana. Saskaņā ar 2017. gada 2. janvāra līgumu Nr. 7/4.3-2017 sabiedrībai ir piešķirtas īpašas tiesības sniegt sadzīves atkritumu apsaimiekošanas pakalpojumu Dobeles novada </w:t>
      </w:r>
      <w:r w:rsidRPr="00223601">
        <w:rPr>
          <w:rFonts w:ascii="Times New Roman" w:eastAsia="Calibri" w:hAnsi="Times New Roman" w:cs="Times New Roman"/>
          <w:color w:val="000000"/>
          <w:sz w:val="24"/>
          <w:szCs w:val="24"/>
          <w:lang w:val="et-EE" w:eastAsia="zh-CN"/>
        </w:rPr>
        <w:t>Dobeles pilsētā, Annenieku, Auru, Bērzes, Bikstu, Dobeles, Jaunbērzes, Krimūnu, Naudītes, Penkules un Zebrenes pagastos, bet no 2023. gada 1. februāra arī Augstkalnes, Bukaišu un Tērvetes pagastos (turpmāk – Līgums). Līguma  termiņš – 2024. gada 31. decembris.</w:t>
      </w:r>
    </w:p>
    <w:p w14:paraId="62982E45" w14:textId="77777777" w:rsidR="00223601" w:rsidRPr="00223601" w:rsidRDefault="00223601" w:rsidP="00223601">
      <w:pPr>
        <w:suppressAutoHyphens/>
        <w:spacing w:after="0" w:line="240" w:lineRule="auto"/>
        <w:ind w:right="45" w:firstLine="357"/>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 xml:space="preserve">Līguma 1.5. punkts nosaka, ka maksu par sadzīves atkritumu savākšanu, pārvadāšanu, pārkraušanu un uzglabāšanu sabiedrība aprēķina un saskaņo ar pašvaldību. </w:t>
      </w:r>
    </w:p>
    <w:p w14:paraId="0334087A" w14:textId="77777777" w:rsidR="00223601" w:rsidRPr="00223601" w:rsidRDefault="00223601" w:rsidP="00223601">
      <w:pPr>
        <w:suppressAutoHyphens/>
        <w:spacing w:after="0" w:line="240" w:lineRule="auto"/>
        <w:ind w:firstLine="357"/>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Atkritumu apsaimniekošanas likuma 39. panta pirmās daļas 1. un 2. punkts nosaka, ka  nešķirotu sadzīves atkritumu apsaimniekošanas (izņemot sadzīves atkritumu reģenerāciju) maksu atkritumu sākotnējam radītājam vai valdītājam veido:</w:t>
      </w:r>
    </w:p>
    <w:p w14:paraId="7E35EA03" w14:textId="77777777" w:rsidR="00223601" w:rsidRPr="00223601" w:rsidRDefault="00223601">
      <w:pPr>
        <w:numPr>
          <w:ilvl w:val="0"/>
          <w:numId w:val="35"/>
        </w:numPr>
        <w:suppressAutoHyphens/>
        <w:spacing w:after="0" w:line="240" w:lineRule="auto"/>
        <w:contextualSpacing/>
        <w:jc w:val="both"/>
        <w:rPr>
          <w:rFonts w:ascii="Times New Roman" w:eastAsia="Times New Roman" w:hAnsi="Times New Roman" w:cs="Times New Roman"/>
          <w:color w:val="000000"/>
          <w:sz w:val="24"/>
          <w:szCs w:val="24"/>
          <w:lang w:eastAsia="lv-LV"/>
        </w:rPr>
      </w:pPr>
      <w:r w:rsidRPr="00223601">
        <w:rPr>
          <w:rFonts w:ascii="Times New Roman" w:eastAsia="Times New Roman" w:hAnsi="Times New Roman" w:cs="Times New Roman"/>
          <w:sz w:val="24"/>
          <w:szCs w:val="24"/>
          <w:lang w:eastAsia="lv-LV"/>
        </w:rPr>
        <w:t xml:space="preserve">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w:t>
      </w:r>
      <w:r w:rsidRPr="00223601">
        <w:rPr>
          <w:rFonts w:ascii="Times New Roman" w:eastAsia="Times New Roman" w:hAnsi="Times New Roman" w:cs="Times New Roman"/>
          <w:sz w:val="24"/>
          <w:szCs w:val="24"/>
          <w:lang w:eastAsia="lv-LV"/>
        </w:rPr>
        <w:lastRenderedPageBreak/>
        <w:t xml:space="preserve">uzturēšanu, kā arī starpība starp dalīti savāktu bioloģisko atkritumu apsaimniekošanas izmaksām un </w:t>
      </w:r>
      <w:r w:rsidRPr="00223601">
        <w:rPr>
          <w:rFonts w:ascii="Times New Roman" w:eastAsia="Times New Roman" w:hAnsi="Times New Roman" w:cs="Times New Roman"/>
          <w:color w:val="000000"/>
          <w:sz w:val="24"/>
          <w:szCs w:val="24"/>
          <w:lang w:eastAsia="lv-LV"/>
        </w:rPr>
        <w:t>šā likuma  39.</w:t>
      </w:r>
      <w:r w:rsidRPr="00223601">
        <w:rPr>
          <w:rFonts w:ascii="Times New Roman" w:eastAsia="Times New Roman" w:hAnsi="Times New Roman" w:cs="Times New Roman"/>
          <w:color w:val="000000"/>
          <w:sz w:val="24"/>
          <w:szCs w:val="24"/>
          <w:vertAlign w:val="superscript"/>
          <w:lang w:eastAsia="lv-LV"/>
        </w:rPr>
        <w:t>1</w:t>
      </w:r>
      <w:r w:rsidRPr="00223601">
        <w:rPr>
          <w:rFonts w:ascii="Times New Roman" w:eastAsia="Times New Roman" w:hAnsi="Times New Roman" w:cs="Times New Roman"/>
          <w:color w:val="000000"/>
          <w:sz w:val="24"/>
          <w:szCs w:val="24"/>
          <w:lang w:eastAsia="lv-LV"/>
        </w:rPr>
        <w:t> noteikto maksu;</w:t>
      </w:r>
    </w:p>
    <w:p w14:paraId="755F700C" w14:textId="77777777" w:rsidR="00223601" w:rsidRPr="00223601" w:rsidRDefault="00223601">
      <w:pPr>
        <w:numPr>
          <w:ilvl w:val="0"/>
          <w:numId w:val="35"/>
        </w:numPr>
        <w:suppressAutoHyphens/>
        <w:spacing w:after="0" w:line="240" w:lineRule="auto"/>
        <w:contextualSpacing/>
        <w:jc w:val="both"/>
        <w:rPr>
          <w:rFonts w:ascii="Times New Roman" w:eastAsia="Times New Roman" w:hAnsi="Times New Roman" w:cs="Times New Roman"/>
          <w:sz w:val="24"/>
          <w:szCs w:val="24"/>
          <w:lang w:eastAsia="lv-LV"/>
        </w:rPr>
      </w:pPr>
      <w:r w:rsidRPr="00223601">
        <w:rPr>
          <w:rFonts w:ascii="Times New Roman" w:eastAsia="Times New Roman" w:hAnsi="Times New Roman" w:cs="Times New Roman"/>
          <w:sz w:val="24"/>
          <w:szCs w:val="24"/>
          <w:lang w:eastAsia="lv-LV"/>
        </w:rPr>
        <w:t xml:space="preserve">sabiedrisko pakalpojumu regulēšanas komisijas apstiprinātais tarifs par sadzīves atkritumu apglabāšanu atkritumu poligonos. </w:t>
      </w:r>
    </w:p>
    <w:p w14:paraId="695A6FF9" w14:textId="77777777" w:rsidR="00223601" w:rsidRPr="00223601" w:rsidRDefault="00223601" w:rsidP="00223601">
      <w:pPr>
        <w:suppressAutoHyphens/>
        <w:spacing w:after="0" w:line="240" w:lineRule="auto"/>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 xml:space="preserve">    Savukārt minētā panta ceturtā daļa nosaka, ka  pašvaldība ik gadu līdz 30. jūnijam izvērtē maksu par sadzīves atkritumu apsaimniekošanu. Maksu pārrēķina, ja šādu maksas komponenšu kopsumma mainās par 10 procentiem vai vairāk:</w:t>
      </w:r>
    </w:p>
    <w:p w14:paraId="4D8687C9" w14:textId="77777777" w:rsidR="00223601" w:rsidRPr="00223601" w:rsidRDefault="00223601" w:rsidP="00223601">
      <w:pPr>
        <w:suppressAutoHyphens/>
        <w:spacing w:after="0" w:line="240" w:lineRule="auto"/>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1) šā panta pirmās daļas 1.punktā minētās izmaksas atkritumu tilpuma un masas attiecības mērījumu koeficienta piemērošanas rezultātā;</w:t>
      </w:r>
    </w:p>
    <w:p w14:paraId="3D140C2D" w14:textId="77777777" w:rsidR="00223601" w:rsidRPr="00223601" w:rsidRDefault="00223601" w:rsidP="00223601">
      <w:pPr>
        <w:suppressAutoHyphens/>
        <w:spacing w:after="0" w:line="240" w:lineRule="auto"/>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2) ieņēmumu daļa, kuru atkritumu apsaimniekotājs gūst kā starpību tarifa maksājumā par sadzīves atkritumu apglabāšanu atkritumu poligonos starp savākto un atkritumu poligonā nodoto sadzīves atkritumu daudzumu.</w:t>
      </w:r>
    </w:p>
    <w:p w14:paraId="4523F23D" w14:textId="77777777" w:rsidR="00223601" w:rsidRPr="00223601" w:rsidRDefault="00223601" w:rsidP="00223601">
      <w:pPr>
        <w:suppressAutoHyphens/>
        <w:spacing w:after="0" w:line="240" w:lineRule="auto"/>
        <w:ind w:firstLine="357"/>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 xml:space="preserve">Saskaņā ar Dobeles novada domes 2022. gada 29. septembra saistošo noteikumu Nr. 33 „Par sadzīves atkritumu apsaimniekošanu Dobeles novada administratīvajā teritorijā” 71. punktu, </w:t>
      </w:r>
      <w:r w:rsidRPr="00223601">
        <w:rPr>
          <w:rFonts w:ascii="Times New Roman" w:eastAsia="Calibri" w:hAnsi="Times New Roman" w:cs="Times New Roman"/>
          <w:sz w:val="24"/>
          <w:szCs w:val="24"/>
          <w:lang w:eastAsia="zh-CN"/>
        </w:rPr>
        <w:t>atkritumu apsaimniekotājs ir tiesīgs ierosināt izmaiņas pašvaldības apstiprinātajai sadzīves atkritumu maksai,</w:t>
      </w:r>
      <w:r w:rsidRPr="00223601">
        <w:rPr>
          <w:rFonts w:ascii="Times New Roman" w:eastAsia="Calibri" w:hAnsi="Times New Roman" w:cs="Times New Roman"/>
          <w:color w:val="000000"/>
          <w:sz w:val="24"/>
          <w:szCs w:val="24"/>
          <w:lang w:eastAsia="zh-CN"/>
        </w:rPr>
        <w:t xml:space="preserve"> </w:t>
      </w:r>
      <w:r w:rsidRPr="00223601">
        <w:rPr>
          <w:rFonts w:ascii="Times New Roman" w:eastAsia="Calibri" w:hAnsi="Times New Roman" w:cs="Times New Roman"/>
          <w:sz w:val="24"/>
          <w:szCs w:val="24"/>
          <w:lang w:eastAsia="zh-CN"/>
        </w:rPr>
        <w:t>iesniedzot pašvaldībā iesniegumu, pievienojot maksas par sadzīves atkritumu apsaimniekošanu aprēķinu ar</w:t>
      </w:r>
      <w:r w:rsidRPr="00223601">
        <w:rPr>
          <w:rFonts w:ascii="Times New Roman" w:eastAsia="Calibri" w:hAnsi="Times New Roman" w:cs="Times New Roman"/>
          <w:color w:val="000000"/>
          <w:sz w:val="24"/>
          <w:szCs w:val="24"/>
          <w:lang w:eastAsia="zh-CN"/>
        </w:rPr>
        <w:t xml:space="preserve"> </w:t>
      </w:r>
      <w:r w:rsidRPr="00223601">
        <w:rPr>
          <w:rFonts w:ascii="Times New Roman" w:eastAsia="Calibri" w:hAnsi="Times New Roman" w:cs="Times New Roman"/>
          <w:sz w:val="24"/>
          <w:szCs w:val="24"/>
          <w:lang w:eastAsia="zh-CN"/>
        </w:rPr>
        <w:t>ekonomisko pamatojumu. Savukārt 72. punkts nosaka, ka pašvaldība izvērtē maksu par sadzīves atkritumu apsaimniekošanu saskaņā ar Atkritumu</w:t>
      </w:r>
      <w:r w:rsidRPr="00223601">
        <w:rPr>
          <w:rFonts w:ascii="Times New Roman" w:eastAsia="Calibri" w:hAnsi="Times New Roman" w:cs="Times New Roman"/>
          <w:color w:val="000000"/>
          <w:sz w:val="24"/>
          <w:szCs w:val="24"/>
          <w:lang w:eastAsia="zh-CN"/>
        </w:rPr>
        <w:t xml:space="preserve"> </w:t>
      </w:r>
      <w:r w:rsidRPr="00223601">
        <w:rPr>
          <w:rFonts w:ascii="Times New Roman" w:eastAsia="Calibri" w:hAnsi="Times New Roman" w:cs="Times New Roman"/>
          <w:sz w:val="24"/>
          <w:szCs w:val="24"/>
          <w:lang w:eastAsia="zh-CN"/>
        </w:rPr>
        <w:t>apsaimniekošanas likuma 39. panta ceturto daļu un maksu nemaina biežāk kā vienu reizi gadā.</w:t>
      </w:r>
      <w:r w:rsidRPr="00223601">
        <w:rPr>
          <w:rFonts w:ascii="Times New Roman" w:eastAsia="Times New Roman" w:hAnsi="Times New Roman" w:cs="Times New Roman"/>
          <w:sz w:val="24"/>
          <w:szCs w:val="24"/>
          <w:lang w:eastAsia="zh-CN"/>
        </w:rPr>
        <w:t xml:space="preserve">  </w:t>
      </w:r>
    </w:p>
    <w:p w14:paraId="0F10EA7A" w14:textId="77777777" w:rsidR="00223601" w:rsidRPr="00223601" w:rsidRDefault="00223601" w:rsidP="00223601">
      <w:pPr>
        <w:suppressAutoHyphens/>
        <w:spacing w:after="0" w:line="240" w:lineRule="auto"/>
        <w:ind w:firstLine="284"/>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 xml:space="preserve">   No 2024. gada 1. janvāra mainīsies dabas resursu nodokļa likme par sadzīves atkritumu apglabāšanu no 95,00 EUR/t uz 110,00 EUR/t, kā arī ar Sabiedrisko pakalpojumu regulēšanas komisijas 2023. gada 14. septembra lēmumu Nr. 96 ir apstiprināts SIA “Jelgavas komunālie pakalpojumi” (poligons “Brakšķi”) sadzīves atkritumu apglabāšanas tarifs (ar dabas resursu nodokli, bez pievienotās vērtības nodokļa) no 2023. gada 16. oktobra 127,95 EUR/t apmērā. </w:t>
      </w:r>
      <w:r w:rsidRPr="00223601">
        <w:rPr>
          <w:rFonts w:ascii="Times New Roman" w:eastAsia="Times New Roman" w:hAnsi="Times New Roman" w:cs="Times New Roman"/>
          <w:color w:val="000000"/>
          <w:sz w:val="24"/>
          <w:szCs w:val="24"/>
          <w:lang w:eastAsia="zh-CN"/>
        </w:rPr>
        <w:t xml:space="preserve">Kā arī </w:t>
      </w:r>
      <w:r w:rsidRPr="00223601">
        <w:rPr>
          <w:rFonts w:ascii="Times New Roman" w:eastAsia="Times New Roman" w:hAnsi="Times New Roman" w:cs="Times New Roman"/>
          <w:sz w:val="24"/>
          <w:szCs w:val="24"/>
          <w:lang w:eastAsia="zh-CN"/>
        </w:rPr>
        <w:t xml:space="preserve">ņemot vērā </w:t>
      </w:r>
      <w:r w:rsidRPr="00223601">
        <w:rPr>
          <w:rFonts w:ascii="Times New Roman" w:eastAsia="Times New Roman" w:hAnsi="Times New Roman" w:cs="Times New Roman"/>
          <w:color w:val="000000"/>
          <w:sz w:val="24"/>
          <w:szCs w:val="24"/>
          <w:lang w:eastAsia="zh-CN"/>
        </w:rPr>
        <w:t xml:space="preserve">to, ka </w:t>
      </w:r>
      <w:r w:rsidRPr="00223601">
        <w:rPr>
          <w:rFonts w:ascii="Times New Roman" w:eastAsia="Times New Roman" w:hAnsi="Times New Roman" w:cs="Times New Roman"/>
          <w:sz w:val="24"/>
          <w:szCs w:val="24"/>
          <w:lang w:eastAsia="zh-CN"/>
        </w:rPr>
        <w:t>valstī būtiski ir pieaugušas citas izmaksas, kas ietekmē atkritumu apsaimniekošanas pakalpojumu (inflācija, patēriņa cenu pieaugums, degvielas un energoresursu cenu pieaugums), pašvaldības ieskatā sabiedrības aicinājums noteikt sabiedrības vēstulēs minētās sadzīves atkritumu apsaimniekošanas maksas ir pamatots, tādēļ pieņemams lēmums par jaunas  sadzīves atkritumu apsaimniekošanas maksas noteikšanu Dobeles pilsētā, Augstkalnes, Annenieku, Auru, Bērzes, Bikstu, Bukaišu, Dobeles, Jaunbērzes, Krimūnu, Naudītes, Penkules, Tērvetes un Zebrenes pagastos.</w:t>
      </w:r>
    </w:p>
    <w:p w14:paraId="16FFF568" w14:textId="4E24B857" w:rsidR="00223601" w:rsidRPr="00223601" w:rsidRDefault="00223601" w:rsidP="00223601">
      <w:pPr>
        <w:suppressAutoHyphens/>
        <w:spacing w:after="0" w:line="240" w:lineRule="auto"/>
        <w:ind w:firstLine="357"/>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 xml:space="preserve"> Ievērojot teikto un vadoties no Atkritumu apsaimniekošanas likuma  39. panta pirmās daļas 1. un 2. punkta, 39. panta ceturtās daļas, Pašvaldību likuma  10. panta pirmās daļas 21. punkta, atklāti balsojot: </w:t>
      </w:r>
      <w:r w:rsidR="00E75175" w:rsidRPr="00BA14EC">
        <w:rPr>
          <w:rFonts w:ascii="Times New Roman" w:eastAsia="Calibri" w:hAnsi="Times New Roman" w:cs="Times New Roman"/>
          <w:sz w:val="24"/>
          <w:szCs w:val="24"/>
          <w:lang w:eastAsia="lv-LV"/>
        </w:rPr>
        <w:t>PAR - 1</w:t>
      </w:r>
      <w:r w:rsidR="00E75175">
        <w:rPr>
          <w:rFonts w:ascii="Times New Roman" w:eastAsia="Calibri" w:hAnsi="Times New Roman" w:cs="Times New Roman"/>
          <w:sz w:val="24"/>
          <w:szCs w:val="24"/>
          <w:lang w:eastAsia="lv-LV"/>
        </w:rPr>
        <w:t>5</w:t>
      </w:r>
      <w:r w:rsidR="00E75175" w:rsidRPr="00BA14EC">
        <w:rPr>
          <w:rFonts w:ascii="Times New Roman" w:eastAsia="Calibri" w:hAnsi="Times New Roman" w:cs="Times New Roman"/>
          <w:sz w:val="24"/>
          <w:szCs w:val="24"/>
          <w:lang w:eastAsia="lv-LV"/>
        </w:rPr>
        <w:t xml:space="preserve"> </w:t>
      </w:r>
      <w:r w:rsidR="00E75175" w:rsidRPr="00BA14EC">
        <w:rPr>
          <w:rFonts w:ascii="Times New Roman" w:eastAsia="Calibri" w:hAnsi="Times New Roman" w:cs="Times New Roman"/>
          <w:sz w:val="24"/>
          <w:szCs w:val="24"/>
        </w:rPr>
        <w:t xml:space="preserve">(Girts Ante, </w:t>
      </w:r>
      <w:r w:rsidR="00E75175" w:rsidRPr="00BA14EC">
        <w:rPr>
          <w:rFonts w:ascii="Times New Roman" w:eastAsia="Calibri" w:hAnsi="Times New Roman" w:cs="Times New Roman"/>
          <w:bCs/>
          <w:sz w:val="24"/>
          <w:szCs w:val="24"/>
          <w:lang w:eastAsia="et-EE"/>
        </w:rPr>
        <w:t xml:space="preserve">Sarmīte Dude, Māris Feldmanis, </w:t>
      </w:r>
      <w:r w:rsidR="00E75175">
        <w:rPr>
          <w:rFonts w:ascii="Times New Roman" w:eastAsia="Calibri" w:hAnsi="Times New Roman" w:cs="Times New Roman"/>
          <w:bCs/>
          <w:sz w:val="24"/>
          <w:szCs w:val="24"/>
          <w:lang w:eastAsia="et-EE"/>
        </w:rPr>
        <w:t>Edgars Gaigalis, I</w:t>
      </w:r>
      <w:r w:rsidR="00E75175" w:rsidRPr="00BA14EC">
        <w:rPr>
          <w:rFonts w:ascii="Times New Roman" w:eastAsia="Calibri" w:hAnsi="Times New Roman" w:cs="Times New Roman"/>
          <w:bCs/>
          <w:sz w:val="24"/>
          <w:szCs w:val="24"/>
          <w:lang w:eastAsia="et-EE"/>
        </w:rPr>
        <w:t xml:space="preserve">vars Gorskis, </w:t>
      </w:r>
      <w:r w:rsidR="00E75175">
        <w:rPr>
          <w:rFonts w:ascii="Times New Roman" w:eastAsia="Calibri" w:hAnsi="Times New Roman" w:cs="Times New Roman"/>
          <w:bCs/>
          <w:sz w:val="24"/>
          <w:szCs w:val="24"/>
          <w:lang w:eastAsia="et-EE"/>
        </w:rPr>
        <w:t xml:space="preserve">Gints Kaminskis, </w:t>
      </w:r>
      <w:r w:rsidR="00E75175"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E75175">
        <w:rPr>
          <w:rFonts w:ascii="Times New Roman" w:eastAsia="Calibri" w:hAnsi="Times New Roman" w:cs="Times New Roman"/>
          <w:bCs/>
          <w:sz w:val="24"/>
          <w:szCs w:val="24"/>
          <w:lang w:eastAsia="et-EE"/>
        </w:rPr>
        <w:t xml:space="preserve">Andrejs Spridzāns, </w:t>
      </w:r>
      <w:r w:rsidR="00E75175" w:rsidRPr="00BA14EC">
        <w:rPr>
          <w:rFonts w:ascii="Times New Roman" w:eastAsia="Calibri" w:hAnsi="Times New Roman" w:cs="Times New Roman"/>
          <w:bCs/>
          <w:sz w:val="24"/>
          <w:szCs w:val="24"/>
          <w:lang w:eastAsia="et-EE"/>
        </w:rPr>
        <w:t xml:space="preserve">Guntis Safranovičs, Ivars Stanga, Indra Špela), </w:t>
      </w:r>
      <w:r w:rsidR="00E75175" w:rsidRPr="00BA14EC">
        <w:rPr>
          <w:rFonts w:ascii="Times New Roman" w:eastAsia="Calibri" w:hAnsi="Times New Roman" w:cs="Times New Roman"/>
          <w:sz w:val="24"/>
          <w:szCs w:val="24"/>
          <w:lang w:eastAsia="lv-LV"/>
        </w:rPr>
        <w:t xml:space="preserve">PRET </w:t>
      </w:r>
      <w:r w:rsidR="00E75175">
        <w:rPr>
          <w:rFonts w:ascii="Times New Roman" w:eastAsia="Calibri" w:hAnsi="Times New Roman" w:cs="Times New Roman"/>
          <w:sz w:val="24"/>
          <w:szCs w:val="24"/>
        </w:rPr>
        <w:t>–</w:t>
      </w:r>
      <w:r w:rsidR="00E75175" w:rsidRPr="00BA14EC">
        <w:rPr>
          <w:rFonts w:ascii="Times New Roman" w:eastAsia="Calibri" w:hAnsi="Times New Roman" w:cs="Times New Roman"/>
          <w:sz w:val="24"/>
          <w:szCs w:val="24"/>
          <w:lang w:eastAsia="lv-LV"/>
        </w:rPr>
        <w:t xml:space="preserve"> </w:t>
      </w:r>
      <w:r w:rsidR="00E75175">
        <w:rPr>
          <w:rFonts w:ascii="Times New Roman" w:eastAsia="Calibri" w:hAnsi="Times New Roman" w:cs="Times New Roman"/>
          <w:sz w:val="24"/>
          <w:szCs w:val="24"/>
          <w:lang w:eastAsia="lv-LV"/>
        </w:rPr>
        <w:t>1 (</w:t>
      </w:r>
      <w:r w:rsidR="00E75175" w:rsidRPr="00BA14EC">
        <w:rPr>
          <w:rFonts w:ascii="Times New Roman" w:eastAsia="Times New Roman" w:hAnsi="Times New Roman" w:cs="Times New Roman"/>
          <w:bCs/>
          <w:sz w:val="24"/>
          <w:szCs w:val="24"/>
          <w:lang w:eastAsia="et-EE"/>
        </w:rPr>
        <w:t>Kristīne Briede</w:t>
      </w:r>
      <w:r w:rsidR="00E75175">
        <w:rPr>
          <w:rFonts w:ascii="Times New Roman" w:eastAsia="Times New Roman" w:hAnsi="Times New Roman" w:cs="Times New Roman"/>
          <w:bCs/>
          <w:sz w:val="24"/>
          <w:szCs w:val="24"/>
          <w:lang w:eastAsia="et-EE"/>
        </w:rPr>
        <w:t>)</w:t>
      </w:r>
      <w:r w:rsidR="00E75175" w:rsidRPr="00BA14EC">
        <w:rPr>
          <w:rFonts w:ascii="Times New Roman" w:eastAsia="Calibri" w:hAnsi="Times New Roman" w:cs="Times New Roman"/>
          <w:sz w:val="24"/>
          <w:szCs w:val="24"/>
          <w:lang w:eastAsia="lv-LV"/>
        </w:rPr>
        <w:t xml:space="preserve">, ATTURAS </w:t>
      </w:r>
      <w:r w:rsidR="00E75175">
        <w:rPr>
          <w:rFonts w:ascii="Times New Roman" w:eastAsia="Calibri" w:hAnsi="Times New Roman" w:cs="Times New Roman"/>
          <w:sz w:val="24"/>
          <w:szCs w:val="24"/>
        </w:rPr>
        <w:t>–</w:t>
      </w:r>
      <w:r w:rsidR="00E75175" w:rsidRPr="00BA14EC">
        <w:rPr>
          <w:rFonts w:ascii="Times New Roman" w:eastAsia="Calibri" w:hAnsi="Times New Roman" w:cs="Times New Roman"/>
          <w:sz w:val="24"/>
          <w:szCs w:val="24"/>
          <w:lang w:eastAsia="lv-LV"/>
        </w:rPr>
        <w:t xml:space="preserve"> </w:t>
      </w:r>
      <w:r w:rsidR="00E75175">
        <w:rPr>
          <w:rFonts w:ascii="Times New Roman" w:eastAsia="Calibri" w:hAnsi="Times New Roman" w:cs="Times New Roman"/>
          <w:sz w:val="24"/>
          <w:szCs w:val="24"/>
          <w:lang w:eastAsia="lv-LV"/>
        </w:rPr>
        <w:t>1 (</w:t>
      </w:r>
      <w:r w:rsidR="00E75175" w:rsidRPr="00BA14EC">
        <w:rPr>
          <w:rFonts w:ascii="Times New Roman" w:eastAsia="Calibri" w:hAnsi="Times New Roman" w:cs="Times New Roman"/>
          <w:bCs/>
          <w:sz w:val="24"/>
          <w:szCs w:val="24"/>
          <w:lang w:eastAsia="et-EE"/>
        </w:rPr>
        <w:t>Viesturs Reinfelds</w:t>
      </w:r>
      <w:r w:rsidR="00E75175">
        <w:rPr>
          <w:rFonts w:ascii="Times New Roman" w:eastAsia="Calibri" w:hAnsi="Times New Roman" w:cs="Times New Roman"/>
          <w:bCs/>
          <w:sz w:val="24"/>
          <w:szCs w:val="24"/>
          <w:lang w:eastAsia="et-EE"/>
        </w:rPr>
        <w:t>)</w:t>
      </w:r>
      <w:r w:rsidR="00E75175" w:rsidRPr="00BA14EC">
        <w:rPr>
          <w:rFonts w:ascii="Times New Roman" w:eastAsia="Calibri" w:hAnsi="Times New Roman" w:cs="Times New Roman"/>
          <w:sz w:val="24"/>
          <w:szCs w:val="24"/>
          <w:lang w:eastAsia="lv-LV"/>
        </w:rPr>
        <w:t>,</w:t>
      </w:r>
      <w:r w:rsidR="00E75175" w:rsidRPr="00BA14EC">
        <w:rPr>
          <w:rFonts w:ascii="Times New Roman" w:eastAsia="Calibri" w:hAnsi="Times New Roman" w:cs="Times New Roman"/>
          <w:sz w:val="24"/>
          <w:szCs w:val="24"/>
        </w:rPr>
        <w:t xml:space="preserve"> </w:t>
      </w:r>
      <w:r w:rsidRPr="00223601">
        <w:rPr>
          <w:rFonts w:ascii="Times New Roman" w:eastAsia="Times New Roman" w:hAnsi="Times New Roman" w:cs="Times New Roman"/>
          <w:sz w:val="24"/>
          <w:szCs w:val="24"/>
          <w:lang w:eastAsia="zh-CN"/>
        </w:rPr>
        <w:t>Dobeles novada dome NOLEMJ:</w:t>
      </w:r>
    </w:p>
    <w:p w14:paraId="74765B43" w14:textId="77777777" w:rsidR="00223601" w:rsidRPr="00223601" w:rsidRDefault="00223601" w:rsidP="00223601">
      <w:pPr>
        <w:suppressAutoHyphens/>
        <w:spacing w:after="0" w:line="240" w:lineRule="auto"/>
        <w:jc w:val="both"/>
        <w:rPr>
          <w:rFonts w:ascii="Times New Roman" w:eastAsia="Times New Roman" w:hAnsi="Times New Roman" w:cs="Times New Roman"/>
          <w:sz w:val="24"/>
          <w:szCs w:val="24"/>
          <w:lang w:eastAsia="zh-CN"/>
        </w:rPr>
      </w:pPr>
    </w:p>
    <w:p w14:paraId="7B981A4A" w14:textId="77777777" w:rsidR="00223601" w:rsidRPr="00223601" w:rsidRDefault="00223601">
      <w:pPr>
        <w:numPr>
          <w:ilvl w:val="0"/>
          <w:numId w:val="34"/>
        </w:numPr>
        <w:suppressAutoHyphens/>
        <w:spacing w:after="120" w:line="240" w:lineRule="auto"/>
        <w:ind w:left="714" w:hanging="357"/>
        <w:jc w:val="both"/>
        <w:rPr>
          <w:rFonts w:ascii="Times New Roman" w:eastAsia="Times New Roman" w:hAnsi="Times New Roman" w:cs="Times New Roman"/>
          <w:sz w:val="24"/>
          <w:szCs w:val="24"/>
          <w:lang w:eastAsia="zh-CN"/>
        </w:rPr>
      </w:pPr>
      <w:r w:rsidRPr="00223601">
        <w:rPr>
          <w:rFonts w:ascii="Times New Roman" w:eastAsia="Times New Roman" w:hAnsi="Times New Roman" w:cs="Times New Roman"/>
          <w:sz w:val="24"/>
          <w:szCs w:val="24"/>
          <w:lang w:eastAsia="zh-CN"/>
        </w:rPr>
        <w:t>Apstiprināt šādu maksu par sadzīves atkritumu apsaimniekošanu Dobeles pilsētā, Augstkalnes, Annenieku, Auru, Bērzes, Bikstu, Bukaišu, Dobeles, Jaunbērzes, Krimūnu, Naudītes, Penkules, Tērvetes un Zebrenes pagastos – 28.58 EUR/m</w:t>
      </w:r>
      <w:r w:rsidRPr="00223601">
        <w:rPr>
          <w:rFonts w:ascii="Times New Roman" w:eastAsia="Times New Roman" w:hAnsi="Times New Roman" w:cs="Times New Roman"/>
          <w:sz w:val="24"/>
          <w:szCs w:val="24"/>
          <w:vertAlign w:val="superscript"/>
          <w:lang w:eastAsia="zh-CN"/>
        </w:rPr>
        <w:t>3</w:t>
      </w:r>
      <w:r w:rsidRPr="00223601">
        <w:rPr>
          <w:rFonts w:ascii="Times New Roman" w:eastAsia="Times New Roman" w:hAnsi="Times New Roman" w:cs="Times New Roman"/>
          <w:sz w:val="24"/>
          <w:szCs w:val="24"/>
          <w:lang w:eastAsia="zh-CN"/>
        </w:rPr>
        <w:t xml:space="preserve"> bez PVN, PVN 21% - 6.00 EUR, kopā 34.58 EUR/m</w:t>
      </w:r>
      <w:r w:rsidRPr="00223601">
        <w:rPr>
          <w:rFonts w:ascii="Times New Roman" w:eastAsia="Times New Roman" w:hAnsi="Times New Roman" w:cs="Times New Roman"/>
          <w:sz w:val="24"/>
          <w:szCs w:val="24"/>
          <w:vertAlign w:val="superscript"/>
          <w:lang w:eastAsia="zh-CN"/>
        </w:rPr>
        <w:t>3</w:t>
      </w:r>
      <w:r w:rsidRPr="00223601">
        <w:rPr>
          <w:rFonts w:ascii="Times New Roman" w:eastAsia="Times New Roman" w:hAnsi="Times New Roman" w:cs="Times New Roman"/>
          <w:sz w:val="24"/>
          <w:szCs w:val="24"/>
          <w:lang w:eastAsia="zh-CN"/>
        </w:rPr>
        <w:t xml:space="preserve"> ar PVN apmērā, </w:t>
      </w:r>
      <w:r w:rsidRPr="00223601">
        <w:rPr>
          <w:rFonts w:ascii="Times New Roman" w:eastAsia="Times New Roman" w:hAnsi="Times New Roman" w:cs="Times New Roman"/>
          <w:sz w:val="24"/>
          <w:szCs w:val="24"/>
          <w:lang w:eastAsia="en-GB"/>
        </w:rPr>
        <w:t xml:space="preserve">sastāvošu no :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6161"/>
      </w:tblGrid>
      <w:tr w:rsidR="00223601" w:rsidRPr="00223601" w14:paraId="34EFBF1B" w14:textId="77777777" w:rsidTr="0081201D">
        <w:tc>
          <w:tcPr>
            <w:tcW w:w="2765" w:type="dxa"/>
            <w:shd w:val="clear" w:color="auto" w:fill="auto"/>
          </w:tcPr>
          <w:p w14:paraId="153579F4" w14:textId="77777777" w:rsidR="00223601" w:rsidRPr="00223601" w:rsidRDefault="00223601" w:rsidP="00223601">
            <w:pPr>
              <w:suppressAutoHyphens/>
              <w:spacing w:after="0" w:line="240" w:lineRule="auto"/>
              <w:ind w:left="720"/>
              <w:rPr>
                <w:rFonts w:ascii="Times New Roman" w:eastAsia="Times New Roman" w:hAnsi="Times New Roman" w:cs="Times New Roman"/>
                <w:sz w:val="24"/>
                <w:szCs w:val="24"/>
                <w:lang w:eastAsia="en-GB"/>
              </w:rPr>
            </w:pPr>
            <w:r w:rsidRPr="00223601">
              <w:rPr>
                <w:rFonts w:ascii="Times New Roman" w:eastAsia="Times New Roman" w:hAnsi="Times New Roman" w:cs="Times New Roman"/>
                <w:sz w:val="24"/>
                <w:szCs w:val="24"/>
                <w:lang w:eastAsia="en-GB"/>
              </w:rPr>
              <w:t>EUR/m</w:t>
            </w:r>
            <w:r w:rsidRPr="00223601">
              <w:rPr>
                <w:rFonts w:ascii="Times New Roman" w:eastAsia="Times New Roman" w:hAnsi="Times New Roman" w:cs="Times New Roman"/>
                <w:sz w:val="24"/>
                <w:szCs w:val="24"/>
                <w:vertAlign w:val="superscript"/>
                <w:lang w:eastAsia="en-GB"/>
              </w:rPr>
              <w:t>3</w:t>
            </w:r>
            <w:r w:rsidRPr="00223601">
              <w:rPr>
                <w:rFonts w:ascii="Times New Roman" w:eastAsia="Times New Roman" w:hAnsi="Times New Roman" w:cs="Times New Roman"/>
                <w:sz w:val="24"/>
                <w:szCs w:val="24"/>
                <w:lang w:eastAsia="en-GB"/>
              </w:rPr>
              <w:t xml:space="preserve"> bez PVN</w:t>
            </w:r>
          </w:p>
        </w:tc>
        <w:tc>
          <w:tcPr>
            <w:tcW w:w="6161" w:type="dxa"/>
            <w:shd w:val="clear" w:color="auto" w:fill="auto"/>
          </w:tcPr>
          <w:p w14:paraId="3F943CDD" w14:textId="77777777" w:rsidR="00223601" w:rsidRPr="00223601" w:rsidRDefault="00223601" w:rsidP="00223601">
            <w:pPr>
              <w:suppressAutoHyphens/>
              <w:spacing w:after="0" w:line="240" w:lineRule="auto"/>
              <w:jc w:val="center"/>
              <w:rPr>
                <w:rFonts w:ascii="Times New Roman" w:eastAsia="Times New Roman" w:hAnsi="Times New Roman" w:cs="Times New Roman"/>
                <w:b/>
                <w:bCs/>
                <w:sz w:val="24"/>
                <w:szCs w:val="24"/>
                <w:lang w:eastAsia="en-GB"/>
              </w:rPr>
            </w:pPr>
          </w:p>
        </w:tc>
      </w:tr>
      <w:tr w:rsidR="00223601" w:rsidRPr="00223601" w14:paraId="797C12C9" w14:textId="77777777" w:rsidTr="0081201D">
        <w:tc>
          <w:tcPr>
            <w:tcW w:w="2765" w:type="dxa"/>
            <w:shd w:val="clear" w:color="auto" w:fill="auto"/>
          </w:tcPr>
          <w:p w14:paraId="6C8339F6" w14:textId="77777777" w:rsidR="00223601" w:rsidRPr="00223601" w:rsidRDefault="00223601" w:rsidP="00223601">
            <w:pPr>
              <w:suppressAutoHyphens/>
              <w:spacing w:after="0" w:line="240" w:lineRule="auto"/>
              <w:jc w:val="center"/>
              <w:rPr>
                <w:rFonts w:ascii="Times New Roman" w:eastAsia="Times New Roman" w:hAnsi="Times New Roman" w:cs="Times New Roman"/>
                <w:b/>
                <w:bCs/>
                <w:sz w:val="24"/>
                <w:szCs w:val="24"/>
                <w:lang w:eastAsia="en-GB"/>
              </w:rPr>
            </w:pPr>
            <w:r w:rsidRPr="00223601">
              <w:rPr>
                <w:rFonts w:ascii="Times New Roman" w:eastAsia="Times New Roman" w:hAnsi="Times New Roman" w:cs="Times New Roman"/>
                <w:color w:val="000000"/>
                <w:sz w:val="24"/>
                <w:szCs w:val="24"/>
                <w:lang w:eastAsia="zh-CN"/>
              </w:rPr>
              <w:t>12.29</w:t>
            </w:r>
          </w:p>
        </w:tc>
        <w:tc>
          <w:tcPr>
            <w:tcW w:w="6161" w:type="dxa"/>
            <w:shd w:val="clear" w:color="auto" w:fill="auto"/>
          </w:tcPr>
          <w:p w14:paraId="01537354" w14:textId="77777777" w:rsidR="00223601" w:rsidRPr="00223601" w:rsidRDefault="00223601" w:rsidP="00223601">
            <w:pPr>
              <w:suppressAutoHyphens/>
              <w:spacing w:after="0" w:line="240" w:lineRule="auto"/>
              <w:jc w:val="both"/>
              <w:rPr>
                <w:rFonts w:ascii="Times New Roman" w:eastAsia="Times New Roman" w:hAnsi="Times New Roman" w:cs="Times New Roman"/>
                <w:sz w:val="24"/>
                <w:szCs w:val="24"/>
                <w:lang w:eastAsia="en-GB"/>
              </w:rPr>
            </w:pPr>
            <w:r w:rsidRPr="00223601">
              <w:rPr>
                <w:rFonts w:ascii="Times New Roman" w:eastAsia="Times New Roman" w:hAnsi="Times New Roman" w:cs="Times New Roman"/>
                <w:sz w:val="24"/>
                <w:szCs w:val="24"/>
                <w:lang w:eastAsia="en-GB"/>
              </w:rPr>
              <w:t xml:space="preserve">pašvaldības apstiprinātās maksas par sadzīves </w:t>
            </w:r>
            <w:r w:rsidRPr="00223601">
              <w:rPr>
                <w:rFonts w:ascii="Times New Roman" w:eastAsia="Times New Roman" w:hAnsi="Times New Roman" w:cs="Times New Roman"/>
                <w:color w:val="000000"/>
                <w:sz w:val="24"/>
                <w:szCs w:val="24"/>
                <w:lang w:eastAsia="zh-CN"/>
              </w:rPr>
              <w:t>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w:t>
            </w:r>
          </w:p>
        </w:tc>
      </w:tr>
      <w:tr w:rsidR="00223601" w:rsidRPr="00223601" w14:paraId="5D1C3183" w14:textId="77777777" w:rsidTr="0081201D">
        <w:tc>
          <w:tcPr>
            <w:tcW w:w="2765" w:type="dxa"/>
            <w:shd w:val="clear" w:color="auto" w:fill="auto"/>
          </w:tcPr>
          <w:p w14:paraId="27E9AED8" w14:textId="77777777" w:rsidR="00223601" w:rsidRPr="00223601" w:rsidRDefault="00223601" w:rsidP="00223601">
            <w:pPr>
              <w:suppressAutoHyphens/>
              <w:spacing w:after="0" w:line="240" w:lineRule="auto"/>
              <w:jc w:val="center"/>
              <w:rPr>
                <w:rFonts w:ascii="Times New Roman" w:eastAsia="Times New Roman" w:hAnsi="Times New Roman" w:cs="Times New Roman"/>
                <w:b/>
                <w:bCs/>
                <w:sz w:val="24"/>
                <w:szCs w:val="24"/>
                <w:lang w:eastAsia="en-GB"/>
              </w:rPr>
            </w:pPr>
            <w:r w:rsidRPr="00223601">
              <w:rPr>
                <w:rFonts w:ascii="Times New Roman" w:eastAsia="Times New Roman" w:hAnsi="Times New Roman" w:cs="Times New Roman"/>
                <w:color w:val="000000"/>
                <w:sz w:val="24"/>
                <w:szCs w:val="24"/>
                <w:lang w:eastAsia="zh-CN"/>
              </w:rPr>
              <w:lastRenderedPageBreak/>
              <w:t>9.44</w:t>
            </w:r>
          </w:p>
        </w:tc>
        <w:tc>
          <w:tcPr>
            <w:tcW w:w="6161" w:type="dxa"/>
            <w:shd w:val="clear" w:color="auto" w:fill="auto"/>
          </w:tcPr>
          <w:p w14:paraId="4AE56338" w14:textId="77777777" w:rsidR="00223601" w:rsidRPr="00223601" w:rsidRDefault="00223601" w:rsidP="00223601">
            <w:pPr>
              <w:suppressAutoHyphens/>
              <w:spacing w:after="0" w:line="240" w:lineRule="auto"/>
              <w:jc w:val="both"/>
              <w:rPr>
                <w:rFonts w:ascii="Times New Roman" w:eastAsia="Times New Roman" w:hAnsi="Times New Roman" w:cs="Times New Roman"/>
                <w:sz w:val="24"/>
                <w:szCs w:val="24"/>
                <w:lang w:eastAsia="en-GB"/>
              </w:rPr>
            </w:pPr>
            <w:r w:rsidRPr="00223601">
              <w:rPr>
                <w:rFonts w:ascii="Times New Roman" w:eastAsia="Times New Roman" w:hAnsi="Times New Roman" w:cs="Times New Roman"/>
                <w:color w:val="000000"/>
                <w:sz w:val="24"/>
                <w:szCs w:val="24"/>
                <w:lang w:eastAsia="zh-CN"/>
              </w:rPr>
              <w:t>sabiedrisko pakalpojumu regulēšanas komisijas tarifs par sadzīves atkritumu apglabāšanu poligonā „Brakšķi”</w:t>
            </w:r>
          </w:p>
        </w:tc>
      </w:tr>
      <w:tr w:rsidR="00223601" w:rsidRPr="00223601" w14:paraId="1968A396" w14:textId="77777777" w:rsidTr="0081201D">
        <w:tc>
          <w:tcPr>
            <w:tcW w:w="2765" w:type="dxa"/>
            <w:shd w:val="clear" w:color="auto" w:fill="auto"/>
          </w:tcPr>
          <w:p w14:paraId="1DA44416" w14:textId="77777777" w:rsidR="00223601" w:rsidRPr="00223601" w:rsidRDefault="00223601" w:rsidP="00223601">
            <w:pPr>
              <w:suppressAutoHyphens/>
              <w:spacing w:after="0" w:line="240" w:lineRule="auto"/>
              <w:jc w:val="center"/>
              <w:rPr>
                <w:rFonts w:ascii="Times New Roman" w:eastAsia="Times New Roman" w:hAnsi="Times New Roman" w:cs="Times New Roman"/>
                <w:color w:val="000000"/>
                <w:sz w:val="24"/>
                <w:szCs w:val="24"/>
                <w:lang w:eastAsia="zh-CN"/>
              </w:rPr>
            </w:pPr>
            <w:r w:rsidRPr="00223601">
              <w:rPr>
                <w:rFonts w:ascii="Times New Roman" w:eastAsia="Times New Roman" w:hAnsi="Times New Roman" w:cs="Times New Roman"/>
                <w:color w:val="000000"/>
                <w:sz w:val="24"/>
                <w:szCs w:val="24"/>
                <w:lang w:eastAsia="zh-CN"/>
              </w:rPr>
              <w:t>6.85</w:t>
            </w:r>
          </w:p>
        </w:tc>
        <w:tc>
          <w:tcPr>
            <w:tcW w:w="6161" w:type="dxa"/>
            <w:shd w:val="clear" w:color="auto" w:fill="auto"/>
          </w:tcPr>
          <w:p w14:paraId="41D4BD22" w14:textId="77777777" w:rsidR="00223601" w:rsidRPr="00223601" w:rsidRDefault="00223601" w:rsidP="00223601">
            <w:pPr>
              <w:suppressAutoHyphens/>
              <w:spacing w:after="0" w:line="240" w:lineRule="auto"/>
              <w:jc w:val="both"/>
              <w:rPr>
                <w:rFonts w:ascii="Times New Roman" w:eastAsia="Times New Roman" w:hAnsi="Times New Roman" w:cs="Times New Roman"/>
                <w:color w:val="000000"/>
                <w:sz w:val="24"/>
                <w:szCs w:val="24"/>
                <w:lang w:eastAsia="zh-CN"/>
              </w:rPr>
            </w:pPr>
            <w:r w:rsidRPr="00223601">
              <w:rPr>
                <w:rFonts w:ascii="Times New Roman" w:eastAsia="Times New Roman" w:hAnsi="Times New Roman" w:cs="Times New Roman"/>
                <w:color w:val="000000"/>
                <w:sz w:val="24"/>
                <w:szCs w:val="24"/>
                <w:lang w:eastAsia="zh-CN"/>
              </w:rPr>
              <w:t>dabas resursu nodoklis</w:t>
            </w:r>
          </w:p>
        </w:tc>
      </w:tr>
    </w:tbl>
    <w:p w14:paraId="5E5869FD" w14:textId="77777777" w:rsidR="00223601" w:rsidRPr="00223601" w:rsidRDefault="00223601" w:rsidP="00223601">
      <w:pPr>
        <w:autoSpaceDE w:val="0"/>
        <w:autoSpaceDN w:val="0"/>
        <w:adjustRightInd w:val="0"/>
        <w:spacing w:after="120" w:line="240" w:lineRule="auto"/>
        <w:ind w:left="714" w:right="43"/>
        <w:jc w:val="both"/>
        <w:rPr>
          <w:rFonts w:ascii="Times New Roman" w:eastAsia="Calibri" w:hAnsi="Times New Roman" w:cs="Times New Roman"/>
          <w:color w:val="000000"/>
          <w:sz w:val="24"/>
          <w:szCs w:val="24"/>
          <w:lang w:eastAsia="zh-CN"/>
        </w:rPr>
      </w:pPr>
    </w:p>
    <w:p w14:paraId="00E6E71B" w14:textId="77777777" w:rsidR="00223601" w:rsidRPr="00223601" w:rsidRDefault="00223601">
      <w:pPr>
        <w:numPr>
          <w:ilvl w:val="0"/>
          <w:numId w:val="34"/>
        </w:numPr>
        <w:suppressAutoHyphens/>
        <w:autoSpaceDE w:val="0"/>
        <w:autoSpaceDN w:val="0"/>
        <w:adjustRightInd w:val="0"/>
        <w:spacing w:after="120" w:line="240" w:lineRule="auto"/>
        <w:ind w:left="714" w:right="43" w:hanging="357"/>
        <w:jc w:val="both"/>
        <w:rPr>
          <w:rFonts w:ascii="Times New Roman" w:eastAsia="Calibri" w:hAnsi="Times New Roman" w:cs="Times New Roman"/>
          <w:color w:val="000000"/>
          <w:sz w:val="24"/>
          <w:szCs w:val="24"/>
          <w:lang w:eastAsia="zh-CN"/>
        </w:rPr>
      </w:pPr>
      <w:r w:rsidRPr="00223601">
        <w:rPr>
          <w:rFonts w:ascii="Times New Roman" w:eastAsia="Calibri" w:hAnsi="Times New Roman" w:cs="Times New Roman"/>
          <w:color w:val="000000"/>
          <w:sz w:val="24"/>
          <w:szCs w:val="24"/>
          <w:lang w:eastAsia="zh-CN"/>
        </w:rPr>
        <w:t xml:space="preserve">Noteikt, ka lēmuma 1. punktā apstiprinātā maksa par </w:t>
      </w:r>
      <w:r w:rsidRPr="00223601">
        <w:rPr>
          <w:rFonts w:ascii="Times New Roman" w:eastAsia="Times New Roman" w:hAnsi="Times New Roman" w:cs="Times New Roman"/>
          <w:sz w:val="24"/>
          <w:szCs w:val="24"/>
          <w:lang w:eastAsia="zh-CN"/>
        </w:rPr>
        <w:t xml:space="preserve">nešķiroto </w:t>
      </w:r>
      <w:r w:rsidRPr="00223601">
        <w:rPr>
          <w:rFonts w:ascii="Times New Roman" w:eastAsia="Calibri" w:hAnsi="Times New Roman" w:cs="Times New Roman"/>
          <w:color w:val="000000"/>
          <w:sz w:val="24"/>
          <w:szCs w:val="24"/>
          <w:lang w:eastAsia="zh-CN"/>
        </w:rPr>
        <w:t>sadzīves atkritumu apsaimniekošanu stājas spēkā ar 2024. gada  1. februāri.</w:t>
      </w:r>
    </w:p>
    <w:p w14:paraId="353CA245" w14:textId="77777777" w:rsidR="00223601" w:rsidRPr="00223601" w:rsidRDefault="00223601">
      <w:pPr>
        <w:numPr>
          <w:ilvl w:val="0"/>
          <w:numId w:val="34"/>
        </w:numPr>
        <w:suppressAutoHyphens/>
        <w:autoSpaceDE w:val="0"/>
        <w:autoSpaceDN w:val="0"/>
        <w:adjustRightInd w:val="0"/>
        <w:spacing w:after="120" w:line="240" w:lineRule="auto"/>
        <w:ind w:left="714" w:right="45" w:hanging="357"/>
        <w:jc w:val="both"/>
        <w:rPr>
          <w:rFonts w:ascii="Times New Roman" w:eastAsia="Calibri" w:hAnsi="Times New Roman" w:cs="Times New Roman"/>
          <w:color w:val="000000"/>
          <w:sz w:val="24"/>
          <w:szCs w:val="24"/>
          <w:lang w:eastAsia="zh-CN"/>
        </w:rPr>
      </w:pPr>
      <w:r w:rsidRPr="00223601">
        <w:rPr>
          <w:rFonts w:ascii="Times New Roman" w:eastAsia="Calibri" w:hAnsi="Times New Roman" w:cs="Times New Roman"/>
          <w:color w:val="000000"/>
          <w:sz w:val="24"/>
          <w:szCs w:val="24"/>
          <w:lang w:eastAsia="zh-CN"/>
        </w:rPr>
        <w:t xml:space="preserve">Informēt </w:t>
      </w:r>
      <w:r w:rsidRPr="00223601">
        <w:rPr>
          <w:rFonts w:ascii="Times New Roman" w:eastAsia="Calibri" w:hAnsi="Times New Roman" w:cs="Times New Roman"/>
          <w:color w:val="000000"/>
          <w:sz w:val="24"/>
          <w:szCs w:val="24"/>
          <w:lang w:val="et-EE" w:eastAsia="zh-CN"/>
        </w:rPr>
        <w:t>Dobeles pilsētas, Augstkalnes, Annenieku, Auru, Bērzes, Bikstu, Bukaišu, Dobeles, Jaunbērzes, Krimūnu, Naudītes, Penkules, Tērvetes un Zebrenes pagastu</w:t>
      </w:r>
      <w:r w:rsidRPr="00223601">
        <w:rPr>
          <w:rFonts w:ascii="Times New Roman" w:eastAsia="Calibri" w:hAnsi="Times New Roman" w:cs="Times New Roman"/>
          <w:color w:val="000000"/>
          <w:sz w:val="24"/>
          <w:szCs w:val="24"/>
          <w:lang w:eastAsia="zh-CN"/>
        </w:rPr>
        <w:t xml:space="preserve"> iedzīvotājus par </w:t>
      </w:r>
      <w:r w:rsidRPr="00223601">
        <w:rPr>
          <w:rFonts w:ascii="Times New Roman" w:eastAsia="Calibri" w:hAnsi="Times New Roman" w:cs="Times New Roman"/>
          <w:color w:val="000000"/>
          <w:sz w:val="24"/>
          <w:szCs w:val="24"/>
          <w:lang w:val="et-EE" w:eastAsia="zh-CN"/>
        </w:rPr>
        <w:t xml:space="preserve">maksas </w:t>
      </w:r>
      <w:r w:rsidRPr="00223601">
        <w:rPr>
          <w:rFonts w:ascii="Times New Roman" w:eastAsia="Calibri" w:hAnsi="Times New Roman" w:cs="Times New Roman"/>
          <w:color w:val="000000"/>
          <w:sz w:val="24"/>
          <w:szCs w:val="24"/>
          <w:lang w:eastAsia="zh-CN"/>
        </w:rPr>
        <w:t xml:space="preserve">par </w:t>
      </w:r>
      <w:r w:rsidRPr="00223601">
        <w:rPr>
          <w:rFonts w:ascii="Times New Roman" w:eastAsia="Times New Roman" w:hAnsi="Times New Roman" w:cs="Times New Roman"/>
          <w:sz w:val="24"/>
          <w:szCs w:val="24"/>
          <w:lang w:eastAsia="zh-CN"/>
        </w:rPr>
        <w:t xml:space="preserve">nešķiroto </w:t>
      </w:r>
      <w:r w:rsidRPr="00223601">
        <w:rPr>
          <w:rFonts w:ascii="Times New Roman" w:eastAsia="Calibri" w:hAnsi="Times New Roman" w:cs="Times New Roman"/>
          <w:color w:val="000000"/>
          <w:sz w:val="24"/>
          <w:szCs w:val="24"/>
          <w:lang w:eastAsia="zh-CN"/>
        </w:rPr>
        <w:t>atkritumu apsaimniekošanu izmaiņām ievietojot attiecīgu paziņojumu Dobeles novada pašvaldības informatīvajā izdevumā un pašvaldības tīmekļa vietnē.</w:t>
      </w:r>
      <w:r w:rsidRPr="00223601">
        <w:rPr>
          <w:rFonts w:ascii="Times New Roman" w:eastAsia="Calibri" w:hAnsi="Times New Roman" w:cs="Times New Roman"/>
          <w:color w:val="000000"/>
          <w:sz w:val="24"/>
          <w:szCs w:val="24"/>
          <w:lang w:val="et-EE" w:eastAsia="zh-CN"/>
        </w:rPr>
        <w:t xml:space="preserve"> </w:t>
      </w:r>
    </w:p>
    <w:p w14:paraId="7229F207" w14:textId="77777777" w:rsidR="00223601" w:rsidRPr="00223601" w:rsidRDefault="00223601">
      <w:pPr>
        <w:numPr>
          <w:ilvl w:val="0"/>
          <w:numId w:val="34"/>
        </w:numPr>
        <w:suppressAutoHyphens/>
        <w:autoSpaceDE w:val="0"/>
        <w:autoSpaceDN w:val="0"/>
        <w:adjustRightInd w:val="0"/>
        <w:spacing w:after="120" w:line="240" w:lineRule="auto"/>
        <w:ind w:left="714" w:right="45" w:hanging="357"/>
        <w:jc w:val="both"/>
        <w:rPr>
          <w:rFonts w:ascii="Times New Roman" w:eastAsia="Calibri" w:hAnsi="Times New Roman" w:cs="Times New Roman"/>
          <w:color w:val="000000"/>
          <w:sz w:val="24"/>
          <w:szCs w:val="24"/>
          <w:lang w:eastAsia="zh-CN"/>
        </w:rPr>
      </w:pPr>
      <w:r w:rsidRPr="00223601">
        <w:rPr>
          <w:rFonts w:ascii="Times New Roman" w:eastAsia="Times New Roman" w:hAnsi="Times New Roman" w:cs="Times New Roman"/>
          <w:sz w:val="24"/>
          <w:szCs w:val="24"/>
          <w:lang w:eastAsia="lv-LV"/>
        </w:rPr>
        <w:t xml:space="preserve">Kontroli par lēmuma izpildi nodrošināt </w:t>
      </w:r>
      <w:r w:rsidRPr="00223601">
        <w:rPr>
          <w:rFonts w:ascii="Times New Roman" w:eastAsia="Times New Roman" w:hAnsi="Times New Roman" w:cs="Times New Roman"/>
          <w:bCs/>
          <w:sz w:val="24"/>
          <w:szCs w:val="24"/>
          <w:lang w:eastAsia="lv-LV"/>
        </w:rPr>
        <w:t>Dobeles</w:t>
      </w:r>
      <w:r w:rsidRPr="00223601">
        <w:rPr>
          <w:rFonts w:ascii="Times New Roman" w:eastAsia="Times New Roman" w:hAnsi="Times New Roman" w:cs="Times New Roman"/>
          <w:sz w:val="24"/>
          <w:szCs w:val="24"/>
          <w:lang w:eastAsia="lv-LV"/>
        </w:rPr>
        <w:t xml:space="preserve"> novada pašvaldības izpilddirektoram.</w:t>
      </w:r>
    </w:p>
    <w:p w14:paraId="4E36EE64" w14:textId="77777777" w:rsidR="00223601" w:rsidRPr="00223601" w:rsidRDefault="00223601" w:rsidP="00223601">
      <w:pPr>
        <w:autoSpaceDE w:val="0"/>
        <w:autoSpaceDN w:val="0"/>
        <w:adjustRightInd w:val="0"/>
        <w:spacing w:after="120" w:line="240" w:lineRule="auto"/>
        <w:ind w:left="714" w:right="45"/>
        <w:jc w:val="both"/>
        <w:rPr>
          <w:rFonts w:ascii="Times New Roman" w:eastAsia="Calibri" w:hAnsi="Times New Roman" w:cs="Times New Roman"/>
          <w:color w:val="000000"/>
          <w:sz w:val="24"/>
          <w:szCs w:val="24"/>
          <w:lang w:eastAsia="zh-CN"/>
        </w:rPr>
      </w:pPr>
    </w:p>
    <w:p w14:paraId="2C644D84" w14:textId="77777777" w:rsidR="00223601" w:rsidRPr="00223601" w:rsidRDefault="00223601" w:rsidP="00223601">
      <w:pPr>
        <w:widowControl w:val="0"/>
        <w:suppressAutoHyphens/>
        <w:autoSpaceDE w:val="0"/>
        <w:spacing w:after="0" w:line="240" w:lineRule="auto"/>
        <w:rPr>
          <w:rFonts w:ascii="Times New Roman" w:eastAsia="Times New Roman" w:hAnsi="Times New Roman" w:cs="Times New Roman"/>
          <w:color w:val="000000"/>
          <w:lang w:eastAsia="zh-CN"/>
        </w:rPr>
      </w:pPr>
    </w:p>
    <w:p w14:paraId="1EFE9CF8" w14:textId="77777777" w:rsidR="00223601" w:rsidRPr="00223601" w:rsidRDefault="00223601" w:rsidP="00223601">
      <w:pPr>
        <w:widowControl w:val="0"/>
        <w:suppressAutoHyphens/>
        <w:autoSpaceDE w:val="0"/>
        <w:spacing w:after="0" w:line="240" w:lineRule="auto"/>
        <w:rPr>
          <w:rFonts w:ascii="Times New Roman" w:eastAsia="Times New Roman" w:hAnsi="Times New Roman" w:cs="Times New Roman"/>
          <w:color w:val="000000"/>
          <w:lang w:eastAsia="zh-CN"/>
        </w:rPr>
      </w:pPr>
    </w:p>
    <w:p w14:paraId="28D88BAB" w14:textId="77777777" w:rsidR="00223601" w:rsidRPr="00223601" w:rsidRDefault="00223601" w:rsidP="00223601">
      <w:pPr>
        <w:widowControl w:val="0"/>
        <w:suppressAutoHyphens/>
        <w:autoSpaceDE w:val="0"/>
        <w:spacing w:after="0" w:line="240" w:lineRule="auto"/>
        <w:rPr>
          <w:rFonts w:ascii="Times New Roman" w:eastAsia="Times New Roman" w:hAnsi="Times New Roman" w:cs="Times New Roman"/>
          <w:color w:val="000000"/>
          <w:sz w:val="24"/>
          <w:szCs w:val="24"/>
          <w:lang w:eastAsia="zh-CN"/>
        </w:rPr>
      </w:pPr>
    </w:p>
    <w:p w14:paraId="1672F418" w14:textId="77777777" w:rsidR="00223601" w:rsidRPr="00223601" w:rsidRDefault="00223601" w:rsidP="00223601">
      <w:pPr>
        <w:widowControl w:val="0"/>
        <w:tabs>
          <w:tab w:val="left" w:pos="8034"/>
        </w:tabs>
        <w:suppressAutoHyphens/>
        <w:autoSpaceDE w:val="0"/>
        <w:spacing w:after="0" w:line="252" w:lineRule="exact"/>
        <w:ind w:left="112"/>
        <w:rPr>
          <w:rFonts w:ascii="Times New Roman" w:eastAsia="Times New Roman" w:hAnsi="Times New Roman" w:cs="Times New Roman"/>
          <w:sz w:val="24"/>
          <w:szCs w:val="24"/>
          <w:lang w:val="x-none" w:eastAsia="zh-CN"/>
        </w:rPr>
      </w:pPr>
      <w:r w:rsidRPr="00223601">
        <w:rPr>
          <w:rFonts w:ascii="Times New Roman" w:eastAsia="Times New Roman" w:hAnsi="Times New Roman" w:cs="Times New Roman"/>
          <w:color w:val="000000"/>
          <w:sz w:val="24"/>
          <w:szCs w:val="24"/>
          <w:lang w:eastAsia="zh-CN"/>
        </w:rPr>
        <w:t>Domes</w:t>
      </w:r>
      <w:r w:rsidRPr="00223601">
        <w:rPr>
          <w:rFonts w:ascii="Times New Roman" w:eastAsia="Times New Roman" w:hAnsi="Times New Roman" w:cs="Times New Roman"/>
          <w:color w:val="000000"/>
          <w:spacing w:val="-3"/>
          <w:sz w:val="24"/>
          <w:szCs w:val="24"/>
          <w:lang w:eastAsia="zh-CN"/>
        </w:rPr>
        <w:t xml:space="preserve"> </w:t>
      </w:r>
      <w:r w:rsidRPr="00223601">
        <w:rPr>
          <w:rFonts w:ascii="Times New Roman" w:eastAsia="Times New Roman" w:hAnsi="Times New Roman" w:cs="Times New Roman"/>
          <w:color w:val="000000"/>
          <w:sz w:val="24"/>
          <w:szCs w:val="24"/>
          <w:lang w:eastAsia="zh-CN"/>
        </w:rPr>
        <w:t>priekšsēdētājs</w:t>
      </w:r>
      <w:r w:rsidRPr="00223601">
        <w:rPr>
          <w:rFonts w:ascii="Times New Roman" w:eastAsia="Times New Roman" w:hAnsi="Times New Roman" w:cs="Times New Roman"/>
          <w:color w:val="000000"/>
          <w:sz w:val="24"/>
          <w:szCs w:val="24"/>
          <w:lang w:eastAsia="zh-CN"/>
        </w:rPr>
        <w:tab/>
        <w:t>I.Gorskis</w:t>
      </w:r>
    </w:p>
    <w:p w14:paraId="530AEF72" w14:textId="77777777" w:rsidR="00223601" w:rsidRPr="00223601" w:rsidRDefault="00223601" w:rsidP="00223601">
      <w:pPr>
        <w:widowControl w:val="0"/>
        <w:tabs>
          <w:tab w:val="left" w:pos="8034"/>
        </w:tabs>
        <w:suppressAutoHyphens/>
        <w:autoSpaceDE w:val="0"/>
        <w:spacing w:after="0" w:line="252" w:lineRule="exact"/>
        <w:ind w:left="112"/>
        <w:rPr>
          <w:rFonts w:ascii="Times New Roman" w:eastAsia="Times New Roman" w:hAnsi="Times New Roman" w:cs="Times New Roman"/>
          <w:color w:val="000000"/>
          <w:sz w:val="24"/>
          <w:szCs w:val="24"/>
          <w:lang w:eastAsia="zh-CN"/>
        </w:rPr>
      </w:pPr>
    </w:p>
    <w:p w14:paraId="6590C121" w14:textId="77777777" w:rsidR="00223601" w:rsidRPr="00223601" w:rsidRDefault="00223601" w:rsidP="00223601">
      <w:pPr>
        <w:widowControl w:val="0"/>
        <w:tabs>
          <w:tab w:val="left" w:pos="8034"/>
        </w:tabs>
        <w:suppressAutoHyphens/>
        <w:autoSpaceDE w:val="0"/>
        <w:spacing w:after="0" w:line="252" w:lineRule="exact"/>
        <w:ind w:left="112"/>
        <w:rPr>
          <w:rFonts w:ascii="Times New Roman" w:eastAsia="Times New Roman" w:hAnsi="Times New Roman" w:cs="Times New Roman"/>
          <w:color w:val="000000"/>
          <w:sz w:val="24"/>
          <w:szCs w:val="24"/>
          <w:lang w:eastAsia="zh-CN"/>
        </w:rPr>
      </w:pPr>
    </w:p>
    <w:p w14:paraId="7D4DEB39" w14:textId="77777777" w:rsidR="00223601" w:rsidRPr="00223601" w:rsidRDefault="00223601" w:rsidP="00223601">
      <w:pPr>
        <w:widowControl w:val="0"/>
        <w:tabs>
          <w:tab w:val="left" w:pos="8034"/>
        </w:tabs>
        <w:suppressAutoHyphens/>
        <w:autoSpaceDE w:val="0"/>
        <w:spacing w:after="0" w:line="252" w:lineRule="exact"/>
        <w:ind w:left="112"/>
        <w:rPr>
          <w:rFonts w:ascii="Times New Roman" w:eastAsia="Times New Roman" w:hAnsi="Times New Roman" w:cs="Times New Roman"/>
          <w:color w:val="000000"/>
          <w:sz w:val="24"/>
          <w:szCs w:val="24"/>
          <w:lang w:eastAsia="zh-CN"/>
        </w:rPr>
      </w:pPr>
    </w:p>
    <w:p w14:paraId="3145DA8D" w14:textId="77777777" w:rsidR="00223601" w:rsidRPr="00223601" w:rsidRDefault="00223601" w:rsidP="00223601">
      <w:pPr>
        <w:widowControl w:val="0"/>
        <w:tabs>
          <w:tab w:val="left" w:pos="8034"/>
        </w:tabs>
        <w:suppressAutoHyphens/>
        <w:autoSpaceDE w:val="0"/>
        <w:spacing w:after="0" w:line="252" w:lineRule="exact"/>
        <w:ind w:left="112"/>
        <w:rPr>
          <w:rFonts w:ascii="Times New Roman" w:eastAsia="Times New Roman" w:hAnsi="Times New Roman" w:cs="Times New Roman"/>
          <w:color w:val="000000"/>
          <w:sz w:val="24"/>
          <w:szCs w:val="24"/>
          <w:lang w:eastAsia="zh-CN"/>
        </w:rPr>
      </w:pPr>
    </w:p>
    <w:p w14:paraId="7CEFD625" w14:textId="5263A0DB" w:rsidR="00223601" w:rsidRDefault="00223601" w:rsidP="00223601">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br w:type="page"/>
      </w:r>
    </w:p>
    <w:bookmarkEnd w:id="22"/>
    <w:p w14:paraId="245E0E86" w14:textId="77777777" w:rsidR="00BB5F4F" w:rsidRPr="00562F41" w:rsidRDefault="00BB5F4F" w:rsidP="00BB5F4F">
      <w:pPr>
        <w:tabs>
          <w:tab w:val="left" w:pos="-24212"/>
        </w:tabs>
        <w:jc w:val="center"/>
        <w:rPr>
          <w:rFonts w:ascii="Calibri" w:eastAsia="Calibri" w:hAnsi="Calibri" w:cs="Times New Roman"/>
          <w:sz w:val="20"/>
          <w:szCs w:val="20"/>
        </w:rPr>
      </w:pPr>
      <w:r w:rsidRPr="00562F41">
        <w:rPr>
          <w:rFonts w:ascii="Calibri" w:eastAsia="Calibri" w:hAnsi="Calibri" w:cs="Times New Roman"/>
          <w:noProof/>
          <w:sz w:val="20"/>
          <w:szCs w:val="20"/>
        </w:rPr>
        <w:lastRenderedPageBreak/>
        <w:drawing>
          <wp:inline distT="0" distB="0" distL="0" distR="0" wp14:anchorId="5CB1DE47" wp14:editId="2EA92522">
            <wp:extent cx="676275" cy="752475"/>
            <wp:effectExtent l="0" t="0" r="9525" b="9525"/>
            <wp:docPr id="1444290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5FEAE5" w14:textId="77777777" w:rsidR="00BB5F4F" w:rsidRPr="00562F41" w:rsidRDefault="00BB5F4F" w:rsidP="00BB5F4F">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562F41">
        <w:rPr>
          <w:rFonts w:ascii="Times New Roman" w:eastAsia="Times New Roman" w:hAnsi="Times New Roman" w:cs="Times New Roman"/>
          <w:sz w:val="20"/>
          <w:szCs w:val="24"/>
          <w:lang w:eastAsia="lv-LV"/>
        </w:rPr>
        <w:t>LATVIJAS REPUBLIKA</w:t>
      </w:r>
    </w:p>
    <w:p w14:paraId="45C32038" w14:textId="77777777" w:rsidR="00BB5F4F" w:rsidRPr="00562F41" w:rsidRDefault="00BB5F4F" w:rsidP="00BB5F4F">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562F41">
        <w:rPr>
          <w:rFonts w:ascii="Times New Roman" w:eastAsia="Times New Roman" w:hAnsi="Times New Roman" w:cs="Times New Roman"/>
          <w:b/>
          <w:sz w:val="32"/>
          <w:szCs w:val="32"/>
          <w:lang w:eastAsia="lv-LV"/>
        </w:rPr>
        <w:t>DOBELES NOVADA DOME</w:t>
      </w:r>
    </w:p>
    <w:p w14:paraId="69B7D3B1" w14:textId="77777777" w:rsidR="00BB5F4F" w:rsidRPr="00562F41" w:rsidRDefault="00BB5F4F" w:rsidP="00BB5F4F">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562F41">
        <w:rPr>
          <w:rFonts w:ascii="Times New Roman" w:eastAsia="Times New Roman" w:hAnsi="Times New Roman" w:cs="Times New Roman"/>
          <w:sz w:val="16"/>
          <w:szCs w:val="16"/>
          <w:lang w:eastAsia="lv-LV"/>
        </w:rPr>
        <w:t>Brīvības iela 17, Dobele, Dobeles novads, LV-3701</w:t>
      </w:r>
    </w:p>
    <w:p w14:paraId="4C4114DA" w14:textId="77777777" w:rsidR="00BB5F4F" w:rsidRPr="00562F41" w:rsidRDefault="00BB5F4F" w:rsidP="00BB5F4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562F41">
        <w:rPr>
          <w:rFonts w:ascii="Times New Roman" w:eastAsia="Times New Roman" w:hAnsi="Times New Roman" w:cs="Times New Roman"/>
          <w:sz w:val="16"/>
          <w:szCs w:val="16"/>
          <w:lang w:eastAsia="lv-LV"/>
        </w:rPr>
        <w:t xml:space="preserve">Tālr. 63707269, 63700137, 63720940, e-pasts </w:t>
      </w:r>
      <w:hyperlink r:id="rId41" w:history="1">
        <w:r w:rsidRPr="00562F41">
          <w:rPr>
            <w:rFonts w:ascii="Times New Roman" w:eastAsia="Calibri" w:hAnsi="Times New Roman" w:cs="Times New Roman"/>
            <w:color w:val="000000"/>
            <w:sz w:val="16"/>
            <w:szCs w:val="16"/>
            <w:u w:val="single"/>
            <w:lang w:eastAsia="lv-LV"/>
          </w:rPr>
          <w:t>dome@dobele.lv</w:t>
        </w:r>
      </w:hyperlink>
    </w:p>
    <w:p w14:paraId="77C9CA15" w14:textId="77777777" w:rsidR="00BB5F4F" w:rsidRPr="00562F41" w:rsidRDefault="00BB5F4F" w:rsidP="00BB5F4F">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135A6E22" w14:textId="77777777" w:rsidR="00BB5F4F" w:rsidRPr="00562F41" w:rsidRDefault="00BB5F4F" w:rsidP="00BB5F4F">
      <w:pPr>
        <w:spacing w:after="0" w:line="240" w:lineRule="auto"/>
        <w:jc w:val="center"/>
        <w:rPr>
          <w:rFonts w:ascii="Times New Roman" w:eastAsia="Calibri" w:hAnsi="Times New Roman" w:cs="Times New Roman"/>
          <w:b/>
          <w:sz w:val="24"/>
          <w:szCs w:val="24"/>
          <w:lang w:eastAsia="lv-LV"/>
        </w:rPr>
      </w:pPr>
      <w:r w:rsidRPr="00562F41">
        <w:rPr>
          <w:rFonts w:ascii="Times New Roman" w:eastAsia="Calibri" w:hAnsi="Times New Roman" w:cs="Times New Roman"/>
          <w:b/>
          <w:sz w:val="24"/>
          <w:szCs w:val="24"/>
          <w:lang w:eastAsia="lv-LV"/>
        </w:rPr>
        <w:t>LĒMUMS</w:t>
      </w:r>
    </w:p>
    <w:p w14:paraId="0F3FD46A" w14:textId="77777777" w:rsidR="00BB5F4F" w:rsidRPr="00562F41" w:rsidRDefault="00BB5F4F" w:rsidP="00BB5F4F">
      <w:pPr>
        <w:spacing w:after="0" w:line="240" w:lineRule="auto"/>
        <w:jc w:val="center"/>
        <w:rPr>
          <w:rFonts w:ascii="Times New Roman" w:eastAsia="Calibri" w:hAnsi="Times New Roman" w:cs="Times New Roman"/>
          <w:b/>
          <w:sz w:val="24"/>
          <w:szCs w:val="24"/>
          <w:lang w:eastAsia="lv-LV"/>
        </w:rPr>
      </w:pPr>
      <w:r w:rsidRPr="00562F41">
        <w:rPr>
          <w:rFonts w:ascii="Times New Roman" w:eastAsia="Calibri" w:hAnsi="Times New Roman" w:cs="Times New Roman"/>
          <w:b/>
          <w:sz w:val="24"/>
          <w:szCs w:val="24"/>
          <w:lang w:eastAsia="lv-LV"/>
        </w:rPr>
        <w:t>Dobelē</w:t>
      </w:r>
    </w:p>
    <w:p w14:paraId="1EC4939E" w14:textId="77777777" w:rsidR="00BB5F4F" w:rsidRPr="00562F41" w:rsidRDefault="00BB5F4F" w:rsidP="00BB5F4F">
      <w:pPr>
        <w:spacing w:after="0" w:line="240" w:lineRule="auto"/>
        <w:jc w:val="both"/>
        <w:rPr>
          <w:rFonts w:ascii="Times New Roman" w:eastAsia="Calibri" w:hAnsi="Times New Roman" w:cs="Times New Roman"/>
          <w:b/>
          <w:sz w:val="24"/>
          <w:szCs w:val="24"/>
          <w:lang w:eastAsia="lv-LV"/>
        </w:rPr>
      </w:pPr>
    </w:p>
    <w:p w14:paraId="765FD535" w14:textId="74C6537D" w:rsidR="00BB5F4F" w:rsidRPr="00562F41" w:rsidRDefault="00BB5F4F" w:rsidP="00BB5F4F">
      <w:pPr>
        <w:tabs>
          <w:tab w:val="center" w:pos="4153"/>
          <w:tab w:val="left" w:pos="8080"/>
          <w:tab w:val="right" w:pos="9498"/>
        </w:tabs>
        <w:ind w:left="113" w:right="-427"/>
        <w:rPr>
          <w:rFonts w:ascii="Times New Roman" w:eastAsia="Times New Roman" w:hAnsi="Times New Roman" w:cs="Times New Roman"/>
          <w:b/>
          <w:color w:val="000000"/>
          <w:sz w:val="24"/>
          <w:szCs w:val="24"/>
          <w:lang w:eastAsia="lv-LV"/>
        </w:rPr>
      </w:pPr>
      <w:r w:rsidRPr="00562F41">
        <w:rPr>
          <w:rFonts w:ascii="Times New Roman" w:eastAsia="Calibri" w:hAnsi="Times New Roman" w:cs="Times New Roman"/>
          <w:b/>
          <w:sz w:val="24"/>
          <w:szCs w:val="24"/>
          <w:lang w:eastAsia="x-none"/>
        </w:rPr>
        <w:t xml:space="preserve">2023. gada 28. decembrī                                                                                                 </w:t>
      </w:r>
      <w:r w:rsidRPr="00562F41">
        <w:rPr>
          <w:rFonts w:ascii="Times New Roman" w:eastAsia="Calibri" w:hAnsi="Times New Roman" w:cs="Times New Roman"/>
          <w:b/>
          <w:color w:val="000000"/>
          <w:sz w:val="24"/>
          <w:szCs w:val="24"/>
        </w:rPr>
        <w:t>Nr.</w:t>
      </w:r>
      <w:r w:rsidR="004F39A6">
        <w:rPr>
          <w:rFonts w:ascii="Times New Roman" w:eastAsia="Calibri" w:hAnsi="Times New Roman" w:cs="Times New Roman"/>
          <w:b/>
          <w:color w:val="000000"/>
          <w:sz w:val="24"/>
          <w:szCs w:val="24"/>
        </w:rPr>
        <w:t>568</w:t>
      </w:r>
      <w:r w:rsidRPr="00562F41">
        <w:rPr>
          <w:rFonts w:ascii="Times New Roman" w:eastAsia="Calibri" w:hAnsi="Times New Roman" w:cs="Times New Roman"/>
          <w:b/>
          <w:color w:val="000000"/>
          <w:sz w:val="24"/>
          <w:szCs w:val="24"/>
        </w:rPr>
        <w:t>/16</w:t>
      </w:r>
    </w:p>
    <w:p w14:paraId="55835707" w14:textId="77777777" w:rsidR="00BB5F4F" w:rsidRPr="00562F41" w:rsidRDefault="00BB5F4F" w:rsidP="00BB5F4F">
      <w:pPr>
        <w:spacing w:after="0" w:line="240" w:lineRule="auto"/>
        <w:ind w:left="720"/>
        <w:jc w:val="right"/>
        <w:rPr>
          <w:rFonts w:ascii="Times New Roman" w:eastAsia="Times New Roman" w:hAnsi="Times New Roman" w:cs="Times New Roman"/>
          <w:color w:val="000000"/>
          <w:sz w:val="24"/>
          <w:szCs w:val="24"/>
          <w:lang w:eastAsia="lv-LV"/>
        </w:rPr>
      </w:pPr>
    </w:p>
    <w:p w14:paraId="2AAE7C4A" w14:textId="77777777" w:rsidR="00BB5F4F" w:rsidRPr="00562F41" w:rsidRDefault="00BB5F4F" w:rsidP="00BB5F4F">
      <w:pPr>
        <w:tabs>
          <w:tab w:val="center" w:pos="4153"/>
          <w:tab w:val="right" w:pos="8306"/>
        </w:tabs>
        <w:spacing w:after="0" w:line="240" w:lineRule="auto"/>
        <w:ind w:right="113"/>
        <w:jc w:val="right"/>
        <w:rPr>
          <w:rFonts w:ascii="Times New Roman" w:eastAsia="Times New Roman" w:hAnsi="Times New Roman" w:cs="Times New Roman"/>
          <w:color w:val="000000"/>
          <w:sz w:val="24"/>
          <w:szCs w:val="24"/>
          <w:lang w:eastAsia="en-GB"/>
        </w:rPr>
      </w:pPr>
    </w:p>
    <w:p w14:paraId="02E2E712" w14:textId="77777777" w:rsidR="00BB5F4F" w:rsidRPr="00562F41" w:rsidRDefault="00BB5F4F" w:rsidP="00BB5F4F">
      <w:pPr>
        <w:spacing w:after="0" w:line="240" w:lineRule="auto"/>
        <w:ind w:left="720"/>
        <w:jc w:val="center"/>
        <w:rPr>
          <w:rFonts w:ascii="Times New Roman" w:eastAsia="Times New Roman" w:hAnsi="Times New Roman" w:cs="Times New Roman"/>
          <w:b/>
          <w:bCs/>
          <w:sz w:val="24"/>
          <w:szCs w:val="24"/>
          <w:u w:val="single"/>
          <w:lang w:eastAsia="en-GB"/>
        </w:rPr>
      </w:pPr>
      <w:r w:rsidRPr="00562F41">
        <w:rPr>
          <w:rFonts w:ascii="Times New Roman" w:eastAsia="Times New Roman" w:hAnsi="Times New Roman" w:cs="Times New Roman"/>
          <w:b/>
          <w:bCs/>
          <w:sz w:val="24"/>
          <w:szCs w:val="24"/>
          <w:u w:val="single"/>
          <w:lang w:eastAsia="en-GB"/>
        </w:rPr>
        <w:t xml:space="preserve">Par izmaiņām sadzīves atkritumu apsaimniekošanas maksā  </w:t>
      </w:r>
    </w:p>
    <w:p w14:paraId="55C75C41" w14:textId="77777777" w:rsidR="00BB5F4F" w:rsidRPr="00562F41" w:rsidRDefault="00BB5F4F" w:rsidP="00BB5F4F">
      <w:pPr>
        <w:spacing w:after="0" w:line="240" w:lineRule="auto"/>
        <w:ind w:left="720"/>
        <w:jc w:val="center"/>
        <w:rPr>
          <w:rFonts w:ascii="Times New Roman" w:eastAsia="Times New Roman" w:hAnsi="Times New Roman" w:cs="Times New Roman"/>
          <w:b/>
          <w:bCs/>
          <w:sz w:val="24"/>
          <w:szCs w:val="24"/>
          <w:u w:val="single"/>
          <w:lang w:eastAsia="en-GB"/>
        </w:rPr>
      </w:pPr>
      <w:r w:rsidRPr="00562F41">
        <w:rPr>
          <w:rFonts w:ascii="Times New Roman" w:eastAsia="Times New Roman" w:hAnsi="Times New Roman" w:cs="Times New Roman"/>
          <w:b/>
          <w:bCs/>
          <w:sz w:val="24"/>
          <w:szCs w:val="24"/>
          <w:u w:val="single"/>
          <w:lang w:eastAsia="en-GB"/>
        </w:rPr>
        <w:t>Auces pilsētā, Bēnes, Īles, Lielauces, Ukru, Vecauces un Vītiņu pagastos</w:t>
      </w:r>
    </w:p>
    <w:p w14:paraId="5C2B04BA" w14:textId="77777777" w:rsidR="00BB5F4F" w:rsidRPr="00562F41" w:rsidRDefault="00BB5F4F" w:rsidP="00BB5F4F">
      <w:pPr>
        <w:spacing w:after="0" w:line="240" w:lineRule="auto"/>
        <w:ind w:left="720"/>
        <w:jc w:val="center"/>
        <w:rPr>
          <w:rFonts w:ascii="Times New Roman" w:eastAsia="Times New Roman" w:hAnsi="Times New Roman" w:cs="Times New Roman"/>
          <w:b/>
          <w:bCs/>
          <w:sz w:val="24"/>
          <w:szCs w:val="24"/>
          <w:u w:val="single"/>
          <w:lang w:eastAsia="en-GB"/>
        </w:rPr>
      </w:pPr>
    </w:p>
    <w:p w14:paraId="79613F9D" w14:textId="77777777" w:rsidR="00BB5F4F" w:rsidRPr="00562F41" w:rsidRDefault="00BB5F4F" w:rsidP="00BB5F4F">
      <w:pPr>
        <w:spacing w:after="0" w:line="240" w:lineRule="auto"/>
        <w:ind w:firstLine="284"/>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Dobeles novada dome, izskatot lēmuma projektu “Par izmaiņām sadzīves atkritumu apsaimniekošanas maksā Auces pilsētā, Bēnes, Īles, Lielauces, Ukru, Vecauces un Vītiņu pagastos” konstatēja sekojošo:</w:t>
      </w:r>
    </w:p>
    <w:p w14:paraId="22D26764" w14:textId="77777777" w:rsidR="00BB5F4F" w:rsidRPr="00562F41" w:rsidRDefault="00BB5F4F" w:rsidP="00BB5F4F">
      <w:pPr>
        <w:spacing w:after="0" w:line="240" w:lineRule="auto"/>
        <w:ind w:firstLine="284"/>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Dobeles novada pašvaldībā (turpmāk – pašvaldība) saņemta SIA “Eco Baltia vide” (turpmāk – sabiedrība)  2023. gada 7. novembra vēstule Nr. 10-969e “Par bioloģisko atkritumu apsaimniekošanu” un 15. decembra vēstule Nr. 10-1123e “Par atkritumu apsaimniekošanas maksas izmaiņām”, kurā sabiedrība norāda, ka atkritumu apsaimniekošanas pakalpojumu maksas izmaiņas ir saistītas ar izmaiņām normatīvajos aktos – Atkritumu apsaimniekošanas likumā, Dabas resursu nodokļu likumā  un poligona tarifa izmaiņām. </w:t>
      </w:r>
    </w:p>
    <w:p w14:paraId="7CD53CD1" w14:textId="77777777" w:rsidR="00BB5F4F" w:rsidRPr="00562F41" w:rsidRDefault="00BB5F4F" w:rsidP="00BB5F4F">
      <w:pPr>
        <w:spacing w:after="0" w:line="240" w:lineRule="auto"/>
        <w:ind w:firstLine="284"/>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Sabiedrība lūdz</w:t>
      </w:r>
      <w:r w:rsidRPr="00562F41">
        <w:rPr>
          <w:rFonts w:ascii="Times New Roman" w:eastAsia="Times New Roman" w:hAnsi="Times New Roman" w:cs="Times New Roman"/>
          <w:color w:val="000000"/>
          <w:sz w:val="24"/>
          <w:szCs w:val="24"/>
          <w:lang w:eastAsia="en-GB"/>
        </w:rPr>
        <w:t xml:space="preserve"> </w:t>
      </w:r>
      <w:r w:rsidRPr="00562F41">
        <w:rPr>
          <w:rFonts w:ascii="Times New Roman" w:eastAsia="Times New Roman" w:hAnsi="Times New Roman" w:cs="Times New Roman"/>
          <w:sz w:val="24"/>
          <w:szCs w:val="24"/>
          <w:lang w:eastAsia="en-GB"/>
        </w:rPr>
        <w:t xml:space="preserve">apstiprināt šādu maksu par sadzīves atkritumu apsaimniekošanu </w:t>
      </w:r>
      <w:r w:rsidRPr="00562F41">
        <w:rPr>
          <w:rFonts w:ascii="Times New Roman" w:eastAsia="Times New Roman" w:hAnsi="Times New Roman" w:cs="Times New Roman"/>
          <w:color w:val="000000"/>
          <w:sz w:val="24"/>
          <w:szCs w:val="24"/>
          <w:lang w:eastAsia="en-GB"/>
        </w:rPr>
        <w:t xml:space="preserve">2024. gadā </w:t>
      </w:r>
      <w:r w:rsidRPr="00562F41">
        <w:rPr>
          <w:rFonts w:ascii="Times New Roman" w:eastAsia="Times New Roman" w:hAnsi="Times New Roman" w:cs="Times New Roman"/>
          <w:sz w:val="24"/>
          <w:szCs w:val="24"/>
          <w:lang w:eastAsia="en-GB"/>
        </w:rPr>
        <w:t xml:space="preserve"> Auces pilsētā,  Bēnes, Īles, Lielauces, Ukru, Vecauces, Vītiņu pagastos:</w:t>
      </w:r>
    </w:p>
    <w:p w14:paraId="1B8B27CC" w14:textId="77777777" w:rsidR="00BB5F4F" w:rsidRPr="00562F41" w:rsidRDefault="00BB5F4F" w:rsidP="00BB5F4F">
      <w:pPr>
        <w:spacing w:after="0" w:line="240" w:lineRule="auto"/>
        <w:ind w:left="426"/>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par nešķirotu sadzīves atkritumu apsaimniekošanu – 26.63 EUR/m</w:t>
      </w:r>
      <w:r w:rsidRPr="00562F41">
        <w:rPr>
          <w:rFonts w:ascii="Times New Roman" w:eastAsia="Times New Roman" w:hAnsi="Times New Roman" w:cs="Times New Roman"/>
          <w:sz w:val="24"/>
          <w:szCs w:val="24"/>
          <w:vertAlign w:val="superscript"/>
          <w:lang w:eastAsia="en-GB"/>
        </w:rPr>
        <w:t>3</w:t>
      </w:r>
      <w:r w:rsidRPr="00562F41">
        <w:rPr>
          <w:rFonts w:ascii="Times New Roman" w:eastAsia="Times New Roman" w:hAnsi="Times New Roman" w:cs="Times New Roman"/>
          <w:sz w:val="24"/>
          <w:szCs w:val="24"/>
          <w:lang w:eastAsia="en-GB"/>
        </w:rPr>
        <w:t xml:space="preserve"> bez PVN, PVN 21% - 5.59 EUR, </w:t>
      </w:r>
      <w:r w:rsidRPr="00562F41">
        <w:rPr>
          <w:rFonts w:ascii="Times New Roman" w:eastAsia="Times New Roman" w:hAnsi="Times New Roman" w:cs="Times New Roman"/>
          <w:b/>
          <w:bCs/>
          <w:sz w:val="24"/>
          <w:szCs w:val="24"/>
          <w:lang w:eastAsia="en-GB"/>
        </w:rPr>
        <w:t>kopā 32.22 EUR/m</w:t>
      </w:r>
      <w:r w:rsidRPr="00562F41">
        <w:rPr>
          <w:rFonts w:ascii="Times New Roman" w:eastAsia="Times New Roman" w:hAnsi="Times New Roman" w:cs="Times New Roman"/>
          <w:b/>
          <w:bCs/>
          <w:sz w:val="24"/>
          <w:szCs w:val="24"/>
          <w:vertAlign w:val="superscript"/>
          <w:lang w:eastAsia="en-GB"/>
        </w:rPr>
        <w:t>3</w:t>
      </w:r>
      <w:r w:rsidRPr="00562F41">
        <w:rPr>
          <w:rFonts w:ascii="Times New Roman" w:eastAsia="Times New Roman" w:hAnsi="Times New Roman" w:cs="Times New Roman"/>
          <w:b/>
          <w:bCs/>
          <w:sz w:val="24"/>
          <w:szCs w:val="24"/>
          <w:lang w:eastAsia="en-GB"/>
        </w:rPr>
        <w:t xml:space="preserve"> ar PVN apmērā</w:t>
      </w:r>
      <w:r w:rsidRPr="00562F41">
        <w:rPr>
          <w:rFonts w:ascii="Times New Roman" w:eastAsia="Times New Roman" w:hAnsi="Times New Roman" w:cs="Times New Roman"/>
          <w:sz w:val="24"/>
          <w:szCs w:val="24"/>
          <w:lang w:eastAsia="en-GB"/>
        </w:rPr>
        <w:t>;</w:t>
      </w:r>
    </w:p>
    <w:p w14:paraId="448278FA" w14:textId="77777777" w:rsidR="00BB5F4F" w:rsidRPr="00562F41" w:rsidRDefault="00BB5F4F" w:rsidP="00BB5F4F">
      <w:pPr>
        <w:spacing w:after="0" w:line="240" w:lineRule="auto"/>
        <w:ind w:left="426"/>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par bioloģisko atkritumu apsaimniekošanu – 15.98 EUR/m</w:t>
      </w:r>
      <w:r w:rsidRPr="00562F41">
        <w:rPr>
          <w:rFonts w:ascii="Times New Roman" w:eastAsia="Times New Roman" w:hAnsi="Times New Roman" w:cs="Times New Roman"/>
          <w:sz w:val="24"/>
          <w:szCs w:val="24"/>
          <w:vertAlign w:val="superscript"/>
          <w:lang w:eastAsia="en-GB"/>
        </w:rPr>
        <w:t>3</w:t>
      </w:r>
      <w:r w:rsidRPr="00562F41">
        <w:rPr>
          <w:rFonts w:ascii="Times New Roman" w:eastAsia="Times New Roman" w:hAnsi="Times New Roman" w:cs="Times New Roman"/>
          <w:sz w:val="24"/>
          <w:szCs w:val="24"/>
          <w:lang w:eastAsia="en-GB"/>
        </w:rPr>
        <w:t xml:space="preserve"> bez PVN, PVN 21%- 3.36 EUR, </w:t>
      </w:r>
      <w:r w:rsidRPr="00562F41">
        <w:rPr>
          <w:rFonts w:ascii="Times New Roman" w:eastAsia="Times New Roman" w:hAnsi="Times New Roman" w:cs="Times New Roman"/>
          <w:b/>
          <w:sz w:val="24"/>
          <w:szCs w:val="24"/>
          <w:lang w:eastAsia="en-GB"/>
        </w:rPr>
        <w:t>kopā</w:t>
      </w:r>
      <w:r w:rsidRPr="00562F41">
        <w:rPr>
          <w:rFonts w:ascii="Times New Roman" w:eastAsia="Times New Roman" w:hAnsi="Times New Roman" w:cs="Times New Roman"/>
          <w:sz w:val="24"/>
          <w:szCs w:val="24"/>
          <w:lang w:eastAsia="en-GB"/>
        </w:rPr>
        <w:t xml:space="preserve"> </w:t>
      </w:r>
      <w:r w:rsidRPr="00562F41">
        <w:rPr>
          <w:rFonts w:ascii="Times New Roman" w:eastAsia="Times New Roman" w:hAnsi="Times New Roman" w:cs="Times New Roman"/>
          <w:b/>
          <w:sz w:val="24"/>
          <w:szCs w:val="24"/>
          <w:lang w:eastAsia="en-GB"/>
        </w:rPr>
        <w:t>19.34 EUR/m</w:t>
      </w:r>
      <w:r w:rsidRPr="00562F41">
        <w:rPr>
          <w:rFonts w:ascii="Times New Roman" w:eastAsia="Times New Roman" w:hAnsi="Times New Roman" w:cs="Times New Roman"/>
          <w:b/>
          <w:sz w:val="24"/>
          <w:szCs w:val="24"/>
          <w:vertAlign w:val="superscript"/>
          <w:lang w:eastAsia="en-GB"/>
        </w:rPr>
        <w:t xml:space="preserve">3 </w:t>
      </w:r>
      <w:r w:rsidRPr="00562F41">
        <w:rPr>
          <w:rFonts w:ascii="Times New Roman" w:eastAsia="Times New Roman" w:hAnsi="Times New Roman" w:cs="Times New Roman"/>
          <w:b/>
          <w:bCs/>
          <w:sz w:val="24"/>
          <w:szCs w:val="24"/>
          <w:lang w:eastAsia="en-GB"/>
        </w:rPr>
        <w:t>ar PVN apmērā</w:t>
      </w:r>
      <w:r w:rsidRPr="00562F41">
        <w:rPr>
          <w:rFonts w:ascii="Times New Roman" w:eastAsia="Times New Roman" w:hAnsi="Times New Roman" w:cs="Times New Roman"/>
          <w:sz w:val="24"/>
          <w:szCs w:val="24"/>
          <w:lang w:eastAsia="en-GB"/>
        </w:rPr>
        <w:t>.</w:t>
      </w:r>
    </w:p>
    <w:p w14:paraId="5C67EDAE" w14:textId="77777777" w:rsidR="00BB5F4F" w:rsidRPr="00562F41" w:rsidRDefault="00BB5F4F" w:rsidP="00BB5F4F">
      <w:pPr>
        <w:spacing w:after="0" w:line="240" w:lineRule="auto"/>
        <w:ind w:left="426"/>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par lielgabarīta atkritumu apsaimniekošanu – 34.35 EUR/m</w:t>
      </w:r>
      <w:r w:rsidRPr="00562F41">
        <w:rPr>
          <w:rFonts w:ascii="Times New Roman" w:eastAsia="Times New Roman" w:hAnsi="Times New Roman" w:cs="Times New Roman"/>
          <w:sz w:val="24"/>
          <w:szCs w:val="24"/>
          <w:vertAlign w:val="superscript"/>
          <w:lang w:eastAsia="en-GB"/>
        </w:rPr>
        <w:t>3</w:t>
      </w:r>
      <w:r w:rsidRPr="00562F41">
        <w:rPr>
          <w:rFonts w:ascii="Times New Roman" w:eastAsia="Times New Roman" w:hAnsi="Times New Roman" w:cs="Times New Roman"/>
          <w:sz w:val="24"/>
          <w:szCs w:val="24"/>
          <w:lang w:eastAsia="en-GB"/>
        </w:rPr>
        <w:t xml:space="preserve"> bez PVN, PVN 21%- 7.21 EUR, </w:t>
      </w:r>
      <w:r w:rsidRPr="00562F41">
        <w:rPr>
          <w:rFonts w:ascii="Times New Roman" w:eastAsia="Times New Roman" w:hAnsi="Times New Roman" w:cs="Times New Roman"/>
          <w:b/>
          <w:bCs/>
          <w:sz w:val="24"/>
          <w:szCs w:val="24"/>
          <w:lang w:eastAsia="en-GB"/>
        </w:rPr>
        <w:t>kopā 41.56 EUR/m</w:t>
      </w:r>
      <w:r w:rsidRPr="00562F41">
        <w:rPr>
          <w:rFonts w:ascii="Times New Roman" w:eastAsia="Times New Roman" w:hAnsi="Times New Roman" w:cs="Times New Roman"/>
          <w:b/>
          <w:bCs/>
          <w:sz w:val="24"/>
          <w:szCs w:val="24"/>
          <w:vertAlign w:val="superscript"/>
          <w:lang w:eastAsia="en-GB"/>
        </w:rPr>
        <w:t>3</w:t>
      </w:r>
      <w:r w:rsidRPr="00562F41">
        <w:rPr>
          <w:rFonts w:ascii="Times New Roman" w:eastAsia="Times New Roman" w:hAnsi="Times New Roman" w:cs="Times New Roman"/>
          <w:b/>
          <w:bCs/>
          <w:sz w:val="24"/>
          <w:szCs w:val="24"/>
          <w:lang w:eastAsia="en-GB"/>
        </w:rPr>
        <w:t xml:space="preserve"> ar PVN apmērā</w:t>
      </w:r>
      <w:r w:rsidRPr="00562F41">
        <w:rPr>
          <w:rFonts w:ascii="Times New Roman" w:eastAsia="Times New Roman" w:hAnsi="Times New Roman" w:cs="Times New Roman"/>
          <w:sz w:val="24"/>
          <w:szCs w:val="24"/>
          <w:lang w:eastAsia="en-GB"/>
        </w:rPr>
        <w:t>;</w:t>
      </w:r>
    </w:p>
    <w:p w14:paraId="1A160467" w14:textId="77777777" w:rsidR="00BB5F4F" w:rsidRPr="00562F41" w:rsidRDefault="00BB5F4F" w:rsidP="00BB5F4F">
      <w:pPr>
        <w:spacing w:after="0" w:line="240" w:lineRule="auto"/>
        <w:ind w:left="426"/>
        <w:jc w:val="both"/>
        <w:rPr>
          <w:rFonts w:ascii="Times New Roman" w:eastAsia="Times New Roman" w:hAnsi="Times New Roman" w:cs="Times New Roman"/>
          <w:sz w:val="24"/>
          <w:szCs w:val="24"/>
          <w:lang w:eastAsia="en-GB"/>
        </w:rPr>
      </w:pPr>
    </w:p>
    <w:p w14:paraId="59B3B53D" w14:textId="77777777" w:rsidR="00BB5F4F" w:rsidRPr="00562F41" w:rsidRDefault="00BB5F4F" w:rsidP="00BB5F4F">
      <w:pPr>
        <w:spacing w:after="0" w:line="240" w:lineRule="auto"/>
        <w:ind w:firstLine="284"/>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Sabiedrība nodrošina atkritumu apsaimniekošanas pakalpojumu Dobeles novada  Auces pilsētā, Bēnes, Īles, Lielauces, Ukru, Vecauces un Vītiņu pagastos saskaņā ar 2020. gada 29. janvārī starp Auces novada pašvaldību ar sabiedrību noslēgto līgumu par atkritumu apsaimniekošanas pakalpojuma nodrošināšanu (pārjaunots ar 2022. gada 22. jūlija pārjaunojuma līgumu Nr. 4.3/2022/111), turpmāk – Līgums. Līguma termiņš – 2025. gada 31. janvāris,</w:t>
      </w:r>
    </w:p>
    <w:p w14:paraId="5E3CCC7C" w14:textId="77777777" w:rsidR="00BB5F4F" w:rsidRPr="00562F41" w:rsidRDefault="00BB5F4F" w:rsidP="00BB5F4F">
      <w:pPr>
        <w:spacing w:after="0" w:line="240" w:lineRule="auto"/>
        <w:ind w:right="45" w:firstLine="357"/>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Līguma 3.1.apakšpunkts nosaka, ka sabiedrība, ne biežāk kā vienu reizi gadā var iesniegt pašvaldībai maksas par sadzīves atkritumu apsaimniekošanas grozījumu priekšlikumu, ja kāds no izmaksu posteņiem pieaug vairāk kā par 10% no iepriekšējām sabiedrības izdevumos iekļautajām izmaksām šajā izmaksu postenī. Saņemot sabiedrības ierosinājumu grozīt atkritumu apsaimniekošanas maksu, pašvaldība mēneša laikā izvērtē priekšlikuma pamatotību. Gadījumā, ja pašvaldība atzīst priekšlikumu par pamatotu, tā apstiprina jaunu maksu ar lēmumu. Līguma 22. punkts nosaka sabiedrības pienākumu informēt pakalpojuma saņēmējus par atkritumu maksas izmaiņām vismaz 30 (trīsdesmit) dienas pirms jaunās atkritumu apsaimniekošanas maksas spēkā stāšanās.</w:t>
      </w:r>
    </w:p>
    <w:p w14:paraId="5D7D9D64" w14:textId="77777777" w:rsidR="00BB5F4F" w:rsidRPr="00562F41" w:rsidRDefault="00BB5F4F" w:rsidP="00BB5F4F">
      <w:pPr>
        <w:spacing w:after="0" w:line="240" w:lineRule="auto"/>
        <w:ind w:firstLine="357"/>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lastRenderedPageBreak/>
        <w:t>Atkritumu apsaimniekošanas likuma 39. panta pirmās daļas 1. un 2. punkts nosaka, ka  nešķirotu sadzīves atkritumu apsaimniekošanas (izņemot sadzīves atkritumu reģenerāciju) maksu atkritumu sākotnējam radītājam vai valdītājam veido:</w:t>
      </w:r>
    </w:p>
    <w:p w14:paraId="370BF832" w14:textId="77777777" w:rsidR="00BB5F4F" w:rsidRPr="00562F41" w:rsidRDefault="00BB5F4F">
      <w:pPr>
        <w:numPr>
          <w:ilvl w:val="0"/>
          <w:numId w:val="36"/>
        </w:numPr>
        <w:spacing w:after="0" w:line="240" w:lineRule="auto"/>
        <w:contextualSpacing/>
        <w:jc w:val="both"/>
        <w:rPr>
          <w:rFonts w:ascii="Times New Roman" w:eastAsia="Times New Roman" w:hAnsi="Times New Roman" w:cs="Times New Roman"/>
          <w:color w:val="000000"/>
          <w:sz w:val="24"/>
          <w:szCs w:val="24"/>
          <w:lang w:eastAsia="en-GB"/>
        </w:rPr>
      </w:pPr>
      <w:r w:rsidRPr="00562F41">
        <w:rPr>
          <w:rFonts w:ascii="Times New Roman" w:eastAsia="Times New Roman" w:hAnsi="Times New Roman" w:cs="Times New Roman"/>
          <w:sz w:val="24"/>
          <w:szCs w:val="24"/>
          <w:lang w:eastAsia="en-GB"/>
        </w:rPr>
        <w:t xml:space="preserve">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w:t>
      </w:r>
      <w:r w:rsidRPr="00562F41">
        <w:rPr>
          <w:rFonts w:ascii="Times New Roman" w:eastAsia="Times New Roman" w:hAnsi="Times New Roman" w:cs="Times New Roman"/>
          <w:color w:val="000000"/>
          <w:sz w:val="24"/>
          <w:szCs w:val="24"/>
          <w:lang w:eastAsia="en-GB"/>
        </w:rPr>
        <w:t>šā likuma  39.</w:t>
      </w:r>
      <w:r w:rsidRPr="00562F41">
        <w:rPr>
          <w:rFonts w:ascii="Times New Roman" w:eastAsia="Times New Roman" w:hAnsi="Times New Roman" w:cs="Times New Roman"/>
          <w:color w:val="000000"/>
          <w:sz w:val="24"/>
          <w:szCs w:val="24"/>
          <w:vertAlign w:val="superscript"/>
          <w:lang w:eastAsia="en-GB"/>
        </w:rPr>
        <w:t>1</w:t>
      </w:r>
      <w:r w:rsidRPr="00562F41">
        <w:rPr>
          <w:rFonts w:ascii="Times New Roman" w:eastAsia="Times New Roman" w:hAnsi="Times New Roman" w:cs="Times New Roman"/>
          <w:color w:val="000000"/>
          <w:sz w:val="24"/>
          <w:szCs w:val="24"/>
          <w:lang w:eastAsia="en-GB"/>
        </w:rPr>
        <w:t> noteikto maksu;</w:t>
      </w:r>
    </w:p>
    <w:p w14:paraId="613D5B19" w14:textId="77777777" w:rsidR="00BB5F4F" w:rsidRPr="00562F41" w:rsidRDefault="00BB5F4F">
      <w:pPr>
        <w:numPr>
          <w:ilvl w:val="0"/>
          <w:numId w:val="36"/>
        </w:numPr>
        <w:spacing w:after="0" w:line="240" w:lineRule="auto"/>
        <w:contextualSpacing/>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Sabiedrisko pakalpojumu regulēšanas komisijas apstiprinātais tarifs par sadzīves atkritumu apglabāšanu atkritumu poligonos. </w:t>
      </w:r>
    </w:p>
    <w:p w14:paraId="09DCAC1F" w14:textId="77777777" w:rsidR="00BB5F4F" w:rsidRPr="00562F41" w:rsidRDefault="00BB5F4F" w:rsidP="00BB5F4F">
      <w:pPr>
        <w:spacing w:after="0" w:line="240" w:lineRule="auto"/>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    Savukārt minētā panta ceturtā daļa nosaka, ka  pašvaldība ik gadu līdz 30. jūnijam izvērtē maksu par sadzīves atkritumu apsaimniekošanu. Maksu pārrēķina, ja šādu maksas komponenšu kopsumma mainās par 10 procentiem vai vairāk:</w:t>
      </w:r>
    </w:p>
    <w:p w14:paraId="71C3D329" w14:textId="77777777" w:rsidR="00BB5F4F" w:rsidRPr="00562F41" w:rsidRDefault="00BB5F4F" w:rsidP="00BB5F4F">
      <w:pPr>
        <w:spacing w:after="0" w:line="240" w:lineRule="auto"/>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1) šā panta pirmās daļas 1.punktā minētās izmaksas atkritumu tilpuma un masas attiecības mērījumu koeficienta piemērošanas rezultātā;</w:t>
      </w:r>
    </w:p>
    <w:p w14:paraId="0088CB0D" w14:textId="77777777" w:rsidR="00BB5F4F" w:rsidRPr="00562F41" w:rsidRDefault="00BB5F4F" w:rsidP="00BB5F4F">
      <w:pPr>
        <w:spacing w:after="0" w:line="240" w:lineRule="auto"/>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2) ieņēmumu daļa, kuru atkritumu apsaimniekotājs gūst kā starpību tarifa maksājumā par sadzīves atkritumu apglabāšanu atkritumu poligonos starp savākto un atkritumu poligonā nodoto sadzīves atkritumu daudzumu.</w:t>
      </w:r>
    </w:p>
    <w:p w14:paraId="1AE26EA4" w14:textId="77777777" w:rsidR="00BB5F4F" w:rsidRPr="00562F41" w:rsidRDefault="00BB5F4F" w:rsidP="00BB5F4F">
      <w:pPr>
        <w:spacing w:after="0" w:line="240" w:lineRule="auto"/>
        <w:ind w:firstLine="357"/>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Saskaņā ar Dobeles novada domes 2022. gada 29. septembra saistošo noteikumu Nr. 33 „Par sadzīves atkritumu apsaimniekošanu Dobeles novada administratīvajā teritorijā” 71. punktu, </w:t>
      </w:r>
      <w:r w:rsidRPr="00562F41">
        <w:rPr>
          <w:rFonts w:ascii="Times New Roman" w:eastAsia="Calibri" w:hAnsi="Times New Roman" w:cs="Times New Roman"/>
          <w:sz w:val="24"/>
          <w:szCs w:val="24"/>
          <w:lang w:eastAsia="en-GB"/>
        </w:rPr>
        <w:t>atkritumu apsaimniekotājs ir tiesīgs ierosināt izmaiņas pašvaldības apstiprinātajai sadzīves atkritumu maksai,</w:t>
      </w:r>
      <w:r w:rsidRPr="00562F41">
        <w:rPr>
          <w:rFonts w:ascii="Times New Roman" w:eastAsia="Calibri" w:hAnsi="Times New Roman" w:cs="Times New Roman"/>
          <w:color w:val="000000"/>
          <w:sz w:val="24"/>
          <w:szCs w:val="24"/>
          <w:lang w:eastAsia="en-GB"/>
        </w:rPr>
        <w:t xml:space="preserve"> </w:t>
      </w:r>
      <w:r w:rsidRPr="00562F41">
        <w:rPr>
          <w:rFonts w:ascii="Times New Roman" w:eastAsia="Calibri" w:hAnsi="Times New Roman" w:cs="Times New Roman"/>
          <w:sz w:val="24"/>
          <w:szCs w:val="24"/>
          <w:lang w:eastAsia="en-GB"/>
        </w:rPr>
        <w:t>iesniedzot pašvaldībā iesniegumu, pievienojot maksas par sadzīves atkritumu apsaimniekošanu aprēķinu ar</w:t>
      </w:r>
      <w:r w:rsidRPr="00562F41">
        <w:rPr>
          <w:rFonts w:ascii="Times New Roman" w:eastAsia="Calibri" w:hAnsi="Times New Roman" w:cs="Times New Roman"/>
          <w:color w:val="000000"/>
          <w:sz w:val="24"/>
          <w:szCs w:val="24"/>
          <w:lang w:eastAsia="en-GB"/>
        </w:rPr>
        <w:t xml:space="preserve"> </w:t>
      </w:r>
      <w:r w:rsidRPr="00562F41">
        <w:rPr>
          <w:rFonts w:ascii="Times New Roman" w:eastAsia="Calibri" w:hAnsi="Times New Roman" w:cs="Times New Roman"/>
          <w:sz w:val="24"/>
          <w:szCs w:val="24"/>
          <w:lang w:eastAsia="en-GB"/>
        </w:rPr>
        <w:t>ekonomisko pamatojumu. Savukārt 72. punkts nosaka, ka pašvaldība izvērtē maksu par sadzīves atkritumu apsaimniekošanu saskaņā ar Atkritumu</w:t>
      </w:r>
      <w:r w:rsidRPr="00562F41">
        <w:rPr>
          <w:rFonts w:ascii="Times New Roman" w:eastAsia="Calibri" w:hAnsi="Times New Roman" w:cs="Times New Roman"/>
          <w:color w:val="000000"/>
          <w:sz w:val="24"/>
          <w:szCs w:val="24"/>
          <w:lang w:eastAsia="en-GB"/>
        </w:rPr>
        <w:t xml:space="preserve"> </w:t>
      </w:r>
      <w:r w:rsidRPr="00562F41">
        <w:rPr>
          <w:rFonts w:ascii="Times New Roman" w:eastAsia="Calibri" w:hAnsi="Times New Roman" w:cs="Times New Roman"/>
          <w:sz w:val="24"/>
          <w:szCs w:val="24"/>
          <w:lang w:eastAsia="en-GB"/>
        </w:rPr>
        <w:t>apsaimniekošanas likuma 39. panta ceturto daļu un maksu nemaina biežāk kā vienu reizi gadā.</w:t>
      </w:r>
      <w:r w:rsidRPr="00562F41">
        <w:rPr>
          <w:rFonts w:ascii="Times New Roman" w:eastAsia="Times New Roman" w:hAnsi="Times New Roman" w:cs="Times New Roman"/>
          <w:sz w:val="24"/>
          <w:szCs w:val="24"/>
          <w:lang w:eastAsia="en-GB"/>
        </w:rPr>
        <w:t xml:space="preserve">  </w:t>
      </w:r>
    </w:p>
    <w:p w14:paraId="7BBB56E7" w14:textId="77777777" w:rsidR="00BB5F4F" w:rsidRPr="00562F41" w:rsidRDefault="00BB5F4F" w:rsidP="00BB5F4F">
      <w:pPr>
        <w:spacing w:after="0" w:line="240" w:lineRule="auto"/>
        <w:ind w:firstLine="357"/>
        <w:jc w:val="both"/>
        <w:rPr>
          <w:rFonts w:ascii="Times New Roman" w:eastAsia="Times New Roman" w:hAnsi="Times New Roman" w:cs="Times New Roman"/>
          <w:sz w:val="24"/>
          <w:szCs w:val="24"/>
          <w:lang w:eastAsia="en-GB"/>
        </w:rPr>
      </w:pPr>
      <w:r w:rsidRPr="00562F41">
        <w:rPr>
          <w:rFonts w:ascii="Times New Roman" w:eastAsia="Calibri" w:hAnsi="Times New Roman" w:cs="Times New Roman"/>
          <w:sz w:val="24"/>
          <w:szCs w:val="24"/>
        </w:rPr>
        <w:t xml:space="preserve">No 2024. gada 1. janvāra mainīsies dabas resursu nodokļa likme par sadzīves atkritumu apglabāšanu no 95,00 EUR/t uz 110,00 EUR/t, kā arī ar Sabiedrisko pakalpojumu regulēšanas komisijas 2023. gada 14. septembra lēmumu Nr. 96 ir apstiprināts SIA “Jelgavas komunālie pakalpojumi” (poligons “Brakšķi”) sadzīves atkritumu apglabāšanas tarifs (ar dabas resursu nodokli, bez pievienotās vērtības nodokļa) no 2023. gada 16. oktobra 127,95 EUR/t apmērā. </w:t>
      </w:r>
      <w:r w:rsidRPr="00562F41">
        <w:rPr>
          <w:rFonts w:ascii="Times New Roman" w:eastAsia="Times New Roman" w:hAnsi="Times New Roman" w:cs="Times New Roman"/>
          <w:sz w:val="24"/>
          <w:szCs w:val="24"/>
          <w:lang w:eastAsia="en-GB"/>
        </w:rPr>
        <w:t xml:space="preserve"> </w:t>
      </w:r>
    </w:p>
    <w:p w14:paraId="5D01D2A4" w14:textId="77777777" w:rsidR="00BB5F4F" w:rsidRPr="00562F41" w:rsidRDefault="00BB5F4F" w:rsidP="00BB5F4F">
      <w:pPr>
        <w:spacing w:after="0" w:line="240" w:lineRule="auto"/>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   </w:t>
      </w:r>
    </w:p>
    <w:p w14:paraId="29FAC368" w14:textId="5BDC4745" w:rsidR="00BB5F4F" w:rsidRPr="00562F41" w:rsidRDefault="00BB5F4F" w:rsidP="00BB5F4F">
      <w:pPr>
        <w:ind w:firstLine="357"/>
        <w:jc w:val="both"/>
        <w:rPr>
          <w:rFonts w:ascii="Times New Roman" w:eastAsia="Calibri" w:hAnsi="Times New Roman" w:cs="Times New Roman"/>
          <w:sz w:val="24"/>
          <w:szCs w:val="24"/>
        </w:rPr>
      </w:pPr>
      <w:r w:rsidRPr="00562F41">
        <w:rPr>
          <w:rFonts w:ascii="Times New Roman" w:eastAsia="Calibri" w:hAnsi="Times New Roman" w:cs="Times New Roman"/>
          <w:sz w:val="24"/>
          <w:szCs w:val="24"/>
        </w:rPr>
        <w:t xml:space="preserve">Ievērojot teikto un vadoties no Atkritumu apsaimniekošanas likuma  39. panta pirmās daļas 1. un 2. punkta, 39. panta ceturtās daļas, Pašvaldību likuma  10. panta pirmās daļas 21. punkta, atklāti balsojot: </w:t>
      </w:r>
      <w:r w:rsidR="003B780E" w:rsidRPr="00BA14EC">
        <w:rPr>
          <w:rFonts w:ascii="Times New Roman" w:eastAsia="Calibri" w:hAnsi="Times New Roman" w:cs="Times New Roman"/>
          <w:sz w:val="24"/>
          <w:szCs w:val="24"/>
          <w:lang w:eastAsia="lv-LV"/>
        </w:rPr>
        <w:t>PAR - 1</w:t>
      </w:r>
      <w:r w:rsidR="003B780E">
        <w:rPr>
          <w:rFonts w:ascii="Times New Roman" w:eastAsia="Calibri" w:hAnsi="Times New Roman" w:cs="Times New Roman"/>
          <w:sz w:val="24"/>
          <w:szCs w:val="24"/>
          <w:lang w:eastAsia="lv-LV"/>
        </w:rPr>
        <w:t>5</w:t>
      </w:r>
      <w:r w:rsidR="003B780E" w:rsidRPr="00BA14EC">
        <w:rPr>
          <w:rFonts w:ascii="Times New Roman" w:eastAsia="Calibri" w:hAnsi="Times New Roman" w:cs="Times New Roman"/>
          <w:sz w:val="24"/>
          <w:szCs w:val="24"/>
          <w:lang w:eastAsia="lv-LV"/>
        </w:rPr>
        <w:t xml:space="preserve"> </w:t>
      </w:r>
      <w:r w:rsidR="003B780E" w:rsidRPr="00BA14EC">
        <w:rPr>
          <w:rFonts w:ascii="Times New Roman" w:eastAsia="Calibri" w:hAnsi="Times New Roman" w:cs="Times New Roman"/>
          <w:sz w:val="24"/>
          <w:szCs w:val="24"/>
        </w:rPr>
        <w:t xml:space="preserve">(Girts Ante, </w:t>
      </w:r>
      <w:r w:rsidR="003B780E" w:rsidRPr="00BA14EC">
        <w:rPr>
          <w:rFonts w:ascii="Times New Roman" w:eastAsia="Calibri" w:hAnsi="Times New Roman" w:cs="Times New Roman"/>
          <w:bCs/>
          <w:sz w:val="24"/>
          <w:szCs w:val="24"/>
          <w:lang w:eastAsia="et-EE"/>
        </w:rPr>
        <w:t xml:space="preserve">Sarmīte Dude, Māris Feldmanis, </w:t>
      </w:r>
      <w:r w:rsidR="003B780E">
        <w:rPr>
          <w:rFonts w:ascii="Times New Roman" w:eastAsia="Calibri" w:hAnsi="Times New Roman" w:cs="Times New Roman"/>
          <w:bCs/>
          <w:sz w:val="24"/>
          <w:szCs w:val="24"/>
          <w:lang w:eastAsia="et-EE"/>
        </w:rPr>
        <w:t>Edgars Gaigalis, I</w:t>
      </w:r>
      <w:r w:rsidR="003B780E" w:rsidRPr="00BA14EC">
        <w:rPr>
          <w:rFonts w:ascii="Times New Roman" w:eastAsia="Calibri" w:hAnsi="Times New Roman" w:cs="Times New Roman"/>
          <w:bCs/>
          <w:sz w:val="24"/>
          <w:szCs w:val="24"/>
          <w:lang w:eastAsia="et-EE"/>
        </w:rPr>
        <w:t xml:space="preserve">vars Gorskis, </w:t>
      </w:r>
      <w:r w:rsidR="003B780E">
        <w:rPr>
          <w:rFonts w:ascii="Times New Roman" w:eastAsia="Calibri" w:hAnsi="Times New Roman" w:cs="Times New Roman"/>
          <w:bCs/>
          <w:sz w:val="24"/>
          <w:szCs w:val="24"/>
          <w:lang w:eastAsia="et-EE"/>
        </w:rPr>
        <w:t xml:space="preserve">Gints Kaminskis, </w:t>
      </w:r>
      <w:r w:rsidR="003B780E"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3B780E">
        <w:rPr>
          <w:rFonts w:ascii="Times New Roman" w:eastAsia="Calibri" w:hAnsi="Times New Roman" w:cs="Times New Roman"/>
          <w:bCs/>
          <w:sz w:val="24"/>
          <w:szCs w:val="24"/>
          <w:lang w:eastAsia="et-EE"/>
        </w:rPr>
        <w:t xml:space="preserve">Andrejs Spridzāns, </w:t>
      </w:r>
      <w:r w:rsidR="003B780E" w:rsidRPr="00BA14EC">
        <w:rPr>
          <w:rFonts w:ascii="Times New Roman" w:eastAsia="Calibri" w:hAnsi="Times New Roman" w:cs="Times New Roman"/>
          <w:bCs/>
          <w:sz w:val="24"/>
          <w:szCs w:val="24"/>
          <w:lang w:eastAsia="et-EE"/>
        </w:rPr>
        <w:t xml:space="preserve">Guntis Safranovičs, Ivars Stanga, Indra Špela), </w:t>
      </w:r>
      <w:r w:rsidR="003B780E" w:rsidRPr="00BA14EC">
        <w:rPr>
          <w:rFonts w:ascii="Times New Roman" w:eastAsia="Calibri" w:hAnsi="Times New Roman" w:cs="Times New Roman"/>
          <w:sz w:val="24"/>
          <w:szCs w:val="24"/>
          <w:lang w:eastAsia="lv-LV"/>
        </w:rPr>
        <w:t xml:space="preserve">PRET </w:t>
      </w:r>
      <w:r w:rsidR="003B780E">
        <w:rPr>
          <w:rFonts w:ascii="Times New Roman" w:eastAsia="Calibri" w:hAnsi="Times New Roman" w:cs="Times New Roman"/>
          <w:sz w:val="24"/>
          <w:szCs w:val="24"/>
        </w:rPr>
        <w:t>–</w:t>
      </w:r>
      <w:r w:rsidR="003B780E" w:rsidRPr="00BA14EC">
        <w:rPr>
          <w:rFonts w:ascii="Times New Roman" w:eastAsia="Calibri" w:hAnsi="Times New Roman" w:cs="Times New Roman"/>
          <w:sz w:val="24"/>
          <w:szCs w:val="24"/>
          <w:lang w:eastAsia="lv-LV"/>
        </w:rPr>
        <w:t xml:space="preserve"> </w:t>
      </w:r>
      <w:r w:rsidR="003B780E">
        <w:rPr>
          <w:rFonts w:ascii="Times New Roman" w:eastAsia="Calibri" w:hAnsi="Times New Roman" w:cs="Times New Roman"/>
          <w:sz w:val="24"/>
          <w:szCs w:val="24"/>
          <w:lang w:eastAsia="lv-LV"/>
        </w:rPr>
        <w:t>1 (</w:t>
      </w:r>
      <w:r w:rsidR="003B780E" w:rsidRPr="00BA14EC">
        <w:rPr>
          <w:rFonts w:ascii="Times New Roman" w:eastAsia="Times New Roman" w:hAnsi="Times New Roman" w:cs="Times New Roman"/>
          <w:bCs/>
          <w:sz w:val="24"/>
          <w:szCs w:val="24"/>
          <w:lang w:eastAsia="et-EE"/>
        </w:rPr>
        <w:t>Kristīne Briede</w:t>
      </w:r>
      <w:r w:rsidR="003B780E">
        <w:rPr>
          <w:rFonts w:ascii="Times New Roman" w:eastAsia="Times New Roman" w:hAnsi="Times New Roman" w:cs="Times New Roman"/>
          <w:bCs/>
          <w:sz w:val="24"/>
          <w:szCs w:val="24"/>
          <w:lang w:eastAsia="et-EE"/>
        </w:rPr>
        <w:t>)</w:t>
      </w:r>
      <w:r w:rsidR="003B780E" w:rsidRPr="00BA14EC">
        <w:rPr>
          <w:rFonts w:ascii="Times New Roman" w:eastAsia="Calibri" w:hAnsi="Times New Roman" w:cs="Times New Roman"/>
          <w:sz w:val="24"/>
          <w:szCs w:val="24"/>
          <w:lang w:eastAsia="lv-LV"/>
        </w:rPr>
        <w:t xml:space="preserve">, ATTURAS </w:t>
      </w:r>
      <w:r w:rsidR="003B780E">
        <w:rPr>
          <w:rFonts w:ascii="Times New Roman" w:eastAsia="Calibri" w:hAnsi="Times New Roman" w:cs="Times New Roman"/>
          <w:sz w:val="24"/>
          <w:szCs w:val="24"/>
        </w:rPr>
        <w:t>–</w:t>
      </w:r>
      <w:r w:rsidR="003B780E" w:rsidRPr="00BA14EC">
        <w:rPr>
          <w:rFonts w:ascii="Times New Roman" w:eastAsia="Calibri" w:hAnsi="Times New Roman" w:cs="Times New Roman"/>
          <w:sz w:val="24"/>
          <w:szCs w:val="24"/>
          <w:lang w:eastAsia="lv-LV"/>
        </w:rPr>
        <w:t xml:space="preserve"> </w:t>
      </w:r>
      <w:r w:rsidR="003B780E">
        <w:rPr>
          <w:rFonts w:ascii="Times New Roman" w:eastAsia="Calibri" w:hAnsi="Times New Roman" w:cs="Times New Roman"/>
          <w:sz w:val="24"/>
          <w:szCs w:val="24"/>
          <w:lang w:eastAsia="lv-LV"/>
        </w:rPr>
        <w:t>1 (</w:t>
      </w:r>
      <w:r w:rsidR="003B780E" w:rsidRPr="00BA14EC">
        <w:rPr>
          <w:rFonts w:ascii="Times New Roman" w:eastAsia="Calibri" w:hAnsi="Times New Roman" w:cs="Times New Roman"/>
          <w:bCs/>
          <w:sz w:val="24"/>
          <w:szCs w:val="24"/>
          <w:lang w:eastAsia="et-EE"/>
        </w:rPr>
        <w:t>Viesturs Reinfelds</w:t>
      </w:r>
      <w:r w:rsidR="003B780E">
        <w:rPr>
          <w:rFonts w:ascii="Times New Roman" w:eastAsia="Calibri" w:hAnsi="Times New Roman" w:cs="Times New Roman"/>
          <w:bCs/>
          <w:sz w:val="24"/>
          <w:szCs w:val="24"/>
          <w:lang w:eastAsia="et-EE"/>
        </w:rPr>
        <w:t>)</w:t>
      </w:r>
      <w:r w:rsidR="003B780E" w:rsidRPr="00BA14EC">
        <w:rPr>
          <w:rFonts w:ascii="Times New Roman" w:eastAsia="Calibri" w:hAnsi="Times New Roman" w:cs="Times New Roman"/>
          <w:sz w:val="24"/>
          <w:szCs w:val="24"/>
          <w:lang w:eastAsia="lv-LV"/>
        </w:rPr>
        <w:t>,</w:t>
      </w:r>
      <w:r w:rsidR="003B780E" w:rsidRPr="00BA14EC">
        <w:rPr>
          <w:rFonts w:ascii="Times New Roman" w:eastAsia="Calibri" w:hAnsi="Times New Roman" w:cs="Times New Roman"/>
          <w:sz w:val="24"/>
          <w:szCs w:val="24"/>
        </w:rPr>
        <w:t xml:space="preserve"> </w:t>
      </w:r>
      <w:r w:rsidRPr="00562F41">
        <w:rPr>
          <w:rFonts w:ascii="Times New Roman" w:eastAsia="Calibri" w:hAnsi="Times New Roman" w:cs="Times New Roman"/>
          <w:sz w:val="24"/>
          <w:szCs w:val="24"/>
        </w:rPr>
        <w:t>Dobeles novada dome NOLEMJ:</w:t>
      </w:r>
    </w:p>
    <w:p w14:paraId="142740DB" w14:textId="77777777" w:rsidR="00BB5F4F" w:rsidRPr="00562F41" w:rsidRDefault="00BB5F4F" w:rsidP="00BB5F4F">
      <w:pPr>
        <w:spacing w:after="0" w:line="240" w:lineRule="auto"/>
        <w:jc w:val="both"/>
        <w:rPr>
          <w:rFonts w:ascii="Times New Roman" w:eastAsia="Times New Roman" w:hAnsi="Times New Roman" w:cs="Times New Roman"/>
          <w:sz w:val="24"/>
          <w:szCs w:val="24"/>
          <w:lang w:eastAsia="en-GB"/>
        </w:rPr>
      </w:pPr>
    </w:p>
    <w:p w14:paraId="40EFBD64" w14:textId="77777777" w:rsidR="00BB5F4F" w:rsidRPr="00562F41" w:rsidRDefault="00BB5F4F">
      <w:pPr>
        <w:numPr>
          <w:ilvl w:val="0"/>
          <w:numId w:val="37"/>
        </w:numPr>
        <w:spacing w:after="0" w:line="240" w:lineRule="auto"/>
        <w:ind w:left="426"/>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Apstiprināt šādu maksu par sadzīves atkritumu apsaimniekošanu Auces pilsētā, Bēnes, Īles, Lielauces, Ukru, Vecauces un Vītiņu pagastos : </w:t>
      </w:r>
    </w:p>
    <w:p w14:paraId="48418922" w14:textId="77777777" w:rsidR="00BB5F4F" w:rsidRPr="00562F41" w:rsidRDefault="00BB5F4F" w:rsidP="00BB5F4F">
      <w:pPr>
        <w:spacing w:after="0"/>
        <w:ind w:firstLine="709"/>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par nešķirotu sadzīves atkritumu apsaimniekošanu – 26.63 EUR/m</w:t>
      </w:r>
      <w:r w:rsidRPr="00562F41">
        <w:rPr>
          <w:rFonts w:ascii="Times New Roman" w:eastAsia="Times New Roman" w:hAnsi="Times New Roman" w:cs="Times New Roman"/>
          <w:sz w:val="24"/>
          <w:szCs w:val="24"/>
          <w:vertAlign w:val="superscript"/>
          <w:lang w:eastAsia="en-GB"/>
        </w:rPr>
        <w:t>3</w:t>
      </w:r>
      <w:r w:rsidRPr="00562F41">
        <w:rPr>
          <w:rFonts w:ascii="Times New Roman" w:eastAsia="Times New Roman" w:hAnsi="Times New Roman" w:cs="Times New Roman"/>
          <w:sz w:val="24"/>
          <w:szCs w:val="24"/>
          <w:lang w:eastAsia="en-GB"/>
        </w:rPr>
        <w:t xml:space="preserve"> bez PVN, PVN 21% - 5.59 EUR, </w:t>
      </w:r>
      <w:r w:rsidRPr="00562F41">
        <w:rPr>
          <w:rFonts w:ascii="Times New Roman" w:eastAsia="Times New Roman" w:hAnsi="Times New Roman" w:cs="Times New Roman"/>
          <w:b/>
          <w:bCs/>
          <w:sz w:val="24"/>
          <w:szCs w:val="24"/>
          <w:lang w:eastAsia="en-GB"/>
        </w:rPr>
        <w:t>kopā 32.22 EUR/m</w:t>
      </w:r>
      <w:r w:rsidRPr="00562F41">
        <w:rPr>
          <w:rFonts w:ascii="Times New Roman" w:eastAsia="Times New Roman" w:hAnsi="Times New Roman" w:cs="Times New Roman"/>
          <w:b/>
          <w:bCs/>
          <w:sz w:val="24"/>
          <w:szCs w:val="24"/>
          <w:vertAlign w:val="superscript"/>
          <w:lang w:eastAsia="en-GB"/>
        </w:rPr>
        <w:t>3</w:t>
      </w:r>
      <w:r w:rsidRPr="00562F41">
        <w:rPr>
          <w:rFonts w:ascii="Times New Roman" w:eastAsia="Times New Roman" w:hAnsi="Times New Roman" w:cs="Times New Roman"/>
          <w:b/>
          <w:bCs/>
          <w:sz w:val="24"/>
          <w:szCs w:val="24"/>
          <w:lang w:eastAsia="en-GB"/>
        </w:rPr>
        <w:t xml:space="preserve"> ar PVN apmērā,</w:t>
      </w:r>
      <w:bookmarkStart w:id="26" w:name="_Hlk153963876"/>
      <w:r w:rsidRPr="00562F41">
        <w:rPr>
          <w:rFonts w:ascii="Times New Roman" w:eastAsia="Times New Roman" w:hAnsi="Times New Roman" w:cs="Times New Roman"/>
          <w:b/>
          <w:bCs/>
          <w:sz w:val="24"/>
          <w:szCs w:val="24"/>
          <w:lang w:eastAsia="en-GB"/>
        </w:rPr>
        <w:t xml:space="preserve"> </w:t>
      </w:r>
      <w:r w:rsidRPr="00562F41">
        <w:rPr>
          <w:rFonts w:ascii="Times New Roman" w:eastAsia="Times New Roman" w:hAnsi="Times New Roman" w:cs="Times New Roman"/>
          <w:sz w:val="24"/>
          <w:szCs w:val="24"/>
          <w:lang w:eastAsia="en-GB"/>
        </w:rPr>
        <w:t>sastāvošu no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6161"/>
      </w:tblGrid>
      <w:tr w:rsidR="00BB5F4F" w:rsidRPr="00562F41" w14:paraId="75E4FA68" w14:textId="77777777" w:rsidTr="0081201D">
        <w:tc>
          <w:tcPr>
            <w:tcW w:w="2765" w:type="dxa"/>
            <w:shd w:val="clear" w:color="auto" w:fill="auto"/>
          </w:tcPr>
          <w:p w14:paraId="1536B518" w14:textId="77777777" w:rsidR="00BB5F4F" w:rsidRPr="00562F41" w:rsidRDefault="00BB5F4F" w:rsidP="0081201D">
            <w:pPr>
              <w:spacing w:after="0" w:line="240" w:lineRule="auto"/>
              <w:jc w:val="center"/>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EUR/m</w:t>
            </w:r>
            <w:r w:rsidRPr="00562F41">
              <w:rPr>
                <w:rFonts w:ascii="Times New Roman" w:eastAsia="Times New Roman" w:hAnsi="Times New Roman" w:cs="Times New Roman"/>
                <w:sz w:val="24"/>
                <w:szCs w:val="24"/>
                <w:vertAlign w:val="superscript"/>
                <w:lang w:eastAsia="en-GB"/>
              </w:rPr>
              <w:t>3</w:t>
            </w:r>
            <w:r w:rsidRPr="00562F41">
              <w:rPr>
                <w:rFonts w:ascii="Times New Roman" w:eastAsia="Times New Roman" w:hAnsi="Times New Roman" w:cs="Times New Roman"/>
                <w:sz w:val="24"/>
                <w:szCs w:val="24"/>
                <w:lang w:eastAsia="en-GB"/>
              </w:rPr>
              <w:t xml:space="preserve"> bez PVN</w:t>
            </w:r>
          </w:p>
        </w:tc>
        <w:tc>
          <w:tcPr>
            <w:tcW w:w="6161" w:type="dxa"/>
            <w:shd w:val="clear" w:color="auto" w:fill="auto"/>
          </w:tcPr>
          <w:p w14:paraId="6ECE2817" w14:textId="77777777" w:rsidR="00BB5F4F" w:rsidRPr="00562F41" w:rsidRDefault="00BB5F4F" w:rsidP="0081201D">
            <w:pPr>
              <w:spacing w:after="0" w:line="240" w:lineRule="auto"/>
              <w:jc w:val="center"/>
              <w:rPr>
                <w:rFonts w:ascii="Times New Roman" w:eastAsia="Times New Roman" w:hAnsi="Times New Roman" w:cs="Times New Roman"/>
                <w:sz w:val="24"/>
                <w:szCs w:val="24"/>
                <w:lang w:eastAsia="en-GB"/>
              </w:rPr>
            </w:pPr>
          </w:p>
        </w:tc>
      </w:tr>
      <w:tr w:rsidR="00BB5F4F" w:rsidRPr="00562F41" w14:paraId="26F381D3" w14:textId="77777777" w:rsidTr="0081201D">
        <w:tc>
          <w:tcPr>
            <w:tcW w:w="2765" w:type="dxa"/>
            <w:shd w:val="clear" w:color="auto" w:fill="auto"/>
          </w:tcPr>
          <w:p w14:paraId="6C6751F4" w14:textId="77777777" w:rsidR="00BB5F4F" w:rsidRPr="00562F41" w:rsidRDefault="00BB5F4F" w:rsidP="0081201D">
            <w:pPr>
              <w:spacing w:after="0" w:line="240" w:lineRule="auto"/>
              <w:jc w:val="center"/>
              <w:rPr>
                <w:rFonts w:ascii="Times New Roman" w:eastAsia="Times New Roman" w:hAnsi="Times New Roman" w:cs="Times New Roman"/>
                <w:b/>
                <w:bCs/>
                <w:sz w:val="24"/>
                <w:szCs w:val="24"/>
                <w:lang w:eastAsia="en-GB"/>
              </w:rPr>
            </w:pPr>
            <w:r w:rsidRPr="00562F41">
              <w:rPr>
                <w:rFonts w:ascii="Times New Roman" w:eastAsia="Times New Roman" w:hAnsi="Times New Roman" w:cs="Times New Roman"/>
                <w:color w:val="000000"/>
                <w:sz w:val="24"/>
                <w:szCs w:val="24"/>
              </w:rPr>
              <w:t>8.37</w:t>
            </w:r>
          </w:p>
        </w:tc>
        <w:tc>
          <w:tcPr>
            <w:tcW w:w="6161" w:type="dxa"/>
            <w:shd w:val="clear" w:color="auto" w:fill="auto"/>
          </w:tcPr>
          <w:p w14:paraId="52BFE651" w14:textId="77777777" w:rsidR="00BB5F4F" w:rsidRPr="00562F41" w:rsidRDefault="00BB5F4F" w:rsidP="0081201D">
            <w:pPr>
              <w:spacing w:after="0" w:line="240" w:lineRule="auto"/>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pašvaldības apstiprinātās maksas par sadzīves </w:t>
            </w:r>
            <w:r w:rsidRPr="00562F41">
              <w:rPr>
                <w:rFonts w:ascii="Times New Roman" w:eastAsia="Times New Roman" w:hAnsi="Times New Roman" w:cs="Times New Roman"/>
                <w:color w:val="000000"/>
                <w:sz w:val="24"/>
                <w:szCs w:val="24"/>
              </w:rPr>
              <w:t xml:space="preserve">atkritumu savākšanu, pārvadāšanu, pārkraušanu, šķirošanu un citām normatīvajos aktos noteiktajām darbībām, ko veic pirms atkritumu reģenerācijas un kas samazina apglabājamo atkritumu apjomu, par uzglabāšanu, dalītās atkritumu </w:t>
            </w:r>
            <w:r w:rsidRPr="00562F41">
              <w:rPr>
                <w:rFonts w:ascii="Times New Roman" w:eastAsia="Times New Roman" w:hAnsi="Times New Roman" w:cs="Times New Roman"/>
                <w:color w:val="000000"/>
                <w:sz w:val="24"/>
                <w:szCs w:val="24"/>
              </w:rPr>
              <w:lastRenderedPageBreak/>
              <w:t>savākšanas, pārkraušanas un šķirošanas infrastruktūras objektu uzturēšanu</w:t>
            </w:r>
          </w:p>
        </w:tc>
      </w:tr>
      <w:tr w:rsidR="00BB5F4F" w:rsidRPr="00562F41" w14:paraId="37389A61" w14:textId="77777777" w:rsidTr="0081201D">
        <w:tc>
          <w:tcPr>
            <w:tcW w:w="2765" w:type="dxa"/>
            <w:shd w:val="clear" w:color="auto" w:fill="auto"/>
          </w:tcPr>
          <w:p w14:paraId="66C851AB" w14:textId="77777777" w:rsidR="00BB5F4F" w:rsidRPr="00562F41" w:rsidRDefault="00BB5F4F" w:rsidP="0081201D">
            <w:pPr>
              <w:spacing w:after="0" w:line="240" w:lineRule="auto"/>
              <w:jc w:val="center"/>
              <w:rPr>
                <w:rFonts w:ascii="Times New Roman" w:eastAsia="Times New Roman" w:hAnsi="Times New Roman" w:cs="Times New Roman"/>
                <w:b/>
                <w:bCs/>
                <w:sz w:val="24"/>
                <w:szCs w:val="24"/>
                <w:lang w:eastAsia="en-GB"/>
              </w:rPr>
            </w:pPr>
            <w:r w:rsidRPr="00562F41">
              <w:rPr>
                <w:rFonts w:ascii="Times New Roman" w:eastAsia="Times New Roman" w:hAnsi="Times New Roman" w:cs="Times New Roman"/>
                <w:color w:val="000000"/>
                <w:sz w:val="24"/>
                <w:szCs w:val="24"/>
              </w:rPr>
              <w:t>9.44</w:t>
            </w:r>
          </w:p>
        </w:tc>
        <w:tc>
          <w:tcPr>
            <w:tcW w:w="6161" w:type="dxa"/>
            <w:shd w:val="clear" w:color="auto" w:fill="auto"/>
          </w:tcPr>
          <w:p w14:paraId="2DF1FB0B" w14:textId="77777777" w:rsidR="00BB5F4F" w:rsidRPr="00562F41" w:rsidRDefault="00BB5F4F" w:rsidP="0081201D">
            <w:pPr>
              <w:spacing w:after="0" w:line="240" w:lineRule="auto"/>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color w:val="000000"/>
                <w:sz w:val="24"/>
                <w:szCs w:val="24"/>
              </w:rPr>
              <w:t xml:space="preserve">sabiedrisko pakalpojumu regulēšanas komisijas apstiprinātā tarifa par sadzīves atkritumu apglabāšanu poligonā „Brakšķi” </w:t>
            </w:r>
          </w:p>
        </w:tc>
      </w:tr>
      <w:tr w:rsidR="00BB5F4F" w:rsidRPr="00562F41" w14:paraId="50E04E6D" w14:textId="77777777" w:rsidTr="0081201D">
        <w:tc>
          <w:tcPr>
            <w:tcW w:w="2765" w:type="dxa"/>
            <w:shd w:val="clear" w:color="auto" w:fill="auto"/>
          </w:tcPr>
          <w:p w14:paraId="11875CB9" w14:textId="77777777" w:rsidR="00BB5F4F" w:rsidRPr="00562F41" w:rsidRDefault="00BB5F4F" w:rsidP="0081201D">
            <w:pPr>
              <w:spacing w:after="0" w:line="240" w:lineRule="auto"/>
              <w:jc w:val="center"/>
              <w:rPr>
                <w:rFonts w:ascii="Times New Roman" w:eastAsia="Times New Roman" w:hAnsi="Times New Roman" w:cs="Times New Roman"/>
                <w:color w:val="000000"/>
                <w:sz w:val="24"/>
                <w:szCs w:val="24"/>
              </w:rPr>
            </w:pPr>
            <w:r w:rsidRPr="00562F41">
              <w:rPr>
                <w:rFonts w:ascii="Times New Roman" w:eastAsia="Times New Roman" w:hAnsi="Times New Roman" w:cs="Times New Roman"/>
                <w:color w:val="000000"/>
                <w:sz w:val="24"/>
                <w:szCs w:val="24"/>
              </w:rPr>
              <w:t>6.85</w:t>
            </w:r>
          </w:p>
        </w:tc>
        <w:tc>
          <w:tcPr>
            <w:tcW w:w="6161" w:type="dxa"/>
            <w:shd w:val="clear" w:color="auto" w:fill="auto"/>
          </w:tcPr>
          <w:p w14:paraId="10FCE4C0" w14:textId="77777777" w:rsidR="00BB5F4F" w:rsidRPr="00562F41" w:rsidRDefault="00BB5F4F" w:rsidP="0081201D">
            <w:pPr>
              <w:spacing w:after="0" w:line="240" w:lineRule="auto"/>
              <w:jc w:val="both"/>
              <w:rPr>
                <w:rFonts w:ascii="Times New Roman" w:eastAsia="Times New Roman" w:hAnsi="Times New Roman" w:cs="Times New Roman"/>
                <w:color w:val="000000"/>
                <w:sz w:val="24"/>
                <w:szCs w:val="24"/>
              </w:rPr>
            </w:pPr>
            <w:r w:rsidRPr="00562F41">
              <w:rPr>
                <w:rFonts w:ascii="Times New Roman" w:eastAsia="Times New Roman" w:hAnsi="Times New Roman" w:cs="Times New Roman"/>
                <w:color w:val="000000"/>
                <w:sz w:val="24"/>
                <w:szCs w:val="24"/>
              </w:rPr>
              <w:t>dabas resursu nodokļa</w:t>
            </w:r>
          </w:p>
        </w:tc>
      </w:tr>
      <w:tr w:rsidR="00BB5F4F" w:rsidRPr="00562F41" w14:paraId="3A7710FA" w14:textId="77777777" w:rsidTr="0081201D">
        <w:tc>
          <w:tcPr>
            <w:tcW w:w="2765" w:type="dxa"/>
            <w:shd w:val="clear" w:color="auto" w:fill="auto"/>
          </w:tcPr>
          <w:p w14:paraId="482D79AC" w14:textId="77777777" w:rsidR="00BB5F4F" w:rsidRPr="00562F41" w:rsidRDefault="00BB5F4F" w:rsidP="0081201D">
            <w:pPr>
              <w:spacing w:after="0" w:line="240" w:lineRule="auto"/>
              <w:jc w:val="center"/>
              <w:rPr>
                <w:rFonts w:ascii="Times New Roman" w:eastAsia="Times New Roman" w:hAnsi="Times New Roman" w:cs="Times New Roman"/>
                <w:b/>
                <w:bCs/>
                <w:sz w:val="24"/>
                <w:szCs w:val="24"/>
                <w:lang w:eastAsia="en-GB"/>
              </w:rPr>
            </w:pPr>
            <w:r w:rsidRPr="00562F41">
              <w:rPr>
                <w:rFonts w:ascii="Times New Roman" w:eastAsia="Times New Roman" w:hAnsi="Times New Roman" w:cs="Times New Roman"/>
                <w:sz w:val="24"/>
                <w:szCs w:val="24"/>
                <w:lang w:eastAsia="en-GB"/>
              </w:rPr>
              <w:t>1.97</w:t>
            </w:r>
          </w:p>
        </w:tc>
        <w:tc>
          <w:tcPr>
            <w:tcW w:w="6161" w:type="dxa"/>
            <w:shd w:val="clear" w:color="auto" w:fill="auto"/>
          </w:tcPr>
          <w:p w14:paraId="13A19FAB" w14:textId="77777777" w:rsidR="00BB5F4F" w:rsidRPr="00562F41" w:rsidRDefault="00BB5F4F" w:rsidP="0081201D">
            <w:pPr>
              <w:spacing w:after="0" w:line="240" w:lineRule="auto"/>
              <w:jc w:val="both"/>
              <w:rPr>
                <w:rFonts w:ascii="Times New Roman" w:eastAsia="Times New Roman" w:hAnsi="Times New Roman" w:cs="Times New Roman"/>
                <w:sz w:val="24"/>
                <w:szCs w:val="24"/>
                <w:lang w:eastAsia="en-GB"/>
              </w:rPr>
            </w:pPr>
            <w:r w:rsidRPr="00562F41">
              <w:rPr>
                <w:rFonts w:ascii="Times New Roman" w:eastAsia="Calibri" w:hAnsi="Times New Roman" w:cs="Times New Roman"/>
                <w:sz w:val="24"/>
                <w:szCs w:val="24"/>
              </w:rPr>
              <w:t xml:space="preserve">starpības starp dalīti savāktu bioloģisko atkritumu apsaimniekošanas izmaksām un Atkritumu apsaimniekošanas likuma </w:t>
            </w:r>
            <w:hyperlink r:id="rId42" w:anchor="p39_1" w:history="1">
              <w:r w:rsidRPr="00562F41">
                <w:rPr>
                  <w:rFonts w:ascii="Times New Roman" w:eastAsia="Calibri" w:hAnsi="Times New Roman" w:cs="Times New Roman"/>
                  <w:sz w:val="24"/>
                  <w:szCs w:val="24"/>
                </w:rPr>
                <w:t>39.</w:t>
              </w:r>
              <w:r w:rsidRPr="00562F41">
                <w:rPr>
                  <w:rFonts w:ascii="Times New Roman" w:eastAsia="Calibri" w:hAnsi="Times New Roman" w:cs="Times New Roman"/>
                  <w:sz w:val="24"/>
                  <w:szCs w:val="24"/>
                  <w:vertAlign w:val="superscript"/>
                </w:rPr>
                <w:t>1</w:t>
              </w:r>
              <w:r w:rsidRPr="00562F41">
                <w:rPr>
                  <w:rFonts w:ascii="Times New Roman" w:eastAsia="Calibri" w:hAnsi="Times New Roman" w:cs="Times New Roman"/>
                  <w:sz w:val="24"/>
                  <w:szCs w:val="24"/>
                </w:rPr>
                <w:t xml:space="preserve"> pantā</w:t>
              </w:r>
            </w:hyperlink>
            <w:r w:rsidRPr="00562F41">
              <w:rPr>
                <w:rFonts w:ascii="Times New Roman" w:eastAsia="Calibri" w:hAnsi="Times New Roman" w:cs="Times New Roman"/>
                <w:sz w:val="24"/>
                <w:szCs w:val="24"/>
              </w:rPr>
              <w:t xml:space="preserve"> noteikto maksu</w:t>
            </w:r>
          </w:p>
        </w:tc>
      </w:tr>
    </w:tbl>
    <w:bookmarkEnd w:id="26"/>
    <w:p w14:paraId="04D326F5" w14:textId="77777777" w:rsidR="00BB5F4F" w:rsidRPr="00562F41" w:rsidRDefault="00BB5F4F" w:rsidP="00BB5F4F">
      <w:pPr>
        <w:spacing w:after="0" w:line="240" w:lineRule="auto"/>
        <w:ind w:left="720"/>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par bioloģisko atkritumu apsaimniekošanu – 15.98 EUR/m</w:t>
      </w:r>
      <w:r w:rsidRPr="00562F41">
        <w:rPr>
          <w:rFonts w:ascii="Times New Roman" w:eastAsia="Times New Roman" w:hAnsi="Times New Roman" w:cs="Times New Roman"/>
          <w:sz w:val="24"/>
          <w:szCs w:val="24"/>
          <w:vertAlign w:val="superscript"/>
          <w:lang w:eastAsia="en-GB"/>
        </w:rPr>
        <w:t>3</w:t>
      </w:r>
      <w:r w:rsidRPr="00562F41">
        <w:rPr>
          <w:rFonts w:ascii="Times New Roman" w:eastAsia="Times New Roman" w:hAnsi="Times New Roman" w:cs="Times New Roman"/>
          <w:sz w:val="24"/>
          <w:szCs w:val="24"/>
          <w:lang w:eastAsia="en-GB"/>
        </w:rPr>
        <w:t xml:space="preserve"> bez PVN, PVN 21%- 3.36 EUR, </w:t>
      </w:r>
      <w:r w:rsidRPr="00562F41">
        <w:rPr>
          <w:rFonts w:ascii="Times New Roman" w:eastAsia="Times New Roman" w:hAnsi="Times New Roman" w:cs="Times New Roman"/>
          <w:b/>
          <w:sz w:val="24"/>
          <w:szCs w:val="24"/>
          <w:lang w:eastAsia="en-GB"/>
        </w:rPr>
        <w:t>kopā</w:t>
      </w:r>
      <w:r w:rsidRPr="00562F41">
        <w:rPr>
          <w:rFonts w:ascii="Times New Roman" w:eastAsia="Times New Roman" w:hAnsi="Times New Roman" w:cs="Times New Roman"/>
          <w:sz w:val="24"/>
          <w:szCs w:val="24"/>
          <w:lang w:eastAsia="en-GB"/>
        </w:rPr>
        <w:t xml:space="preserve"> </w:t>
      </w:r>
      <w:r w:rsidRPr="00562F41">
        <w:rPr>
          <w:rFonts w:ascii="Times New Roman" w:eastAsia="Times New Roman" w:hAnsi="Times New Roman" w:cs="Times New Roman"/>
          <w:b/>
          <w:sz w:val="24"/>
          <w:szCs w:val="24"/>
          <w:lang w:eastAsia="en-GB"/>
        </w:rPr>
        <w:t>19.34 EUR/m</w:t>
      </w:r>
      <w:r w:rsidRPr="00562F41">
        <w:rPr>
          <w:rFonts w:ascii="Times New Roman" w:eastAsia="Times New Roman" w:hAnsi="Times New Roman" w:cs="Times New Roman"/>
          <w:b/>
          <w:sz w:val="24"/>
          <w:szCs w:val="24"/>
          <w:vertAlign w:val="superscript"/>
          <w:lang w:eastAsia="en-GB"/>
        </w:rPr>
        <w:t xml:space="preserve">3 </w:t>
      </w:r>
      <w:r w:rsidRPr="00562F41">
        <w:rPr>
          <w:rFonts w:ascii="Times New Roman" w:eastAsia="Times New Roman" w:hAnsi="Times New Roman" w:cs="Times New Roman"/>
          <w:b/>
          <w:bCs/>
          <w:sz w:val="24"/>
          <w:szCs w:val="24"/>
          <w:lang w:eastAsia="en-GB"/>
        </w:rPr>
        <w:t>ar PVN apmērā</w:t>
      </w:r>
      <w:r w:rsidRPr="00562F41">
        <w:rPr>
          <w:rFonts w:ascii="Times New Roman" w:eastAsia="Times New Roman" w:hAnsi="Times New Roman" w:cs="Times New Roman"/>
          <w:sz w:val="24"/>
          <w:szCs w:val="24"/>
          <w:lang w:eastAsia="en-GB"/>
        </w:rPr>
        <w:t>.</w:t>
      </w:r>
    </w:p>
    <w:p w14:paraId="338A3A34" w14:textId="77777777" w:rsidR="00BB5F4F" w:rsidRPr="00562F41" w:rsidRDefault="00BB5F4F" w:rsidP="00BB5F4F">
      <w:pPr>
        <w:spacing w:after="0" w:line="240" w:lineRule="auto"/>
        <w:ind w:left="720"/>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par lielgabarīta atkritumu apsaimniekošanu – 34.35 EUR/m</w:t>
      </w:r>
      <w:r w:rsidRPr="00562F41">
        <w:rPr>
          <w:rFonts w:ascii="Times New Roman" w:eastAsia="Times New Roman" w:hAnsi="Times New Roman" w:cs="Times New Roman"/>
          <w:sz w:val="24"/>
          <w:szCs w:val="24"/>
          <w:vertAlign w:val="superscript"/>
          <w:lang w:eastAsia="en-GB"/>
        </w:rPr>
        <w:t>3</w:t>
      </w:r>
      <w:r w:rsidRPr="00562F41">
        <w:rPr>
          <w:rFonts w:ascii="Times New Roman" w:eastAsia="Times New Roman" w:hAnsi="Times New Roman" w:cs="Times New Roman"/>
          <w:sz w:val="24"/>
          <w:szCs w:val="24"/>
          <w:lang w:eastAsia="en-GB"/>
        </w:rPr>
        <w:t xml:space="preserve"> bez PVN, PVN 21%- 7.21 EUR, </w:t>
      </w:r>
      <w:r w:rsidRPr="00562F41">
        <w:rPr>
          <w:rFonts w:ascii="Times New Roman" w:eastAsia="Times New Roman" w:hAnsi="Times New Roman" w:cs="Times New Roman"/>
          <w:b/>
          <w:bCs/>
          <w:sz w:val="24"/>
          <w:szCs w:val="24"/>
          <w:lang w:eastAsia="en-GB"/>
        </w:rPr>
        <w:t>kopā 41.56 EUR/m</w:t>
      </w:r>
      <w:r w:rsidRPr="00562F41">
        <w:rPr>
          <w:rFonts w:ascii="Times New Roman" w:eastAsia="Times New Roman" w:hAnsi="Times New Roman" w:cs="Times New Roman"/>
          <w:b/>
          <w:bCs/>
          <w:sz w:val="24"/>
          <w:szCs w:val="24"/>
          <w:vertAlign w:val="superscript"/>
          <w:lang w:eastAsia="en-GB"/>
        </w:rPr>
        <w:t>3</w:t>
      </w:r>
      <w:r w:rsidRPr="00562F41">
        <w:rPr>
          <w:rFonts w:ascii="Times New Roman" w:eastAsia="Times New Roman" w:hAnsi="Times New Roman" w:cs="Times New Roman"/>
          <w:b/>
          <w:bCs/>
          <w:sz w:val="24"/>
          <w:szCs w:val="24"/>
          <w:lang w:eastAsia="en-GB"/>
        </w:rPr>
        <w:t xml:space="preserve"> ar PVN apmērā</w:t>
      </w:r>
      <w:r w:rsidRPr="00562F41">
        <w:rPr>
          <w:rFonts w:ascii="Times New Roman" w:eastAsia="Times New Roman" w:hAnsi="Times New Roman" w:cs="Times New Roman"/>
          <w:sz w:val="24"/>
          <w:szCs w:val="24"/>
          <w:lang w:eastAsia="en-GB"/>
        </w:rPr>
        <w:t>;</w:t>
      </w:r>
    </w:p>
    <w:p w14:paraId="58E7B561" w14:textId="77777777" w:rsidR="00BB5F4F" w:rsidRPr="00562F41" w:rsidRDefault="00BB5F4F" w:rsidP="00BB5F4F">
      <w:pPr>
        <w:spacing w:after="0" w:line="240" w:lineRule="auto"/>
        <w:ind w:left="426"/>
        <w:jc w:val="both"/>
        <w:rPr>
          <w:rFonts w:ascii="Times New Roman" w:eastAsia="Times New Roman" w:hAnsi="Times New Roman" w:cs="Times New Roman"/>
          <w:sz w:val="24"/>
          <w:szCs w:val="24"/>
          <w:lang w:eastAsia="en-GB"/>
        </w:rPr>
      </w:pPr>
    </w:p>
    <w:p w14:paraId="4C2637EF" w14:textId="77777777" w:rsidR="00BB5F4F" w:rsidRPr="00562F41" w:rsidRDefault="00BB5F4F">
      <w:pPr>
        <w:numPr>
          <w:ilvl w:val="0"/>
          <w:numId w:val="37"/>
        </w:numPr>
        <w:autoSpaceDE w:val="0"/>
        <w:autoSpaceDN w:val="0"/>
        <w:adjustRightInd w:val="0"/>
        <w:spacing w:after="120" w:line="240" w:lineRule="auto"/>
        <w:ind w:left="426" w:right="43"/>
        <w:jc w:val="both"/>
        <w:rPr>
          <w:rFonts w:ascii="Times New Roman" w:eastAsia="Calibri" w:hAnsi="Times New Roman" w:cs="Times New Roman"/>
          <w:color w:val="000000"/>
          <w:sz w:val="24"/>
          <w:szCs w:val="24"/>
        </w:rPr>
      </w:pPr>
      <w:r w:rsidRPr="00562F41">
        <w:rPr>
          <w:rFonts w:ascii="Times New Roman" w:eastAsia="Calibri" w:hAnsi="Times New Roman" w:cs="Times New Roman"/>
          <w:color w:val="000000"/>
          <w:sz w:val="24"/>
          <w:szCs w:val="24"/>
        </w:rPr>
        <w:t>Noteikt, ka lēmuma 1. punktā apstiprinātā maksa par sadzīves atkritumu apsaimniekošanu stājas spēkā ar 2024. gada  1. februāri.</w:t>
      </w:r>
    </w:p>
    <w:p w14:paraId="713CA2AA" w14:textId="77777777" w:rsidR="00BB5F4F" w:rsidRPr="00562F41" w:rsidRDefault="00BB5F4F">
      <w:pPr>
        <w:numPr>
          <w:ilvl w:val="0"/>
          <w:numId w:val="37"/>
        </w:numPr>
        <w:autoSpaceDE w:val="0"/>
        <w:autoSpaceDN w:val="0"/>
        <w:adjustRightInd w:val="0"/>
        <w:spacing w:after="120" w:line="240" w:lineRule="auto"/>
        <w:ind w:left="425" w:right="45" w:hanging="357"/>
        <w:jc w:val="both"/>
        <w:rPr>
          <w:rFonts w:ascii="Times New Roman" w:eastAsia="Calibri" w:hAnsi="Times New Roman" w:cs="Times New Roman"/>
          <w:color w:val="000000"/>
          <w:sz w:val="24"/>
          <w:szCs w:val="24"/>
        </w:rPr>
      </w:pPr>
      <w:r w:rsidRPr="00562F41">
        <w:rPr>
          <w:rFonts w:ascii="Times New Roman" w:eastAsia="Calibri" w:hAnsi="Times New Roman" w:cs="Times New Roman"/>
          <w:color w:val="000000"/>
          <w:sz w:val="24"/>
          <w:szCs w:val="24"/>
        </w:rPr>
        <w:t xml:space="preserve">Informēt Auces pilsētas, Bēnes, Īles, Lielauces, Ukru, Vecauces un Vītiņu pagastu iedzīvotājus par </w:t>
      </w:r>
      <w:r w:rsidRPr="00562F41">
        <w:rPr>
          <w:rFonts w:ascii="Times New Roman" w:eastAsia="Calibri" w:hAnsi="Times New Roman" w:cs="Times New Roman"/>
          <w:color w:val="000000"/>
          <w:sz w:val="24"/>
          <w:szCs w:val="24"/>
          <w:lang w:val="et-EE"/>
        </w:rPr>
        <w:t xml:space="preserve">maksas </w:t>
      </w:r>
      <w:r w:rsidRPr="00562F41">
        <w:rPr>
          <w:rFonts w:ascii="Times New Roman" w:eastAsia="Calibri" w:hAnsi="Times New Roman" w:cs="Times New Roman"/>
          <w:color w:val="000000"/>
          <w:sz w:val="24"/>
          <w:szCs w:val="24"/>
        </w:rPr>
        <w:t>par atkritumu apsaimniekošanu izmaiņām ievietojot attiecīgu paziņojumu Dobeles novada pašvaldības informatīvajā izdevumā un pašvaldības tīmekļvietnē.</w:t>
      </w:r>
      <w:r w:rsidRPr="00562F41">
        <w:rPr>
          <w:rFonts w:ascii="Times New Roman" w:eastAsia="Calibri" w:hAnsi="Times New Roman" w:cs="Times New Roman"/>
          <w:color w:val="000000"/>
          <w:sz w:val="24"/>
          <w:szCs w:val="24"/>
          <w:lang w:val="et-EE"/>
        </w:rPr>
        <w:t xml:space="preserve"> </w:t>
      </w:r>
    </w:p>
    <w:p w14:paraId="3E39419A" w14:textId="77777777" w:rsidR="00BB5F4F" w:rsidRPr="00562F41" w:rsidRDefault="00BB5F4F">
      <w:pPr>
        <w:numPr>
          <w:ilvl w:val="0"/>
          <w:numId w:val="37"/>
        </w:numPr>
        <w:autoSpaceDE w:val="0"/>
        <w:autoSpaceDN w:val="0"/>
        <w:adjustRightInd w:val="0"/>
        <w:spacing w:after="120" w:line="240" w:lineRule="auto"/>
        <w:ind w:left="425" w:right="45" w:hanging="357"/>
        <w:jc w:val="both"/>
        <w:rPr>
          <w:rFonts w:ascii="Times New Roman" w:eastAsia="Calibri" w:hAnsi="Times New Roman" w:cs="Times New Roman"/>
          <w:color w:val="000000"/>
          <w:sz w:val="24"/>
          <w:szCs w:val="24"/>
        </w:rPr>
      </w:pPr>
      <w:r w:rsidRPr="00562F41">
        <w:rPr>
          <w:rFonts w:ascii="Times New Roman" w:eastAsia="Calibri" w:hAnsi="Times New Roman" w:cs="Times New Roman"/>
          <w:color w:val="000000"/>
          <w:sz w:val="24"/>
          <w:szCs w:val="24"/>
          <w:lang w:val="et-EE"/>
        </w:rPr>
        <w:t xml:space="preserve">Izdarīt </w:t>
      </w:r>
      <w:r w:rsidRPr="00562F41">
        <w:rPr>
          <w:rFonts w:ascii="Times New Roman" w:eastAsia="Calibri" w:hAnsi="Times New Roman" w:cs="Times New Roman"/>
          <w:bCs/>
          <w:color w:val="000000"/>
          <w:sz w:val="24"/>
          <w:szCs w:val="24"/>
          <w:lang w:val="et-EE"/>
        </w:rPr>
        <w:t xml:space="preserve">atbilstošu </w:t>
      </w:r>
      <w:r w:rsidRPr="00562F41">
        <w:rPr>
          <w:rFonts w:ascii="Times New Roman" w:eastAsia="Calibri" w:hAnsi="Times New Roman" w:cs="Times New Roman"/>
          <w:color w:val="000000"/>
          <w:sz w:val="24"/>
          <w:szCs w:val="24"/>
          <w:lang w:val="et-EE"/>
        </w:rPr>
        <w:t>grozījumus ar SIA “Eco Baltia vide” noslēgtajā  2020. gada 29. janvāra līgumā par atkritumu apsaimniekošanas pakalpojuma nodrošināšanu Auces novadā (pārjaunots ar 2022. gada 22. jūlija pārjaunojuma līgumu Nr. 4.3/2022/111), nosakot šī lēmuma 1.punktā minēto atkritumu apsaimniekošanas maksu.</w:t>
      </w:r>
    </w:p>
    <w:p w14:paraId="359695E0" w14:textId="77777777" w:rsidR="00BB5F4F" w:rsidRPr="00562F41" w:rsidRDefault="00BB5F4F" w:rsidP="00BB5F4F">
      <w:pPr>
        <w:spacing w:after="0" w:line="240" w:lineRule="auto"/>
        <w:ind w:left="426" w:hanging="426"/>
        <w:jc w:val="both"/>
        <w:rPr>
          <w:rFonts w:ascii="Times New Roman" w:eastAsia="Times New Roman" w:hAnsi="Times New Roman" w:cs="Times New Roman"/>
          <w:sz w:val="24"/>
          <w:szCs w:val="24"/>
          <w:lang w:eastAsia="en-GB"/>
        </w:rPr>
      </w:pPr>
      <w:r w:rsidRPr="00562F41">
        <w:rPr>
          <w:rFonts w:ascii="Times New Roman" w:eastAsia="Times New Roman" w:hAnsi="Times New Roman" w:cs="Times New Roman"/>
          <w:sz w:val="24"/>
          <w:szCs w:val="24"/>
          <w:lang w:eastAsia="en-GB"/>
        </w:rPr>
        <w:t xml:space="preserve">5.  Pilnvarot </w:t>
      </w:r>
      <w:r w:rsidRPr="00562F41">
        <w:rPr>
          <w:rFonts w:ascii="Times New Roman" w:eastAsia="Times New Roman" w:hAnsi="Times New Roman" w:cs="Times New Roman"/>
          <w:color w:val="000000"/>
          <w:sz w:val="24"/>
          <w:szCs w:val="24"/>
          <w:lang w:eastAsia="en-GB"/>
        </w:rPr>
        <w:t>Dobeles novada pašvaldības</w:t>
      </w:r>
      <w:r w:rsidRPr="00562F41">
        <w:rPr>
          <w:rFonts w:ascii="Times New Roman" w:eastAsia="Times New Roman" w:hAnsi="Times New Roman" w:cs="Times New Roman"/>
          <w:sz w:val="24"/>
          <w:szCs w:val="24"/>
          <w:lang w:eastAsia="en-GB"/>
        </w:rPr>
        <w:t xml:space="preserve"> izpilddirektoru parakstīt lēmuma 4. punktā minētā līguma grozījumus.</w:t>
      </w:r>
    </w:p>
    <w:p w14:paraId="6D007F8C" w14:textId="77777777" w:rsidR="00BB5F4F" w:rsidRPr="00562F41" w:rsidRDefault="00BB5F4F" w:rsidP="00BB5F4F">
      <w:pPr>
        <w:autoSpaceDE w:val="0"/>
        <w:autoSpaceDN w:val="0"/>
        <w:adjustRightInd w:val="0"/>
        <w:spacing w:after="0" w:line="240" w:lineRule="auto"/>
        <w:jc w:val="both"/>
        <w:rPr>
          <w:rFonts w:ascii="Times New Roman" w:eastAsia="Calibri" w:hAnsi="Times New Roman" w:cs="Times New Roman"/>
          <w:color w:val="000000"/>
          <w:sz w:val="23"/>
          <w:szCs w:val="23"/>
          <w:lang w:val="et-EE"/>
        </w:rPr>
      </w:pPr>
    </w:p>
    <w:p w14:paraId="472A2182" w14:textId="77777777" w:rsidR="00BB5F4F" w:rsidRPr="00562F41" w:rsidRDefault="00BB5F4F" w:rsidP="00BB5F4F">
      <w:pPr>
        <w:autoSpaceDE w:val="0"/>
        <w:autoSpaceDN w:val="0"/>
        <w:adjustRightInd w:val="0"/>
        <w:spacing w:after="0" w:line="240" w:lineRule="auto"/>
        <w:jc w:val="both"/>
        <w:rPr>
          <w:rFonts w:ascii="Times New Roman" w:eastAsia="Calibri" w:hAnsi="Times New Roman" w:cs="Times New Roman"/>
          <w:color w:val="000000"/>
          <w:sz w:val="23"/>
          <w:szCs w:val="23"/>
          <w:lang w:val="et-EE"/>
        </w:rPr>
      </w:pPr>
    </w:p>
    <w:p w14:paraId="3654579C" w14:textId="77777777" w:rsidR="00BB5F4F" w:rsidRPr="00562F41" w:rsidRDefault="00BB5F4F" w:rsidP="00BB5F4F">
      <w:pPr>
        <w:autoSpaceDE w:val="0"/>
        <w:autoSpaceDN w:val="0"/>
        <w:adjustRightInd w:val="0"/>
        <w:spacing w:after="0" w:line="240" w:lineRule="auto"/>
        <w:jc w:val="both"/>
        <w:rPr>
          <w:rFonts w:ascii="Times New Roman" w:eastAsia="Calibri" w:hAnsi="Times New Roman" w:cs="Times New Roman"/>
          <w:color w:val="000000"/>
          <w:sz w:val="24"/>
          <w:szCs w:val="24"/>
        </w:rPr>
      </w:pPr>
      <w:r w:rsidRPr="00562F41">
        <w:rPr>
          <w:rFonts w:ascii="Times New Roman" w:eastAsia="Calibri" w:hAnsi="Times New Roman" w:cs="Times New Roman"/>
          <w:color w:val="000000"/>
          <w:sz w:val="24"/>
          <w:szCs w:val="24"/>
        </w:rPr>
        <w:t>Domes priekšsēdētājs</w:t>
      </w:r>
      <w:r w:rsidRPr="00562F41">
        <w:rPr>
          <w:rFonts w:ascii="Times New Roman" w:eastAsia="Calibri" w:hAnsi="Times New Roman" w:cs="Times New Roman"/>
          <w:color w:val="000000"/>
          <w:sz w:val="24"/>
          <w:szCs w:val="24"/>
        </w:rPr>
        <w:tab/>
      </w:r>
      <w:r w:rsidRPr="00562F41">
        <w:rPr>
          <w:rFonts w:ascii="Times New Roman" w:eastAsia="Calibri" w:hAnsi="Times New Roman" w:cs="Times New Roman"/>
          <w:color w:val="000000"/>
          <w:sz w:val="24"/>
          <w:szCs w:val="24"/>
        </w:rPr>
        <w:tab/>
      </w:r>
      <w:r w:rsidRPr="00562F41">
        <w:rPr>
          <w:rFonts w:ascii="Times New Roman" w:eastAsia="Calibri" w:hAnsi="Times New Roman" w:cs="Times New Roman"/>
          <w:color w:val="000000"/>
          <w:sz w:val="24"/>
          <w:szCs w:val="24"/>
        </w:rPr>
        <w:tab/>
      </w:r>
      <w:r w:rsidRPr="00562F41">
        <w:rPr>
          <w:rFonts w:ascii="Times New Roman" w:eastAsia="Calibri" w:hAnsi="Times New Roman" w:cs="Times New Roman"/>
          <w:color w:val="000000"/>
          <w:sz w:val="24"/>
          <w:szCs w:val="24"/>
        </w:rPr>
        <w:tab/>
        <w:t xml:space="preserve">          </w:t>
      </w:r>
      <w:r w:rsidRPr="00562F41">
        <w:rPr>
          <w:rFonts w:ascii="Times New Roman" w:eastAsia="Calibri" w:hAnsi="Times New Roman" w:cs="Times New Roman"/>
          <w:color w:val="000000"/>
          <w:sz w:val="24"/>
          <w:szCs w:val="24"/>
        </w:rPr>
        <w:tab/>
      </w:r>
      <w:r w:rsidRPr="00562F41">
        <w:rPr>
          <w:rFonts w:ascii="Times New Roman" w:eastAsia="Calibri" w:hAnsi="Times New Roman" w:cs="Times New Roman"/>
          <w:color w:val="000000"/>
          <w:sz w:val="24"/>
          <w:szCs w:val="24"/>
        </w:rPr>
        <w:tab/>
      </w:r>
      <w:r w:rsidRPr="00562F41">
        <w:rPr>
          <w:rFonts w:ascii="Times New Roman" w:eastAsia="Calibri" w:hAnsi="Times New Roman" w:cs="Times New Roman"/>
          <w:color w:val="000000"/>
          <w:sz w:val="24"/>
          <w:szCs w:val="24"/>
        </w:rPr>
        <w:tab/>
      </w:r>
      <w:r w:rsidRPr="00562F41">
        <w:rPr>
          <w:rFonts w:ascii="Times New Roman" w:eastAsia="Calibri" w:hAnsi="Times New Roman" w:cs="Times New Roman"/>
          <w:color w:val="000000"/>
          <w:sz w:val="24"/>
          <w:szCs w:val="24"/>
        </w:rPr>
        <w:tab/>
        <w:t xml:space="preserve"> I.Gorskis</w:t>
      </w:r>
    </w:p>
    <w:p w14:paraId="29F02FD7" w14:textId="77777777" w:rsidR="00152B12" w:rsidRPr="00612B75" w:rsidRDefault="00152B12" w:rsidP="00152B1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99036ED" w14:textId="77777777" w:rsidR="00C80186" w:rsidRDefault="00C80186" w:rsidP="00612B75">
      <w:pPr>
        <w:tabs>
          <w:tab w:val="left" w:pos="-24212"/>
        </w:tabs>
        <w:jc w:val="right"/>
        <w:rPr>
          <w:rFonts w:ascii="Times New Roman" w:eastAsia="Calibri" w:hAnsi="Times New Roman" w:cs="Times New Roman"/>
          <w:b/>
          <w:sz w:val="24"/>
          <w:szCs w:val="24"/>
        </w:rPr>
      </w:pPr>
    </w:p>
    <w:p w14:paraId="2001C1AA" w14:textId="11A81DE9" w:rsidR="00612B75" w:rsidRPr="00612B75" w:rsidRDefault="00612B75" w:rsidP="00C80186">
      <w:pPr>
        <w:tabs>
          <w:tab w:val="left" w:pos="-24212"/>
        </w:tabs>
        <w:rPr>
          <w:rFonts w:ascii="Times New Roman" w:eastAsia="Calibri" w:hAnsi="Times New Roman" w:cs="Times New Roman"/>
          <w:b/>
          <w:sz w:val="24"/>
          <w:szCs w:val="24"/>
        </w:rPr>
      </w:pPr>
      <w:r w:rsidRPr="00612B75">
        <w:rPr>
          <w:rFonts w:ascii="Times New Roman" w:eastAsia="Calibri" w:hAnsi="Times New Roman" w:cs="Times New Roman"/>
          <w:b/>
          <w:sz w:val="24"/>
          <w:szCs w:val="24"/>
        </w:rPr>
        <w:br w:type="page"/>
      </w:r>
    </w:p>
    <w:p w14:paraId="10CA1717"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lang w:eastAsia="lv-LV"/>
        </w:rPr>
        <w:lastRenderedPageBreak/>
        <w:drawing>
          <wp:inline distT="0" distB="0" distL="0" distR="0" wp14:anchorId="15EA0063" wp14:editId="4D1DA504">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E483D4"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60A237E0"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4A4680BD"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0DC5AFE0"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43" w:history="1">
        <w:r w:rsidRPr="00612B75">
          <w:rPr>
            <w:rFonts w:ascii="Times New Roman" w:eastAsia="Calibri" w:hAnsi="Times New Roman" w:cs="Times New Roman"/>
            <w:color w:val="000000"/>
            <w:sz w:val="16"/>
            <w:szCs w:val="16"/>
            <w:u w:val="single"/>
            <w:lang w:eastAsia="lv-LV"/>
          </w:rPr>
          <w:t>dome@dobele.lv</w:t>
        </w:r>
      </w:hyperlink>
    </w:p>
    <w:p w14:paraId="73F8D659"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2C441A75"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4BB7B360"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61693E8B" w14:textId="77777777" w:rsidR="00612B75" w:rsidRPr="00612B75" w:rsidRDefault="00612B75" w:rsidP="00612B75">
      <w:pPr>
        <w:spacing w:after="0" w:line="240" w:lineRule="auto"/>
        <w:jc w:val="both"/>
        <w:rPr>
          <w:b/>
          <w:kern w:val="2"/>
          <w:sz w:val="24"/>
          <w:szCs w:val="24"/>
          <w14:ligatures w14:val="standardContextual"/>
        </w:rPr>
      </w:pPr>
    </w:p>
    <w:p w14:paraId="1D913E14" w14:textId="77777777" w:rsidR="00612B75" w:rsidRPr="00612B75" w:rsidRDefault="00612B75" w:rsidP="00612B75">
      <w:pPr>
        <w:tabs>
          <w:tab w:val="center" w:pos="4153"/>
          <w:tab w:val="right" w:pos="8306"/>
          <w:tab w:val="right" w:pos="9498"/>
        </w:tabs>
        <w:spacing w:after="0" w:line="240" w:lineRule="auto"/>
        <w:rPr>
          <w:rFonts w:ascii="Times New Roman" w:eastAsia="Times New Roman" w:hAnsi="Times New Roman" w:cs="Times New Roman"/>
          <w:b/>
          <w:sz w:val="24"/>
          <w:szCs w:val="24"/>
          <w:lang w:eastAsia="lv-LV"/>
        </w:rPr>
      </w:pPr>
    </w:p>
    <w:p w14:paraId="68074819" w14:textId="46806245" w:rsidR="00612B75" w:rsidRPr="00612B75" w:rsidRDefault="00612B75" w:rsidP="00612B75">
      <w:pPr>
        <w:tabs>
          <w:tab w:val="center" w:pos="4153"/>
          <w:tab w:val="right" w:pos="8306"/>
          <w:tab w:val="right" w:pos="9498"/>
        </w:tabs>
        <w:spacing w:after="0" w:line="240" w:lineRule="auto"/>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b/>
          <w:sz w:val="24"/>
          <w:szCs w:val="24"/>
          <w:lang w:eastAsia="lv-LV"/>
        </w:rPr>
        <w:t>2023. gada 28.decembrī</w:t>
      </w:r>
      <w:r w:rsidRPr="00612B75">
        <w:rPr>
          <w:rFonts w:ascii="Times New Roman" w:eastAsia="Times New Roman" w:hAnsi="Times New Roman" w:cs="Times New Roman"/>
          <w:b/>
          <w:sz w:val="24"/>
          <w:szCs w:val="24"/>
          <w:lang w:eastAsia="lv-LV"/>
        </w:rPr>
        <w:tab/>
      </w:r>
      <w:r w:rsidRPr="00612B75">
        <w:rPr>
          <w:rFonts w:ascii="Times New Roman" w:eastAsia="Times New Roman" w:hAnsi="Times New Roman" w:cs="Times New Roman"/>
          <w:b/>
          <w:sz w:val="24"/>
          <w:szCs w:val="24"/>
          <w:lang w:eastAsia="lv-LV"/>
        </w:rPr>
        <w:tab/>
      </w:r>
      <w:r w:rsidRPr="00612B75">
        <w:rPr>
          <w:rFonts w:ascii="Times New Roman" w:eastAsia="Times New Roman" w:hAnsi="Times New Roman" w:cs="Times New Roman"/>
          <w:b/>
          <w:color w:val="000000"/>
          <w:sz w:val="24"/>
          <w:szCs w:val="24"/>
          <w:lang w:eastAsia="lv-LV"/>
        </w:rPr>
        <w:t>Nr.</w:t>
      </w:r>
      <w:r w:rsidR="004F39A6">
        <w:rPr>
          <w:rFonts w:ascii="Times New Roman" w:eastAsia="Times New Roman" w:hAnsi="Times New Roman" w:cs="Times New Roman"/>
          <w:b/>
          <w:color w:val="000000"/>
          <w:sz w:val="24"/>
          <w:szCs w:val="24"/>
          <w:lang w:eastAsia="lv-LV"/>
        </w:rPr>
        <w:t>569</w:t>
      </w:r>
      <w:r w:rsidRPr="00612B75">
        <w:rPr>
          <w:rFonts w:ascii="Times New Roman" w:eastAsia="Times New Roman" w:hAnsi="Times New Roman" w:cs="Times New Roman"/>
          <w:b/>
          <w:color w:val="000000"/>
          <w:sz w:val="24"/>
          <w:szCs w:val="24"/>
          <w:lang w:eastAsia="lv-LV"/>
        </w:rPr>
        <w:t>/16</w:t>
      </w:r>
    </w:p>
    <w:p w14:paraId="7A65E82E" w14:textId="77777777" w:rsidR="00612B75" w:rsidRPr="00612B75" w:rsidRDefault="00612B75" w:rsidP="00612B75">
      <w:pPr>
        <w:tabs>
          <w:tab w:val="center" w:pos="4153"/>
          <w:tab w:val="right" w:pos="8306"/>
        </w:tabs>
        <w:spacing w:after="0" w:line="240" w:lineRule="auto"/>
        <w:rPr>
          <w:rFonts w:ascii="Times New Roman" w:eastAsia="Times New Roman" w:hAnsi="Times New Roman" w:cs="Times New Roman"/>
          <w:color w:val="000000"/>
          <w:sz w:val="24"/>
          <w:szCs w:val="24"/>
          <w:lang w:eastAsia="lv-LV"/>
        </w:rPr>
      </w:pPr>
    </w:p>
    <w:p w14:paraId="32892BA4" w14:textId="77777777" w:rsidR="00612B75" w:rsidRPr="00612B75" w:rsidRDefault="00612B75" w:rsidP="00612B75">
      <w:pPr>
        <w:ind w:left="360"/>
        <w:contextualSpacing/>
        <w:jc w:val="center"/>
        <w:rPr>
          <w:rFonts w:ascii="Calibri" w:eastAsia="Calibri" w:hAnsi="Calibri" w:cs="Times New Roman"/>
          <w:b/>
          <w:u w:val="single"/>
        </w:rPr>
      </w:pPr>
    </w:p>
    <w:p w14:paraId="535C0107" w14:textId="77777777" w:rsidR="00612B75" w:rsidRPr="00612B75" w:rsidRDefault="00612B75" w:rsidP="00612B75">
      <w:pPr>
        <w:ind w:left="360"/>
        <w:contextualSpacing/>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 xml:space="preserve">Par </w:t>
      </w:r>
      <w:bookmarkStart w:id="27" w:name="_Hlk126163953"/>
      <w:r w:rsidRPr="00612B75">
        <w:rPr>
          <w:rFonts w:ascii="Times New Roman" w:eastAsia="Calibri" w:hAnsi="Times New Roman" w:cs="Times New Roman"/>
          <w:b/>
          <w:sz w:val="24"/>
          <w:szCs w:val="24"/>
          <w:u w:val="single"/>
        </w:rPr>
        <w:t>Dobeles novada attīstības programmas 2021. - 2027. gadam</w:t>
      </w:r>
    </w:p>
    <w:p w14:paraId="0BA04A34" w14:textId="77777777" w:rsidR="00612B75" w:rsidRPr="00612B75" w:rsidRDefault="00612B75" w:rsidP="00612B75">
      <w:pPr>
        <w:ind w:left="360"/>
        <w:contextualSpacing/>
        <w:jc w:val="center"/>
        <w:rPr>
          <w:rFonts w:ascii="Times New Roman" w:eastAsia="Calibri" w:hAnsi="Times New Roman" w:cs="Times New Roman"/>
          <w:b/>
          <w:bCs/>
          <w:sz w:val="24"/>
          <w:szCs w:val="24"/>
          <w:u w:val="single"/>
        </w:rPr>
      </w:pPr>
      <w:r w:rsidRPr="00612B75">
        <w:rPr>
          <w:rFonts w:ascii="Times New Roman" w:eastAsia="Calibri" w:hAnsi="Times New Roman" w:cs="Times New Roman"/>
          <w:b/>
          <w:sz w:val="24"/>
          <w:szCs w:val="24"/>
          <w:u w:val="single"/>
        </w:rPr>
        <w:t xml:space="preserve"> investīciju plāna grozījumiem</w:t>
      </w:r>
    </w:p>
    <w:bookmarkEnd w:id="27"/>
    <w:p w14:paraId="1F4B6C82" w14:textId="77777777" w:rsidR="00612B75" w:rsidRPr="00612B75" w:rsidRDefault="00612B75" w:rsidP="00612B75">
      <w:pPr>
        <w:jc w:val="both"/>
        <w:rPr>
          <w:rFonts w:ascii="Times New Roman" w:eastAsia="Calibri" w:hAnsi="Times New Roman" w:cs="Times New Roman"/>
          <w:i/>
          <w:sz w:val="24"/>
          <w:szCs w:val="24"/>
        </w:rPr>
      </w:pPr>
      <w:r w:rsidRPr="00612B75">
        <w:rPr>
          <w:rFonts w:ascii="Times New Roman" w:eastAsia="Calibri" w:hAnsi="Times New Roman" w:cs="Times New Roman"/>
          <w:i/>
          <w:sz w:val="24"/>
          <w:szCs w:val="24"/>
        </w:rPr>
        <w:t xml:space="preserve"> </w:t>
      </w:r>
    </w:p>
    <w:p w14:paraId="2B8E72DF" w14:textId="4BE2E508" w:rsidR="00612B75" w:rsidRPr="00612B75" w:rsidRDefault="00612B75" w:rsidP="00612B75">
      <w:pPr>
        <w:spacing w:after="0"/>
        <w:ind w:firstLine="360"/>
        <w:jc w:val="both"/>
        <w:rPr>
          <w:rFonts w:ascii="Times New Roman" w:eastAsia="Lucida Sans Unicode" w:hAnsi="Times New Roman" w:cs="Times New Roman"/>
          <w:kern w:val="1"/>
          <w:sz w:val="24"/>
          <w:szCs w:val="24"/>
        </w:rPr>
      </w:pPr>
      <w:r w:rsidRPr="00612B75">
        <w:rPr>
          <w:rFonts w:ascii="Times New Roman" w:eastAsia="Lucida Sans Unicode" w:hAnsi="Times New Roman" w:cs="Times New Roman"/>
          <w:kern w:val="1"/>
          <w:sz w:val="24"/>
          <w:szCs w:val="24"/>
        </w:rPr>
        <w:t>Saskaņā ar Pašvaldību likuma 10. panta pirmās daļas 3. punktu, Ministru kabineta noteikumu Nr. 628 "Noteikumi par pašvaldību teritorijas attīstības plānošanas dokumentiem" 24. punktu, 72. punktu un 73. punktu,</w:t>
      </w:r>
      <w:r w:rsidRPr="00612B75">
        <w:rPr>
          <w:rFonts w:ascii="Times New Roman" w:eastAsia="Calibri" w:hAnsi="Times New Roman" w:cs="Times New Roman"/>
          <w:sz w:val="24"/>
          <w:szCs w:val="24"/>
        </w:rPr>
        <w:t xml:space="preserve"> </w:t>
      </w:r>
      <w:r w:rsidR="00C60013">
        <w:rPr>
          <w:rFonts w:ascii="Times New Roman" w:eastAsia="Calibri" w:hAnsi="Times New Roman" w:cs="Times New Roman"/>
          <w:sz w:val="24"/>
          <w:szCs w:val="24"/>
        </w:rPr>
        <w:t xml:space="preserve">atklāti balsojot: </w:t>
      </w:r>
      <w:r w:rsidR="00C60013" w:rsidRPr="00BA14EC">
        <w:rPr>
          <w:rFonts w:ascii="Times New Roman" w:eastAsia="Calibri" w:hAnsi="Times New Roman" w:cs="Times New Roman"/>
          <w:sz w:val="24"/>
          <w:szCs w:val="24"/>
          <w:lang w:eastAsia="lv-LV"/>
        </w:rPr>
        <w:t>PAR - 1</w:t>
      </w:r>
      <w:r w:rsidR="00C60013">
        <w:rPr>
          <w:rFonts w:ascii="Times New Roman" w:eastAsia="Calibri" w:hAnsi="Times New Roman" w:cs="Times New Roman"/>
          <w:sz w:val="24"/>
          <w:szCs w:val="24"/>
          <w:lang w:eastAsia="lv-LV"/>
        </w:rPr>
        <w:t>7</w:t>
      </w:r>
      <w:r w:rsidR="00C60013" w:rsidRPr="00BA14EC">
        <w:rPr>
          <w:rFonts w:ascii="Times New Roman" w:eastAsia="Calibri" w:hAnsi="Times New Roman" w:cs="Times New Roman"/>
          <w:sz w:val="24"/>
          <w:szCs w:val="24"/>
          <w:lang w:eastAsia="lv-LV"/>
        </w:rPr>
        <w:t xml:space="preserve"> </w:t>
      </w:r>
      <w:r w:rsidR="00C60013" w:rsidRPr="00BA14EC">
        <w:rPr>
          <w:rFonts w:ascii="Times New Roman" w:eastAsia="Calibri" w:hAnsi="Times New Roman" w:cs="Times New Roman"/>
          <w:sz w:val="24"/>
          <w:szCs w:val="24"/>
        </w:rPr>
        <w:t xml:space="preserve">(Girts Ante, </w:t>
      </w:r>
      <w:r w:rsidR="00C60013" w:rsidRPr="00BA14EC">
        <w:rPr>
          <w:rFonts w:ascii="Times New Roman" w:eastAsia="Times New Roman" w:hAnsi="Times New Roman" w:cs="Times New Roman"/>
          <w:bCs/>
          <w:sz w:val="24"/>
          <w:szCs w:val="24"/>
          <w:lang w:eastAsia="et-EE"/>
        </w:rPr>
        <w:t xml:space="preserve">Kristīne Briede, </w:t>
      </w:r>
      <w:r w:rsidR="00C60013" w:rsidRPr="00BA14EC">
        <w:rPr>
          <w:rFonts w:ascii="Times New Roman" w:eastAsia="Calibri" w:hAnsi="Times New Roman" w:cs="Times New Roman"/>
          <w:bCs/>
          <w:sz w:val="24"/>
          <w:szCs w:val="24"/>
          <w:lang w:eastAsia="et-EE"/>
        </w:rPr>
        <w:t xml:space="preserve">Sarmīte Dude, Māris Feldmanis, </w:t>
      </w:r>
      <w:r w:rsidR="00C60013">
        <w:rPr>
          <w:rFonts w:ascii="Times New Roman" w:eastAsia="Calibri" w:hAnsi="Times New Roman" w:cs="Times New Roman"/>
          <w:bCs/>
          <w:sz w:val="24"/>
          <w:szCs w:val="24"/>
          <w:lang w:eastAsia="et-EE"/>
        </w:rPr>
        <w:t>Edgars Gaigalis, I</w:t>
      </w:r>
      <w:r w:rsidR="00C60013" w:rsidRPr="00BA14EC">
        <w:rPr>
          <w:rFonts w:ascii="Times New Roman" w:eastAsia="Calibri" w:hAnsi="Times New Roman" w:cs="Times New Roman"/>
          <w:bCs/>
          <w:sz w:val="24"/>
          <w:szCs w:val="24"/>
          <w:lang w:eastAsia="et-EE"/>
        </w:rPr>
        <w:t xml:space="preserve">vars Gorskis, </w:t>
      </w:r>
      <w:r w:rsidR="00C60013">
        <w:rPr>
          <w:rFonts w:ascii="Times New Roman" w:eastAsia="Calibri" w:hAnsi="Times New Roman" w:cs="Times New Roman"/>
          <w:bCs/>
          <w:sz w:val="24"/>
          <w:szCs w:val="24"/>
          <w:lang w:eastAsia="et-EE"/>
        </w:rPr>
        <w:t xml:space="preserve">Gints Kaminskis, </w:t>
      </w:r>
      <w:r w:rsidR="00C60013"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C60013">
        <w:rPr>
          <w:rFonts w:ascii="Times New Roman" w:eastAsia="Calibri" w:hAnsi="Times New Roman" w:cs="Times New Roman"/>
          <w:bCs/>
          <w:sz w:val="24"/>
          <w:szCs w:val="24"/>
          <w:lang w:eastAsia="et-EE"/>
        </w:rPr>
        <w:t xml:space="preserve">Andrejs Spridzāns, </w:t>
      </w:r>
      <w:r w:rsidR="00C60013" w:rsidRPr="00BA14EC">
        <w:rPr>
          <w:rFonts w:ascii="Times New Roman" w:eastAsia="Calibri" w:hAnsi="Times New Roman" w:cs="Times New Roman"/>
          <w:bCs/>
          <w:sz w:val="24"/>
          <w:szCs w:val="24"/>
          <w:lang w:eastAsia="et-EE"/>
        </w:rPr>
        <w:t xml:space="preserve">Guntis Safranovičs, Ivars Stanga, Indra Špela), </w:t>
      </w:r>
      <w:r w:rsidR="00C60013" w:rsidRPr="00BA14EC">
        <w:rPr>
          <w:rFonts w:ascii="Times New Roman" w:eastAsia="Calibri" w:hAnsi="Times New Roman" w:cs="Times New Roman"/>
          <w:sz w:val="24"/>
          <w:szCs w:val="24"/>
          <w:lang w:eastAsia="lv-LV"/>
        </w:rPr>
        <w:t xml:space="preserve">PRET </w:t>
      </w:r>
      <w:r w:rsidR="00C60013" w:rsidRPr="00BA14EC">
        <w:rPr>
          <w:rFonts w:ascii="Times New Roman" w:eastAsia="Calibri" w:hAnsi="Times New Roman" w:cs="Times New Roman"/>
          <w:sz w:val="24"/>
          <w:szCs w:val="24"/>
        </w:rPr>
        <w:t>-</w:t>
      </w:r>
      <w:r w:rsidR="00C60013" w:rsidRPr="00BA14EC">
        <w:rPr>
          <w:rFonts w:ascii="Times New Roman" w:eastAsia="Calibri" w:hAnsi="Times New Roman" w:cs="Times New Roman"/>
          <w:sz w:val="24"/>
          <w:szCs w:val="24"/>
          <w:lang w:eastAsia="lv-LV"/>
        </w:rPr>
        <w:t xml:space="preserve"> nav, ATTURAS </w:t>
      </w:r>
      <w:r w:rsidR="00C60013" w:rsidRPr="00BA14EC">
        <w:rPr>
          <w:rFonts w:ascii="Times New Roman" w:eastAsia="Calibri" w:hAnsi="Times New Roman" w:cs="Times New Roman"/>
          <w:sz w:val="24"/>
          <w:szCs w:val="24"/>
        </w:rPr>
        <w:t>-</w:t>
      </w:r>
      <w:r w:rsidR="00C60013" w:rsidRPr="00BA14EC">
        <w:rPr>
          <w:rFonts w:ascii="Times New Roman" w:eastAsia="Calibri" w:hAnsi="Times New Roman" w:cs="Times New Roman"/>
          <w:sz w:val="24"/>
          <w:szCs w:val="24"/>
          <w:lang w:eastAsia="lv-LV"/>
        </w:rPr>
        <w:t xml:space="preserve"> </w:t>
      </w:r>
      <w:r w:rsidR="00C60013" w:rsidRPr="00BA14EC">
        <w:rPr>
          <w:rFonts w:ascii="Times New Roman" w:eastAsia="Calibri" w:hAnsi="Times New Roman" w:cs="Times New Roman"/>
          <w:sz w:val="24"/>
          <w:szCs w:val="24"/>
        </w:rPr>
        <w:t>nav</w:t>
      </w:r>
      <w:r w:rsidR="00C60013" w:rsidRPr="00BA14EC">
        <w:rPr>
          <w:rFonts w:ascii="Times New Roman" w:eastAsia="Calibri" w:hAnsi="Times New Roman" w:cs="Times New Roman"/>
          <w:sz w:val="24"/>
          <w:szCs w:val="24"/>
          <w:lang w:eastAsia="lv-LV"/>
        </w:rPr>
        <w:t>,</w:t>
      </w:r>
      <w:r w:rsidR="00C60013" w:rsidRPr="00BA14EC">
        <w:rPr>
          <w:rFonts w:ascii="Times New Roman" w:eastAsia="Calibri" w:hAnsi="Times New Roman" w:cs="Times New Roman"/>
          <w:sz w:val="24"/>
          <w:szCs w:val="24"/>
        </w:rPr>
        <w:t xml:space="preserve"> </w:t>
      </w:r>
      <w:r w:rsidRPr="00612B75">
        <w:rPr>
          <w:rFonts w:ascii="Times New Roman" w:eastAsia="Lucida Sans Unicode" w:hAnsi="Times New Roman" w:cs="Times New Roman"/>
          <w:kern w:val="1"/>
          <w:sz w:val="24"/>
          <w:szCs w:val="24"/>
        </w:rPr>
        <w:t>Dobeles novada dome NOLEMJ:</w:t>
      </w:r>
    </w:p>
    <w:p w14:paraId="12D99EF8" w14:textId="77777777" w:rsidR="00612B75" w:rsidRPr="00612B75" w:rsidRDefault="00612B75" w:rsidP="00612B75">
      <w:pPr>
        <w:spacing w:after="0"/>
        <w:ind w:firstLine="360"/>
        <w:jc w:val="both"/>
        <w:rPr>
          <w:rFonts w:ascii="Times New Roman" w:eastAsia="Lucida Sans Unicode" w:hAnsi="Times New Roman" w:cs="Times New Roman"/>
          <w:kern w:val="1"/>
          <w:sz w:val="24"/>
          <w:szCs w:val="24"/>
        </w:rPr>
      </w:pPr>
      <w:r w:rsidRPr="00612B75">
        <w:rPr>
          <w:rFonts w:ascii="Times New Roman" w:eastAsia="Lucida Sans Unicode" w:hAnsi="Times New Roman" w:cs="Times New Roman"/>
          <w:kern w:val="1"/>
          <w:sz w:val="24"/>
          <w:szCs w:val="24"/>
        </w:rPr>
        <w:t>Izdarīt Dobeles novada attīstības programmas 2021.-2027. gadam investīciju plānā šādus grozījumus:</w:t>
      </w:r>
    </w:p>
    <w:p w14:paraId="41B44E49" w14:textId="77777777" w:rsidR="00612B75" w:rsidRPr="00612B75" w:rsidRDefault="00612B75">
      <w:pPr>
        <w:numPr>
          <w:ilvl w:val="0"/>
          <w:numId w:val="24"/>
        </w:numPr>
        <w:spacing w:after="0" w:line="240" w:lineRule="auto"/>
        <w:contextualSpacing/>
        <w:jc w:val="both"/>
        <w:rPr>
          <w:rFonts w:ascii="Times New Roman" w:eastAsia="Lucida Sans Unicode" w:hAnsi="Times New Roman" w:cs="Times New Roman"/>
          <w:kern w:val="1"/>
          <w:sz w:val="24"/>
          <w:szCs w:val="24"/>
        </w:rPr>
      </w:pPr>
      <w:r w:rsidRPr="00612B75">
        <w:rPr>
          <w:rFonts w:ascii="Times New Roman" w:eastAsia="Lucida Sans Unicode" w:hAnsi="Times New Roman" w:cs="Times New Roman"/>
          <w:kern w:val="1"/>
          <w:sz w:val="24"/>
          <w:szCs w:val="24"/>
        </w:rPr>
        <w:t>Iekļaut projekta ideju Nr. 118a  "Apgaismojuma izbūve gājēju un velosipēdu ceļam gar valsts reģionālo autoceļu P97 Jelgava-Dobele-Annenieki posmā no Dobeles līdz pagriezienam uz Miltiņiem";</w:t>
      </w:r>
    </w:p>
    <w:p w14:paraId="3D2C1738" w14:textId="77777777" w:rsidR="00612B75" w:rsidRPr="00612B75" w:rsidRDefault="00612B75">
      <w:pPr>
        <w:numPr>
          <w:ilvl w:val="0"/>
          <w:numId w:val="24"/>
        </w:numPr>
        <w:spacing w:after="0" w:line="240" w:lineRule="auto"/>
        <w:contextualSpacing/>
        <w:jc w:val="both"/>
        <w:rPr>
          <w:rFonts w:ascii="Times New Roman" w:eastAsia="Lucida Sans Unicode" w:hAnsi="Times New Roman" w:cs="Times New Roman"/>
          <w:kern w:val="1"/>
          <w:sz w:val="24"/>
          <w:szCs w:val="24"/>
        </w:rPr>
      </w:pPr>
      <w:r w:rsidRPr="00612B75">
        <w:rPr>
          <w:rFonts w:ascii="Times New Roman" w:eastAsia="Lucida Sans Unicode" w:hAnsi="Times New Roman" w:cs="Times New Roman"/>
          <w:kern w:val="1"/>
          <w:sz w:val="24"/>
          <w:szCs w:val="24"/>
        </w:rPr>
        <w:t>Noteikt kolonnās “Indikatīvā summa” un “Pašvaldības finansējums” skaitli “140 000”;</w:t>
      </w:r>
    </w:p>
    <w:p w14:paraId="5F838ADF" w14:textId="77777777" w:rsidR="00612B75" w:rsidRPr="00612B75" w:rsidRDefault="00612B75">
      <w:pPr>
        <w:numPr>
          <w:ilvl w:val="0"/>
          <w:numId w:val="24"/>
        </w:numPr>
        <w:spacing w:after="0" w:line="240" w:lineRule="auto"/>
        <w:contextualSpacing/>
        <w:jc w:val="both"/>
        <w:rPr>
          <w:rFonts w:ascii="Times New Roman" w:eastAsia="Lucida Sans Unicode" w:hAnsi="Times New Roman" w:cs="Times New Roman"/>
          <w:kern w:val="1"/>
          <w:sz w:val="24"/>
          <w:szCs w:val="24"/>
        </w:rPr>
      </w:pPr>
      <w:r w:rsidRPr="00612B75">
        <w:rPr>
          <w:rFonts w:ascii="Times New Roman" w:eastAsia="Lucida Sans Unicode" w:hAnsi="Times New Roman" w:cs="Times New Roman"/>
          <w:kern w:val="1"/>
          <w:sz w:val="24"/>
          <w:szCs w:val="24"/>
        </w:rPr>
        <w:t>Noteikt projekta mērķi “Izbūvēts apgaismojums gar VSIA "Latvijas Valsts ceļi" jaunizbūvēto gājēju un velosipēdu ceļu gar valsts reģionālo autoceļu P97 Jelgava-Dobele-Annenieki posmā no 27,20 km līdz 30,20 km (no Dobeles līdz pagriezienam uz Miltiņiem)”;</w:t>
      </w:r>
    </w:p>
    <w:p w14:paraId="54736A72" w14:textId="77777777" w:rsidR="00612B75" w:rsidRPr="00612B75" w:rsidRDefault="00612B75">
      <w:pPr>
        <w:numPr>
          <w:ilvl w:val="0"/>
          <w:numId w:val="24"/>
        </w:numPr>
        <w:spacing w:after="0" w:line="240" w:lineRule="auto"/>
        <w:contextualSpacing/>
        <w:jc w:val="both"/>
        <w:rPr>
          <w:rFonts w:ascii="Times New Roman" w:eastAsia="Lucida Sans Unicode" w:hAnsi="Times New Roman" w:cs="Times New Roman"/>
          <w:kern w:val="1"/>
          <w:sz w:val="24"/>
          <w:szCs w:val="24"/>
        </w:rPr>
      </w:pPr>
      <w:r w:rsidRPr="00612B75">
        <w:rPr>
          <w:rFonts w:ascii="Times New Roman" w:eastAsia="Lucida Sans Unicode" w:hAnsi="Times New Roman" w:cs="Times New Roman"/>
          <w:kern w:val="1"/>
          <w:sz w:val="24"/>
          <w:szCs w:val="24"/>
        </w:rPr>
        <w:t>Noteikt projekta plānoto laika posmu “2025.-2027.”’</w:t>
      </w:r>
    </w:p>
    <w:p w14:paraId="6AC784A8" w14:textId="77777777" w:rsidR="00612B75" w:rsidRPr="00612B75" w:rsidRDefault="00612B75" w:rsidP="00612B75">
      <w:pPr>
        <w:widowControl w:val="0"/>
        <w:suppressAutoHyphens/>
        <w:jc w:val="both"/>
        <w:rPr>
          <w:rFonts w:ascii="Times New Roman" w:eastAsia="Lucida Sans Unicode" w:hAnsi="Times New Roman" w:cs="Times New Roman"/>
          <w:kern w:val="1"/>
          <w:sz w:val="24"/>
          <w:szCs w:val="24"/>
          <w14:ligatures w14:val="standardContextual"/>
        </w:rPr>
      </w:pPr>
    </w:p>
    <w:p w14:paraId="03391ACB" w14:textId="77777777" w:rsidR="00612B75" w:rsidRPr="00612B75" w:rsidRDefault="00612B75" w:rsidP="00612B75">
      <w:pPr>
        <w:spacing w:after="0"/>
        <w:rPr>
          <w:rFonts w:ascii="Times New Roman" w:eastAsia="Calibri" w:hAnsi="Times New Roman" w:cs="Times New Roman"/>
          <w:bCs/>
          <w:sz w:val="24"/>
          <w:szCs w:val="24"/>
        </w:rPr>
      </w:pPr>
    </w:p>
    <w:p w14:paraId="40C597AA" w14:textId="77777777" w:rsidR="00612B75" w:rsidRPr="00612B75" w:rsidRDefault="00612B75" w:rsidP="00612B75">
      <w:pPr>
        <w:spacing w:after="0"/>
        <w:rPr>
          <w:rFonts w:ascii="Times New Roman" w:eastAsia="Calibri" w:hAnsi="Times New Roman" w:cs="Times New Roman"/>
          <w:sz w:val="24"/>
          <w:szCs w:val="24"/>
        </w:rPr>
      </w:pPr>
      <w:r w:rsidRPr="00612B75">
        <w:rPr>
          <w:rFonts w:ascii="Times New Roman" w:eastAsia="Calibri" w:hAnsi="Times New Roman" w:cs="Times New Roman"/>
          <w:sz w:val="24"/>
          <w:szCs w:val="24"/>
        </w:rPr>
        <w:t>Domes priekšsēdētājs</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I. Gorskis</w:t>
      </w:r>
    </w:p>
    <w:p w14:paraId="77583E42" w14:textId="77777777" w:rsidR="00612B75" w:rsidRPr="00612B75" w:rsidRDefault="00612B75" w:rsidP="00612B75">
      <w:pPr>
        <w:spacing w:after="0"/>
        <w:rPr>
          <w:rFonts w:ascii="Times New Roman" w:eastAsia="Calibri" w:hAnsi="Times New Roman" w:cs="Times New Roman"/>
          <w:sz w:val="24"/>
          <w:szCs w:val="24"/>
        </w:rPr>
      </w:pPr>
    </w:p>
    <w:p w14:paraId="0F59513B" w14:textId="77777777" w:rsidR="00612B75" w:rsidRPr="00612B75" w:rsidRDefault="00612B75" w:rsidP="00612B75">
      <w:pPr>
        <w:spacing w:after="0"/>
        <w:rPr>
          <w:rFonts w:ascii="Times New Roman" w:eastAsia="Times New Roman" w:hAnsi="Times New Roman" w:cs="Times New Roman"/>
          <w:bCs/>
          <w:sz w:val="24"/>
          <w:szCs w:val="24"/>
          <w:lang w:eastAsia="lv-LV"/>
        </w:rPr>
      </w:pPr>
    </w:p>
    <w:p w14:paraId="708E0398" w14:textId="77777777" w:rsidR="00612B75" w:rsidRPr="00612B75" w:rsidRDefault="00612B75" w:rsidP="00612B75">
      <w:pPr>
        <w:widowControl w:val="0"/>
        <w:suppressAutoHyphens/>
        <w:spacing w:after="0" w:line="240" w:lineRule="auto"/>
        <w:jc w:val="both"/>
        <w:rPr>
          <w:rFonts w:ascii="Times New Roman" w:eastAsia="Lucida Sans Unicode" w:hAnsi="Times New Roman" w:cs="Times New Roman"/>
          <w:kern w:val="2"/>
          <w:sz w:val="24"/>
          <w:szCs w:val="24"/>
        </w:rPr>
      </w:pPr>
    </w:p>
    <w:p w14:paraId="2120F986" w14:textId="246108F5" w:rsidR="00612B75" w:rsidRPr="00612B75" w:rsidRDefault="00612B75" w:rsidP="00612B75">
      <w:pPr>
        <w:spacing w:after="0" w:line="240" w:lineRule="auto"/>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78F05055"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05505622" wp14:editId="76051B5C">
            <wp:extent cx="676275" cy="752475"/>
            <wp:effectExtent l="0" t="0" r="9525" b="9525"/>
            <wp:docPr id="371492214" name="Attēls 37149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46CEBB"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5575AD88"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1E8F0CD4"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70EBF35C"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44" w:history="1">
        <w:r w:rsidRPr="00612B75">
          <w:rPr>
            <w:rFonts w:ascii="Times New Roman" w:eastAsia="Calibri" w:hAnsi="Times New Roman" w:cs="Times New Roman"/>
            <w:color w:val="000000"/>
            <w:sz w:val="16"/>
            <w:szCs w:val="16"/>
            <w:u w:val="single"/>
            <w:lang w:eastAsia="lv-LV"/>
          </w:rPr>
          <w:t>dome@dobele.lv</w:t>
        </w:r>
      </w:hyperlink>
    </w:p>
    <w:p w14:paraId="26E4022A"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1433D4E9"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237BA558"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5982EB5F" w14:textId="77777777" w:rsidR="00612B75" w:rsidRPr="00612B75" w:rsidRDefault="00612B75" w:rsidP="00612B75">
      <w:pPr>
        <w:spacing w:after="0" w:line="240" w:lineRule="auto"/>
        <w:jc w:val="both"/>
        <w:rPr>
          <w:rFonts w:ascii="Times New Roman" w:hAnsi="Times New Roman" w:cs="Times New Roman"/>
          <w:b/>
          <w:kern w:val="2"/>
          <w:sz w:val="24"/>
          <w:szCs w:val="24"/>
          <w14:ligatures w14:val="standardContextual"/>
        </w:rPr>
      </w:pPr>
    </w:p>
    <w:p w14:paraId="0E8C8384" w14:textId="1713620D" w:rsidR="00612B75" w:rsidRPr="00612B75" w:rsidRDefault="00612B75" w:rsidP="00612B75">
      <w:pPr>
        <w:tabs>
          <w:tab w:val="center" w:pos="4153"/>
          <w:tab w:val="left" w:pos="8080"/>
          <w:tab w:val="right" w:pos="9498"/>
        </w:tabs>
        <w:spacing w:after="0"/>
        <w:ind w:left="113" w:right="-427"/>
        <w:rPr>
          <w:rFonts w:ascii="Times New Roman" w:eastAsia="Times New Roman" w:hAnsi="Times New Roman" w:cs="Times New Roman"/>
          <w:b/>
          <w:color w:val="000000"/>
          <w:sz w:val="24"/>
          <w:szCs w:val="24"/>
          <w:lang w:eastAsia="lv-LV"/>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color w:val="000000"/>
          <w:sz w:val="24"/>
          <w:szCs w:val="24"/>
        </w:rPr>
        <w:t>Nr.</w:t>
      </w:r>
      <w:r w:rsidR="004F39A6">
        <w:rPr>
          <w:rFonts w:ascii="Times New Roman" w:eastAsia="Calibri" w:hAnsi="Times New Roman" w:cs="Times New Roman"/>
          <w:b/>
          <w:color w:val="000000"/>
          <w:sz w:val="24"/>
          <w:szCs w:val="24"/>
        </w:rPr>
        <w:t>570</w:t>
      </w:r>
      <w:r w:rsidRPr="00612B75">
        <w:rPr>
          <w:rFonts w:ascii="Times New Roman" w:eastAsia="Calibri" w:hAnsi="Times New Roman" w:cs="Times New Roman"/>
          <w:b/>
          <w:color w:val="000000"/>
          <w:sz w:val="24"/>
          <w:szCs w:val="24"/>
        </w:rPr>
        <w:t>/16</w:t>
      </w:r>
    </w:p>
    <w:p w14:paraId="3F9E16ED" w14:textId="77777777" w:rsidR="00612B75" w:rsidRPr="00612B75" w:rsidRDefault="00612B75" w:rsidP="00612B75">
      <w:pPr>
        <w:tabs>
          <w:tab w:val="center" w:pos="4153"/>
          <w:tab w:val="right" w:pos="8306"/>
          <w:tab w:val="right" w:pos="9498"/>
        </w:tabs>
        <w:spacing w:after="0" w:line="240" w:lineRule="auto"/>
        <w:rPr>
          <w:rFonts w:ascii="Times New Roman" w:eastAsia="Times New Roman" w:hAnsi="Times New Roman" w:cs="Times New Roman"/>
          <w:color w:val="000000"/>
          <w:lang w:eastAsia="lv-LV"/>
        </w:rPr>
      </w:pPr>
    </w:p>
    <w:p w14:paraId="2EE24FE0" w14:textId="77777777" w:rsidR="00612B75" w:rsidRPr="00612B75" w:rsidRDefault="00612B75" w:rsidP="00612B75">
      <w:pPr>
        <w:spacing w:after="0" w:line="240" w:lineRule="auto"/>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 xml:space="preserve">Par Auces vidusskolas dalību projektā </w:t>
      </w:r>
      <w:r w:rsidRPr="00612B75">
        <w:rPr>
          <w:rFonts w:ascii="Times New Roman" w:eastAsia="Times New Roman" w:hAnsi="Times New Roman" w:cs="Times New Roman"/>
          <w:b/>
          <w:color w:val="1F1F1F"/>
          <w:sz w:val="24"/>
          <w:szCs w:val="24"/>
          <w:u w:val="single"/>
          <w:shd w:val="clear" w:color="auto" w:fill="FFFFFF"/>
          <w:lang w:eastAsia="lv-LV"/>
        </w:rPr>
        <w:t>„Valoda - tilts uz kaimiņu komunikāciju”</w:t>
      </w:r>
      <w:r w:rsidRPr="00612B75">
        <w:rPr>
          <w:rFonts w:ascii="Times New Roman" w:eastAsia="Times New Roman" w:hAnsi="Times New Roman" w:cs="Times New Roman"/>
          <w:b/>
          <w:sz w:val="24"/>
          <w:szCs w:val="24"/>
          <w:u w:val="single"/>
          <w:lang w:eastAsia="lv-LV"/>
        </w:rPr>
        <w:t xml:space="preserve"> </w:t>
      </w:r>
    </w:p>
    <w:p w14:paraId="3B1F0CAE" w14:textId="77777777" w:rsidR="00612B75" w:rsidRPr="00612B75" w:rsidRDefault="00612B75" w:rsidP="00612B75">
      <w:pPr>
        <w:spacing w:after="0" w:line="240" w:lineRule="auto"/>
        <w:jc w:val="center"/>
        <w:rPr>
          <w:rFonts w:ascii="Times New Roman" w:eastAsia="Times New Roman" w:hAnsi="Times New Roman" w:cs="Times New Roman"/>
          <w:b/>
          <w:sz w:val="24"/>
          <w:szCs w:val="24"/>
          <w:u w:val="single"/>
          <w:lang w:val="et-EE" w:eastAsia="lv-LV"/>
        </w:rPr>
      </w:pPr>
      <w:r w:rsidRPr="00612B75">
        <w:rPr>
          <w:rFonts w:ascii="Times New Roman" w:eastAsia="Times New Roman" w:hAnsi="Times New Roman" w:cs="Times New Roman"/>
          <w:b/>
          <w:color w:val="1F1F1F"/>
          <w:sz w:val="24"/>
          <w:szCs w:val="24"/>
          <w:u w:val="single"/>
          <w:shd w:val="clear" w:color="auto" w:fill="FFFFFF"/>
          <w:lang w:eastAsia="lv-LV"/>
        </w:rPr>
        <w:t>(„Language – a key for understanding you neighbour“)</w:t>
      </w:r>
    </w:p>
    <w:p w14:paraId="313653EA" w14:textId="77777777" w:rsidR="00612B75" w:rsidRPr="00612B75" w:rsidRDefault="00612B75" w:rsidP="00612B75">
      <w:pPr>
        <w:spacing w:after="0"/>
        <w:jc w:val="center"/>
        <w:rPr>
          <w:rFonts w:ascii="Times New Roman" w:hAnsi="Times New Roman" w:cs="Times New Roman"/>
          <w:b/>
          <w:sz w:val="24"/>
          <w:szCs w:val="24"/>
          <w:u w:val="single"/>
        </w:rPr>
      </w:pPr>
    </w:p>
    <w:p w14:paraId="0C3E16A5" w14:textId="211B9C5E" w:rsidR="00612B75" w:rsidRPr="00612B75" w:rsidRDefault="00612B75" w:rsidP="00612B75">
      <w:pPr>
        <w:spacing w:after="0" w:line="240" w:lineRule="auto"/>
        <w:ind w:firstLine="360"/>
        <w:jc w:val="both"/>
        <w:rPr>
          <w:rFonts w:ascii="Times New Roman" w:hAnsi="Times New Roman" w:cs="Times New Roman"/>
          <w:bCs/>
          <w:iCs/>
          <w:sz w:val="24"/>
          <w:szCs w:val="24"/>
        </w:rPr>
      </w:pPr>
      <w:r w:rsidRPr="00612B75">
        <w:rPr>
          <w:rFonts w:ascii="Times New Roman" w:eastAsia="Calibri" w:hAnsi="Times New Roman" w:cs="Times New Roman"/>
          <w:sz w:val="24"/>
          <w:szCs w:val="24"/>
        </w:rPr>
        <w:t>Saskaņā ar Pašvaldību likuma 4. panta pirmās daļas 4. punktu, 10. panta pirmās daļas 21. punktu un INTERREG VI-A Latvijas–Lietuvas Programmas 2021.–2027.gadam noteikumiem</w:t>
      </w:r>
      <w:r w:rsidRPr="00612B75">
        <w:rPr>
          <w:rFonts w:ascii="Times New Roman" w:eastAsia="Calibri" w:hAnsi="Times New Roman" w:cs="Times New Roman"/>
          <w:iCs/>
          <w:sz w:val="24"/>
          <w:szCs w:val="24"/>
        </w:rPr>
        <w:t xml:space="preserve"> </w:t>
      </w:r>
      <w:r w:rsidRPr="00612B75">
        <w:rPr>
          <w:rFonts w:ascii="Times New Roman" w:eastAsia="Calibri" w:hAnsi="Times New Roman" w:cs="Times New Roman"/>
          <w:sz w:val="24"/>
          <w:szCs w:val="24"/>
        </w:rPr>
        <w:t xml:space="preserve">un, ņemot vērā Dobeles novada attīstības programmas 2021.- 2027. gadam rīcības virziena RV1 “Izglītība visos vecumos” uzdevumu </w:t>
      </w:r>
      <w:r w:rsidRPr="00612B75">
        <w:rPr>
          <w:rFonts w:ascii="Times New Roman" w:hAnsi="Times New Roman" w:cs="Times New Roman"/>
          <w:iCs/>
          <w:sz w:val="24"/>
          <w:szCs w:val="24"/>
        </w:rPr>
        <w:t>U2  “Nodrošināt pieejamu un kvalitatīvu interešu, profesionālās ievirzes izglītību”</w:t>
      </w:r>
      <w:r w:rsidRPr="00612B75">
        <w:rPr>
          <w:rFonts w:ascii="Times New Roman" w:eastAsia="Calibri" w:hAnsi="Times New Roman" w:cs="Times New Roman"/>
          <w:sz w:val="24"/>
          <w:szCs w:val="24"/>
        </w:rPr>
        <w:t xml:space="preserve">, </w:t>
      </w:r>
      <w:r w:rsidR="00EB5622">
        <w:rPr>
          <w:rFonts w:ascii="Times New Roman" w:eastAsia="Calibri" w:hAnsi="Times New Roman" w:cs="Times New Roman"/>
          <w:sz w:val="24"/>
          <w:szCs w:val="24"/>
        </w:rPr>
        <w:t xml:space="preserve">atklāti balsojot: </w:t>
      </w:r>
      <w:r w:rsidR="00EB5622" w:rsidRPr="00BA14EC">
        <w:rPr>
          <w:rFonts w:ascii="Times New Roman" w:eastAsia="Calibri" w:hAnsi="Times New Roman" w:cs="Times New Roman"/>
          <w:sz w:val="24"/>
          <w:szCs w:val="24"/>
          <w:lang w:eastAsia="lv-LV"/>
        </w:rPr>
        <w:t>PAR - 1</w:t>
      </w:r>
      <w:r w:rsidR="00EB5622">
        <w:rPr>
          <w:rFonts w:ascii="Times New Roman" w:eastAsia="Calibri" w:hAnsi="Times New Roman" w:cs="Times New Roman"/>
          <w:sz w:val="24"/>
          <w:szCs w:val="24"/>
          <w:lang w:eastAsia="lv-LV"/>
        </w:rPr>
        <w:t>6</w:t>
      </w:r>
      <w:r w:rsidR="00EB5622" w:rsidRPr="00BA14EC">
        <w:rPr>
          <w:rFonts w:ascii="Times New Roman" w:eastAsia="Calibri" w:hAnsi="Times New Roman" w:cs="Times New Roman"/>
          <w:sz w:val="24"/>
          <w:szCs w:val="24"/>
          <w:lang w:eastAsia="lv-LV"/>
        </w:rPr>
        <w:t xml:space="preserve"> </w:t>
      </w:r>
      <w:r w:rsidR="00EB5622" w:rsidRPr="00BA14EC">
        <w:rPr>
          <w:rFonts w:ascii="Times New Roman" w:eastAsia="Calibri" w:hAnsi="Times New Roman" w:cs="Times New Roman"/>
          <w:sz w:val="24"/>
          <w:szCs w:val="24"/>
        </w:rPr>
        <w:t xml:space="preserve">(Girts Ante, </w:t>
      </w:r>
      <w:r w:rsidR="00EB5622" w:rsidRPr="00BA14EC">
        <w:rPr>
          <w:rFonts w:ascii="Times New Roman" w:eastAsia="Times New Roman" w:hAnsi="Times New Roman" w:cs="Times New Roman"/>
          <w:bCs/>
          <w:sz w:val="24"/>
          <w:szCs w:val="24"/>
          <w:lang w:eastAsia="et-EE"/>
        </w:rPr>
        <w:t xml:space="preserve">Kristīne Briede, </w:t>
      </w:r>
      <w:r w:rsidR="00EB5622" w:rsidRPr="00BA14EC">
        <w:rPr>
          <w:rFonts w:ascii="Times New Roman" w:eastAsia="Calibri" w:hAnsi="Times New Roman" w:cs="Times New Roman"/>
          <w:bCs/>
          <w:sz w:val="24"/>
          <w:szCs w:val="24"/>
          <w:lang w:eastAsia="et-EE"/>
        </w:rPr>
        <w:t xml:space="preserve">Sarmīte Dude, Māris Feldmanis, </w:t>
      </w:r>
      <w:r w:rsidR="00EB5622">
        <w:rPr>
          <w:rFonts w:ascii="Times New Roman" w:eastAsia="Calibri" w:hAnsi="Times New Roman" w:cs="Times New Roman"/>
          <w:bCs/>
          <w:sz w:val="24"/>
          <w:szCs w:val="24"/>
          <w:lang w:eastAsia="et-EE"/>
        </w:rPr>
        <w:t>Edgars Gaigalis, I</w:t>
      </w:r>
      <w:r w:rsidR="00EB5622" w:rsidRPr="00BA14EC">
        <w:rPr>
          <w:rFonts w:ascii="Times New Roman" w:eastAsia="Calibri" w:hAnsi="Times New Roman" w:cs="Times New Roman"/>
          <w:bCs/>
          <w:sz w:val="24"/>
          <w:szCs w:val="24"/>
          <w:lang w:eastAsia="et-EE"/>
        </w:rPr>
        <w:t xml:space="preserve">vars Gorskis, </w:t>
      </w:r>
      <w:r w:rsidR="00EB5622">
        <w:rPr>
          <w:rFonts w:ascii="Times New Roman" w:eastAsia="Calibri" w:hAnsi="Times New Roman" w:cs="Times New Roman"/>
          <w:bCs/>
          <w:sz w:val="24"/>
          <w:szCs w:val="24"/>
          <w:lang w:eastAsia="et-EE"/>
        </w:rPr>
        <w:t xml:space="preserve">Gints Kaminskis, </w:t>
      </w:r>
      <w:r w:rsidR="00EB5622"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EB5622">
        <w:rPr>
          <w:rFonts w:ascii="Times New Roman" w:eastAsia="Calibri" w:hAnsi="Times New Roman" w:cs="Times New Roman"/>
          <w:bCs/>
          <w:sz w:val="24"/>
          <w:szCs w:val="24"/>
          <w:lang w:eastAsia="et-EE"/>
        </w:rPr>
        <w:t xml:space="preserve">Andrejs Spridzāns, </w:t>
      </w:r>
      <w:r w:rsidR="00EB5622" w:rsidRPr="00BA14EC">
        <w:rPr>
          <w:rFonts w:ascii="Times New Roman" w:eastAsia="Calibri" w:hAnsi="Times New Roman" w:cs="Times New Roman"/>
          <w:bCs/>
          <w:sz w:val="24"/>
          <w:szCs w:val="24"/>
          <w:lang w:eastAsia="et-EE"/>
        </w:rPr>
        <w:t xml:space="preserve">Guntis Safranovičs, Ivars Stanga), </w:t>
      </w:r>
      <w:r w:rsidR="00EB5622" w:rsidRPr="00BA14EC">
        <w:rPr>
          <w:rFonts w:ascii="Times New Roman" w:eastAsia="Calibri" w:hAnsi="Times New Roman" w:cs="Times New Roman"/>
          <w:sz w:val="24"/>
          <w:szCs w:val="24"/>
          <w:lang w:eastAsia="lv-LV"/>
        </w:rPr>
        <w:t xml:space="preserve">PRET </w:t>
      </w:r>
      <w:r w:rsidR="00EB5622" w:rsidRPr="00BA14EC">
        <w:rPr>
          <w:rFonts w:ascii="Times New Roman" w:eastAsia="Calibri" w:hAnsi="Times New Roman" w:cs="Times New Roman"/>
          <w:sz w:val="24"/>
          <w:szCs w:val="24"/>
        </w:rPr>
        <w:t>-</w:t>
      </w:r>
      <w:r w:rsidR="00EB5622" w:rsidRPr="00BA14EC">
        <w:rPr>
          <w:rFonts w:ascii="Times New Roman" w:eastAsia="Calibri" w:hAnsi="Times New Roman" w:cs="Times New Roman"/>
          <w:sz w:val="24"/>
          <w:szCs w:val="24"/>
          <w:lang w:eastAsia="lv-LV"/>
        </w:rPr>
        <w:t xml:space="preserve"> nav, ATTURAS </w:t>
      </w:r>
      <w:r w:rsidR="00EB5622" w:rsidRPr="00BA14EC">
        <w:rPr>
          <w:rFonts w:ascii="Times New Roman" w:eastAsia="Calibri" w:hAnsi="Times New Roman" w:cs="Times New Roman"/>
          <w:sz w:val="24"/>
          <w:szCs w:val="24"/>
        </w:rPr>
        <w:t>-</w:t>
      </w:r>
      <w:r w:rsidR="00EB5622" w:rsidRPr="00BA14EC">
        <w:rPr>
          <w:rFonts w:ascii="Times New Roman" w:eastAsia="Calibri" w:hAnsi="Times New Roman" w:cs="Times New Roman"/>
          <w:sz w:val="24"/>
          <w:szCs w:val="24"/>
          <w:lang w:eastAsia="lv-LV"/>
        </w:rPr>
        <w:t xml:space="preserve"> </w:t>
      </w:r>
      <w:r w:rsidR="00EB5622" w:rsidRPr="00BA14EC">
        <w:rPr>
          <w:rFonts w:ascii="Times New Roman" w:eastAsia="Calibri" w:hAnsi="Times New Roman" w:cs="Times New Roman"/>
          <w:sz w:val="24"/>
          <w:szCs w:val="24"/>
        </w:rPr>
        <w:t>nav</w:t>
      </w:r>
      <w:r w:rsidR="00EB5622" w:rsidRPr="00BA14EC">
        <w:rPr>
          <w:rFonts w:ascii="Times New Roman" w:eastAsia="Calibri" w:hAnsi="Times New Roman" w:cs="Times New Roman"/>
          <w:sz w:val="24"/>
          <w:szCs w:val="24"/>
          <w:lang w:eastAsia="lv-LV"/>
        </w:rPr>
        <w:t>,</w:t>
      </w:r>
      <w:r w:rsidR="00EB5622" w:rsidRPr="00BA14EC">
        <w:rPr>
          <w:rFonts w:ascii="Times New Roman" w:eastAsia="Calibri" w:hAnsi="Times New Roman" w:cs="Times New Roman"/>
          <w:sz w:val="24"/>
          <w:szCs w:val="24"/>
        </w:rPr>
        <w:t xml:space="preserve"> </w:t>
      </w:r>
      <w:r w:rsidR="00EB5622">
        <w:rPr>
          <w:rFonts w:ascii="Times New Roman" w:eastAsia="Calibri" w:hAnsi="Times New Roman" w:cs="Times New Roman"/>
          <w:sz w:val="24"/>
          <w:szCs w:val="24"/>
        </w:rPr>
        <w:t>NEBALSO – 1 (</w:t>
      </w:r>
      <w:r w:rsidR="00EB5622" w:rsidRPr="00BA14EC">
        <w:rPr>
          <w:rFonts w:ascii="Times New Roman" w:eastAsia="Calibri" w:hAnsi="Times New Roman" w:cs="Times New Roman"/>
          <w:bCs/>
          <w:sz w:val="24"/>
          <w:szCs w:val="24"/>
          <w:lang w:eastAsia="et-EE"/>
        </w:rPr>
        <w:t>Indra Špela</w:t>
      </w:r>
      <w:r w:rsidR="00EB5622">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w:t>
      </w:r>
      <w:r w:rsidRPr="00612B75">
        <w:rPr>
          <w:rFonts w:ascii="Times New Roman" w:eastAsia="Calibri" w:hAnsi="Times New Roman" w:cs="Times New Roman"/>
          <w:b/>
          <w:sz w:val="24"/>
          <w:szCs w:val="24"/>
        </w:rPr>
        <w:t xml:space="preserve"> </w:t>
      </w:r>
      <w:r w:rsidRPr="00612B75">
        <w:rPr>
          <w:rFonts w:ascii="Times New Roman" w:eastAsia="Calibri" w:hAnsi="Times New Roman" w:cs="Times New Roman"/>
          <w:bCs/>
          <w:sz w:val="24"/>
          <w:szCs w:val="24"/>
        </w:rPr>
        <w:t>NOLEMJ:</w:t>
      </w:r>
    </w:p>
    <w:p w14:paraId="44F77B3A" w14:textId="77777777" w:rsidR="00612B75" w:rsidRPr="00612B75" w:rsidRDefault="00612B75" w:rsidP="00612B75">
      <w:pPr>
        <w:spacing w:after="0" w:line="240" w:lineRule="auto"/>
        <w:ind w:left="426" w:hanging="284"/>
        <w:jc w:val="both"/>
        <w:rPr>
          <w:rFonts w:ascii="Times New Roman" w:eastAsia="Times New Roman" w:hAnsi="Times New Roman" w:cs="Times New Roman"/>
          <w:b/>
          <w:sz w:val="24"/>
          <w:szCs w:val="24"/>
          <w:lang w:val="et-EE" w:eastAsia="lv-LV"/>
        </w:rPr>
      </w:pPr>
      <w:r w:rsidRPr="00612B75">
        <w:rPr>
          <w:rFonts w:ascii="Times New Roman" w:eastAsia="Calibri" w:hAnsi="Times New Roman" w:cs="Times New Roman"/>
          <w:bCs/>
          <w:sz w:val="24"/>
          <w:szCs w:val="24"/>
          <w:lang w:eastAsia="lv-LV"/>
        </w:rPr>
        <w:t xml:space="preserve">1. Apstiprināt Auces vidusskolas dalību INTERREG VI-A Latvijas - Lietuvas Programmas 2021. – 2027.gadam projektu konkursā 1. prioritātes “Institucionālo spēju stiprināšana un iedzīvotāju sadarbība” projektā </w:t>
      </w:r>
      <w:r w:rsidRPr="00612B75">
        <w:rPr>
          <w:rFonts w:ascii="Times New Roman" w:eastAsia="Times New Roman" w:hAnsi="Times New Roman" w:cs="Times New Roman"/>
          <w:color w:val="1F1F1F"/>
          <w:sz w:val="24"/>
          <w:szCs w:val="24"/>
          <w:shd w:val="clear" w:color="auto" w:fill="FFFFFF"/>
          <w:lang w:eastAsia="lv-LV"/>
        </w:rPr>
        <w:t>Nr. LL-000555 „Valoda - tilts uz kaimiņu komunikāciju” („Language - a key for understanding you neighbour“)</w:t>
      </w:r>
      <w:r w:rsidRPr="00612B75">
        <w:rPr>
          <w:rFonts w:ascii="Times New Roman" w:eastAsia="Times New Roman" w:hAnsi="Times New Roman" w:cs="Times New Roman"/>
          <w:sz w:val="24"/>
          <w:szCs w:val="24"/>
          <w:lang w:eastAsia="lv-LV"/>
        </w:rPr>
        <w:t xml:space="preserve">, turpmāk – projekts, </w:t>
      </w:r>
      <w:r w:rsidRPr="00612B75">
        <w:rPr>
          <w:rFonts w:ascii="Times New Roman" w:eastAsia="Calibri" w:hAnsi="Times New Roman" w:cs="Times New Roman"/>
          <w:bCs/>
          <w:sz w:val="24"/>
          <w:szCs w:val="24"/>
          <w:lang w:eastAsia="lv-LV"/>
        </w:rPr>
        <w:t xml:space="preserve">nosakot projekta finansējumu </w:t>
      </w:r>
      <w:r w:rsidRPr="00612B75">
        <w:rPr>
          <w:rFonts w:ascii="Times New Roman" w:eastAsia="Times New Roman" w:hAnsi="Times New Roman" w:cs="Times New Roman"/>
          <w:sz w:val="24"/>
          <w:szCs w:val="24"/>
          <w:lang w:eastAsia="lv-LV"/>
        </w:rPr>
        <w:t xml:space="preserve">34 084,50 </w:t>
      </w:r>
      <w:r w:rsidRPr="00612B75">
        <w:rPr>
          <w:rFonts w:ascii="Times New Roman" w:eastAsia="Calibri" w:hAnsi="Times New Roman" w:cs="Times New Roman"/>
          <w:bCs/>
          <w:sz w:val="24"/>
          <w:szCs w:val="24"/>
          <w:lang w:eastAsia="lv-LV"/>
        </w:rPr>
        <w:t>EUR (ar pievienotās vērtības nodokli), tai skaitā, Eiropas Reģionālā attīstības fonda finansējums 27</w:t>
      </w:r>
      <w:r w:rsidRPr="00612B75">
        <w:rPr>
          <w:rFonts w:ascii="Times New Roman" w:eastAsia="Times New Roman" w:hAnsi="Times New Roman" w:cs="Times New Roman"/>
          <w:bCs/>
          <w:sz w:val="24"/>
          <w:szCs w:val="24"/>
          <w:lang w:eastAsia="lv-LV"/>
        </w:rPr>
        <w:t xml:space="preserve"> </w:t>
      </w:r>
      <w:r w:rsidRPr="00612B75">
        <w:rPr>
          <w:rFonts w:ascii="Times New Roman" w:eastAsia="Calibri" w:hAnsi="Times New Roman" w:cs="Times New Roman"/>
          <w:bCs/>
          <w:sz w:val="24"/>
          <w:szCs w:val="24"/>
          <w:lang w:eastAsia="lv-LV"/>
        </w:rPr>
        <w:t>267,60 EUR, kas sastāda 80% no projekta kopējām attiecināmajām izmaksām un Auces vidusskolas līdzfinansējums 6 816,90 EUR, kas sastāda 20% no projekta attiecināmajām izmaksām.</w:t>
      </w:r>
    </w:p>
    <w:p w14:paraId="653F3E41" w14:textId="77777777" w:rsidR="00612B75" w:rsidRPr="00612B75" w:rsidRDefault="00612B75" w:rsidP="00612B75">
      <w:pPr>
        <w:spacing w:after="0" w:line="240" w:lineRule="auto"/>
        <w:ind w:left="426" w:hanging="284"/>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2. Apstiprināt projekta budžetu:</w:t>
      </w:r>
    </w:p>
    <w:p w14:paraId="464429D1" w14:textId="77777777" w:rsidR="00612B75" w:rsidRPr="00612B75" w:rsidRDefault="00612B75" w:rsidP="00612B75">
      <w:pPr>
        <w:spacing w:after="0" w:line="240" w:lineRule="auto"/>
        <w:ind w:left="426"/>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2.1. līdzfinansējumu 6 816,90 EUR apmērā ieplānot Auces vidusskolas  2024. gada budžetā;</w:t>
      </w:r>
    </w:p>
    <w:p w14:paraId="40050779" w14:textId="77777777" w:rsidR="00612B75" w:rsidRPr="00612B75" w:rsidRDefault="00612B75" w:rsidP="00612B75">
      <w:pPr>
        <w:spacing w:after="0" w:line="240" w:lineRule="auto"/>
        <w:ind w:left="426"/>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 xml:space="preserve">2.2. priekšfinansējumu projekta realizācijai 100% apmērā no projekta attiecināmajām izmaksām ieplānot Auces vidusskolas budžetā: 2024.gada – 30 000 EUR un 2025. gada - </w:t>
      </w:r>
      <w:r w:rsidRPr="00612B75">
        <w:rPr>
          <w:rFonts w:ascii="Times New Roman" w:eastAsia="Calibri" w:hAnsi="Times New Roman" w:cs="Times New Roman"/>
          <w:sz w:val="24"/>
          <w:szCs w:val="24"/>
        </w:rPr>
        <w:t xml:space="preserve">4 084,50 </w:t>
      </w:r>
      <w:r w:rsidRPr="00612B75">
        <w:rPr>
          <w:rFonts w:ascii="Times New Roman" w:eastAsia="Calibri" w:hAnsi="Times New Roman" w:cs="Times New Roman"/>
          <w:bCs/>
          <w:sz w:val="24"/>
          <w:szCs w:val="24"/>
        </w:rPr>
        <w:t>EUR.</w:t>
      </w:r>
    </w:p>
    <w:p w14:paraId="1BFC90EA" w14:textId="77777777" w:rsidR="00612B75" w:rsidRPr="00612B75" w:rsidRDefault="00612B75" w:rsidP="00612B75">
      <w:pPr>
        <w:spacing w:after="0" w:line="240" w:lineRule="auto"/>
        <w:ind w:firstLine="142"/>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 xml:space="preserve">3. Noteikt plānoto projekta īstenošanas laiku no 2024. gada 1. janvāra līdz 2025. gada 31. decembrim. </w:t>
      </w:r>
    </w:p>
    <w:p w14:paraId="43502053" w14:textId="77777777" w:rsidR="00612B75" w:rsidRDefault="00612B75" w:rsidP="00612B75">
      <w:pPr>
        <w:spacing w:after="0" w:line="240" w:lineRule="auto"/>
        <w:ind w:firstLine="360"/>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 xml:space="preserve"> </w:t>
      </w:r>
    </w:p>
    <w:p w14:paraId="2B336CAB" w14:textId="77777777" w:rsidR="00612B75" w:rsidRPr="00612B75" w:rsidRDefault="00612B75" w:rsidP="00612B75">
      <w:pPr>
        <w:spacing w:after="0" w:line="240" w:lineRule="auto"/>
        <w:ind w:firstLine="360"/>
        <w:jc w:val="both"/>
        <w:rPr>
          <w:rFonts w:ascii="Times New Roman" w:eastAsia="Calibri" w:hAnsi="Times New Roman" w:cs="Times New Roman"/>
          <w:bCs/>
          <w:sz w:val="24"/>
          <w:szCs w:val="24"/>
        </w:rPr>
      </w:pPr>
    </w:p>
    <w:p w14:paraId="73F4D648" w14:textId="730850B0"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Domes priekšsēdētājs</w:t>
      </w:r>
      <w:r w:rsidRPr="00612B75">
        <w:rPr>
          <w:rFonts w:ascii="Times New Roman" w:eastAsia="Calibri" w:hAnsi="Times New Roman" w:cs="Times New Roman"/>
          <w:sz w:val="24"/>
          <w:szCs w:val="24"/>
        </w:rPr>
        <w:tab/>
        <w:t xml:space="preserve">                                                           </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I.Gorskis     </w:t>
      </w:r>
    </w:p>
    <w:p w14:paraId="12CD88F6"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w:t>
      </w:r>
    </w:p>
    <w:p w14:paraId="720C0222" w14:textId="77777777" w:rsidR="00612B75" w:rsidRPr="00612B75" w:rsidRDefault="00612B75" w:rsidP="00612B75">
      <w:pPr>
        <w:spacing w:after="0"/>
        <w:jc w:val="both"/>
        <w:rPr>
          <w:rFonts w:ascii="Times New Roman" w:eastAsia="Calibri" w:hAnsi="Times New Roman" w:cs="Times New Roman"/>
          <w:sz w:val="24"/>
          <w:szCs w:val="24"/>
        </w:rPr>
      </w:pPr>
    </w:p>
    <w:p w14:paraId="20270F87" w14:textId="77777777" w:rsidR="00612B75" w:rsidRPr="00612B75" w:rsidRDefault="00612B75" w:rsidP="00612B75">
      <w:pPr>
        <w:spacing w:after="0" w:line="240" w:lineRule="auto"/>
        <w:ind w:hanging="142"/>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br w:type="page"/>
      </w:r>
    </w:p>
    <w:p w14:paraId="244D81C2"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lang w:eastAsia="lv-LV"/>
        </w:rPr>
        <w:lastRenderedPageBreak/>
        <w:drawing>
          <wp:inline distT="0" distB="0" distL="0" distR="0" wp14:anchorId="3CF77D6D" wp14:editId="7D9392BD">
            <wp:extent cx="676275" cy="752475"/>
            <wp:effectExtent l="0" t="0" r="9525" b="9525"/>
            <wp:docPr id="1664638391" name="Attēls 166463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77C139"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293C8811"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123CBE48"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3F5C9C49"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45" w:history="1">
        <w:r w:rsidRPr="00612B75">
          <w:rPr>
            <w:rFonts w:ascii="Times New Roman" w:eastAsia="Calibri" w:hAnsi="Times New Roman" w:cs="Times New Roman"/>
            <w:color w:val="000000"/>
            <w:sz w:val="16"/>
            <w:szCs w:val="16"/>
            <w:u w:val="single"/>
            <w:lang w:eastAsia="lv-LV"/>
          </w:rPr>
          <w:t>dome@dobele.lv</w:t>
        </w:r>
      </w:hyperlink>
    </w:p>
    <w:p w14:paraId="5EE464F9"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7B029718"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2D6B707A" w14:textId="77777777" w:rsidR="00612B75" w:rsidRPr="00612B75" w:rsidRDefault="00612B75" w:rsidP="00612B75">
      <w:pPr>
        <w:spacing w:after="0" w:line="240" w:lineRule="auto"/>
        <w:jc w:val="center"/>
        <w:rPr>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0DC6BC6F" w14:textId="77777777" w:rsidR="00612B75" w:rsidRPr="00612B75" w:rsidRDefault="00612B75" w:rsidP="00612B75">
      <w:pPr>
        <w:tabs>
          <w:tab w:val="center" w:pos="4153"/>
          <w:tab w:val="right" w:pos="8306"/>
          <w:tab w:val="right" w:pos="9498"/>
        </w:tabs>
        <w:spacing w:after="0" w:line="240" w:lineRule="auto"/>
        <w:rPr>
          <w:rFonts w:ascii="Times New Roman" w:eastAsia="Times New Roman" w:hAnsi="Times New Roman" w:cs="Times New Roman"/>
          <w:b/>
          <w:sz w:val="24"/>
          <w:szCs w:val="24"/>
          <w:lang w:eastAsia="lv-LV"/>
        </w:rPr>
      </w:pPr>
    </w:p>
    <w:p w14:paraId="1C37A613" w14:textId="27F8B47C" w:rsidR="00612B75" w:rsidRPr="00612B75" w:rsidRDefault="00612B75" w:rsidP="00612B75">
      <w:pPr>
        <w:tabs>
          <w:tab w:val="center" w:pos="4153"/>
          <w:tab w:val="right" w:pos="8306"/>
          <w:tab w:val="right" w:pos="9498"/>
        </w:tabs>
        <w:spacing w:after="0" w:line="240" w:lineRule="auto"/>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b/>
          <w:sz w:val="24"/>
          <w:szCs w:val="24"/>
          <w:lang w:eastAsia="lv-LV"/>
        </w:rPr>
        <w:t>2023. gada 28.</w:t>
      </w:r>
      <w:r w:rsidR="00424EFC">
        <w:rPr>
          <w:rFonts w:ascii="Times New Roman" w:eastAsia="Times New Roman" w:hAnsi="Times New Roman" w:cs="Times New Roman"/>
          <w:b/>
          <w:sz w:val="24"/>
          <w:szCs w:val="24"/>
          <w:lang w:eastAsia="lv-LV"/>
        </w:rPr>
        <w:t xml:space="preserve"> </w:t>
      </w:r>
      <w:r w:rsidRPr="00612B75">
        <w:rPr>
          <w:rFonts w:ascii="Times New Roman" w:eastAsia="Times New Roman" w:hAnsi="Times New Roman" w:cs="Times New Roman"/>
          <w:b/>
          <w:sz w:val="24"/>
          <w:szCs w:val="24"/>
          <w:lang w:eastAsia="lv-LV"/>
        </w:rPr>
        <w:t>decembrī</w:t>
      </w:r>
      <w:r w:rsidRPr="00612B75">
        <w:rPr>
          <w:rFonts w:ascii="Times New Roman" w:eastAsia="Times New Roman" w:hAnsi="Times New Roman" w:cs="Times New Roman"/>
          <w:b/>
          <w:sz w:val="24"/>
          <w:szCs w:val="24"/>
          <w:lang w:eastAsia="lv-LV"/>
        </w:rPr>
        <w:tab/>
      </w:r>
      <w:r w:rsidRPr="00612B75">
        <w:rPr>
          <w:rFonts w:ascii="Times New Roman" w:eastAsia="Times New Roman" w:hAnsi="Times New Roman" w:cs="Times New Roman"/>
          <w:b/>
          <w:sz w:val="24"/>
          <w:szCs w:val="24"/>
          <w:lang w:eastAsia="lv-LV"/>
        </w:rPr>
        <w:tab/>
      </w:r>
      <w:r w:rsidRPr="00612B75">
        <w:rPr>
          <w:rFonts w:ascii="Times New Roman" w:eastAsia="Times New Roman" w:hAnsi="Times New Roman" w:cs="Times New Roman"/>
          <w:b/>
          <w:color w:val="000000"/>
          <w:sz w:val="24"/>
          <w:szCs w:val="24"/>
          <w:lang w:eastAsia="lv-LV"/>
        </w:rPr>
        <w:t>Nr.</w:t>
      </w:r>
      <w:r w:rsidR="004F39A6">
        <w:rPr>
          <w:rFonts w:ascii="Times New Roman" w:eastAsia="Times New Roman" w:hAnsi="Times New Roman" w:cs="Times New Roman"/>
          <w:b/>
          <w:color w:val="000000"/>
          <w:sz w:val="24"/>
          <w:szCs w:val="24"/>
          <w:lang w:eastAsia="lv-LV"/>
        </w:rPr>
        <w:t>571</w:t>
      </w:r>
      <w:r w:rsidRPr="00612B75">
        <w:rPr>
          <w:rFonts w:ascii="Times New Roman" w:eastAsia="Times New Roman" w:hAnsi="Times New Roman" w:cs="Times New Roman"/>
          <w:b/>
          <w:color w:val="000000"/>
          <w:sz w:val="24"/>
          <w:szCs w:val="24"/>
          <w:lang w:eastAsia="lv-LV"/>
        </w:rPr>
        <w:t>/16</w:t>
      </w:r>
    </w:p>
    <w:p w14:paraId="1DEADFC6" w14:textId="77777777" w:rsidR="00612B75" w:rsidRPr="00612B75" w:rsidRDefault="00612B75" w:rsidP="00612B75">
      <w:pPr>
        <w:tabs>
          <w:tab w:val="center" w:pos="4153"/>
          <w:tab w:val="right" w:pos="8306"/>
        </w:tabs>
        <w:spacing w:after="0" w:line="240" w:lineRule="auto"/>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color w:val="000000"/>
          <w:sz w:val="24"/>
          <w:szCs w:val="24"/>
          <w:lang w:eastAsia="lv-LV"/>
        </w:rPr>
        <w:t xml:space="preserve"> </w:t>
      </w:r>
    </w:p>
    <w:p w14:paraId="56978399" w14:textId="77777777" w:rsidR="00612B75" w:rsidRPr="00612B75" w:rsidRDefault="00612B75" w:rsidP="00612B75">
      <w:pPr>
        <w:spacing w:after="0" w:line="240" w:lineRule="auto"/>
        <w:jc w:val="center"/>
        <w:rPr>
          <w:rFonts w:ascii="Times New Roman" w:eastAsia="Times New Roman" w:hAnsi="Times New Roman" w:cs="Times New Roman"/>
          <w:b/>
          <w:sz w:val="24"/>
          <w:szCs w:val="24"/>
          <w:u w:val="single"/>
          <w:lang w:val="et-EE" w:eastAsia="lv-LV"/>
        </w:rPr>
      </w:pPr>
      <w:r w:rsidRPr="00612B75">
        <w:rPr>
          <w:rFonts w:ascii="Times New Roman" w:eastAsia="Times New Roman" w:hAnsi="Times New Roman" w:cs="Times New Roman"/>
          <w:b/>
          <w:sz w:val="24"/>
          <w:szCs w:val="24"/>
          <w:u w:val="single"/>
          <w:lang w:eastAsia="lv-LV"/>
        </w:rPr>
        <w:t xml:space="preserve">Par Augstkalnes pamatskolas dalību projektā </w:t>
      </w:r>
      <w:r w:rsidRPr="00612B75">
        <w:rPr>
          <w:rFonts w:ascii="Times New Roman" w:eastAsia="Times New Roman" w:hAnsi="Times New Roman" w:cs="Times New Roman"/>
          <w:b/>
          <w:color w:val="1F1F1F"/>
          <w:sz w:val="24"/>
          <w:szCs w:val="24"/>
          <w:u w:val="single"/>
          <w:shd w:val="clear" w:color="auto" w:fill="FFFFFF"/>
          <w:lang w:eastAsia="lv-LV"/>
        </w:rPr>
        <w:t>„Valoda –tilts uz kaimiņu komunikāciju”</w:t>
      </w:r>
      <w:r w:rsidRPr="00612B75">
        <w:rPr>
          <w:rFonts w:ascii="Times New Roman" w:eastAsia="Times New Roman" w:hAnsi="Times New Roman" w:cs="Times New Roman"/>
          <w:b/>
          <w:sz w:val="24"/>
          <w:szCs w:val="24"/>
          <w:u w:val="single"/>
          <w:lang w:eastAsia="lv-LV"/>
        </w:rPr>
        <w:t xml:space="preserve"> </w:t>
      </w:r>
      <w:r w:rsidRPr="00612B75">
        <w:rPr>
          <w:rFonts w:ascii="Times New Roman" w:eastAsia="Times New Roman" w:hAnsi="Times New Roman" w:cs="Times New Roman"/>
          <w:b/>
          <w:color w:val="1F1F1F"/>
          <w:sz w:val="24"/>
          <w:szCs w:val="24"/>
          <w:u w:val="single"/>
          <w:shd w:val="clear" w:color="auto" w:fill="FFFFFF"/>
          <w:lang w:eastAsia="lv-LV"/>
        </w:rPr>
        <w:t>(„Language - a key for understanding you neighbour“)</w:t>
      </w:r>
    </w:p>
    <w:p w14:paraId="0DA0682A" w14:textId="77777777" w:rsidR="00612B75" w:rsidRPr="00612B75" w:rsidRDefault="00612B75" w:rsidP="00612B75">
      <w:pPr>
        <w:spacing w:after="0"/>
        <w:jc w:val="center"/>
        <w:rPr>
          <w:rFonts w:ascii="Times New Roman" w:hAnsi="Times New Roman" w:cs="Times New Roman"/>
          <w:b/>
          <w:sz w:val="24"/>
          <w:szCs w:val="24"/>
          <w:u w:val="single"/>
        </w:rPr>
      </w:pPr>
    </w:p>
    <w:p w14:paraId="5DC8D618" w14:textId="4AA5EADC" w:rsidR="00612B75" w:rsidRPr="00612B75" w:rsidRDefault="00612B75" w:rsidP="00612B75">
      <w:pPr>
        <w:spacing w:after="0" w:line="240" w:lineRule="auto"/>
        <w:ind w:firstLine="360"/>
        <w:jc w:val="both"/>
        <w:rPr>
          <w:rFonts w:ascii="Times New Roman" w:hAnsi="Times New Roman" w:cs="Times New Roman"/>
          <w:iCs/>
          <w:sz w:val="24"/>
          <w:szCs w:val="24"/>
        </w:rPr>
      </w:pPr>
      <w:r w:rsidRPr="00612B75">
        <w:rPr>
          <w:rFonts w:ascii="Times New Roman" w:eastAsia="Calibri" w:hAnsi="Times New Roman" w:cs="Times New Roman"/>
          <w:sz w:val="24"/>
          <w:szCs w:val="24"/>
        </w:rPr>
        <w:t>Saskaņā ar Pašvaldību likuma 4. panta pirmās daļas 4. punktu, 10. panta pirmās daļas 21. punktu un INTERREG VI-A Latvijas–Lietuvas Programmas 2021.–2027.gadam noteikumiem</w:t>
      </w:r>
      <w:r w:rsidRPr="00612B75">
        <w:rPr>
          <w:rFonts w:ascii="Times New Roman" w:eastAsia="Calibri" w:hAnsi="Times New Roman" w:cs="Times New Roman"/>
          <w:iCs/>
          <w:sz w:val="24"/>
          <w:szCs w:val="24"/>
        </w:rPr>
        <w:t xml:space="preserve"> </w:t>
      </w:r>
      <w:r w:rsidRPr="00612B75">
        <w:rPr>
          <w:rFonts w:ascii="Times New Roman" w:eastAsia="Calibri" w:hAnsi="Times New Roman" w:cs="Times New Roman"/>
          <w:sz w:val="24"/>
          <w:szCs w:val="24"/>
        </w:rPr>
        <w:t xml:space="preserve">un, ņemot vērā Dobeles novada attīstības programmas 2021.- 2027. gadam rīcības virziena RV1 “Izglītība visos vecumos” uzdevumu </w:t>
      </w:r>
      <w:r w:rsidRPr="00612B75">
        <w:rPr>
          <w:rFonts w:ascii="Times New Roman" w:hAnsi="Times New Roman" w:cs="Times New Roman"/>
          <w:iCs/>
          <w:sz w:val="24"/>
          <w:szCs w:val="24"/>
        </w:rPr>
        <w:t>U2  “Nodrošināt pieejamu un kvalitatīvu interešu, profesionālās ievirzes izglītību”</w:t>
      </w:r>
      <w:r w:rsidRPr="00612B75">
        <w:rPr>
          <w:rFonts w:ascii="Times New Roman" w:eastAsia="Calibri" w:hAnsi="Times New Roman" w:cs="Times New Roman"/>
          <w:sz w:val="24"/>
          <w:szCs w:val="24"/>
        </w:rPr>
        <w:t xml:space="preserve">, </w:t>
      </w:r>
      <w:r w:rsidR="00A60615">
        <w:rPr>
          <w:rFonts w:ascii="Times New Roman" w:eastAsia="Calibri" w:hAnsi="Times New Roman" w:cs="Times New Roman"/>
          <w:sz w:val="24"/>
          <w:szCs w:val="24"/>
        </w:rPr>
        <w:t xml:space="preserve">atklāti balsojot: </w:t>
      </w:r>
      <w:r w:rsidR="00A60615" w:rsidRPr="00BA14EC">
        <w:rPr>
          <w:rFonts w:ascii="Times New Roman" w:eastAsia="Calibri" w:hAnsi="Times New Roman" w:cs="Times New Roman"/>
          <w:sz w:val="24"/>
          <w:szCs w:val="24"/>
          <w:lang w:eastAsia="lv-LV"/>
        </w:rPr>
        <w:t>PAR - 1</w:t>
      </w:r>
      <w:r w:rsidR="00A60615">
        <w:rPr>
          <w:rFonts w:ascii="Times New Roman" w:eastAsia="Calibri" w:hAnsi="Times New Roman" w:cs="Times New Roman"/>
          <w:sz w:val="24"/>
          <w:szCs w:val="24"/>
          <w:lang w:eastAsia="lv-LV"/>
        </w:rPr>
        <w:t>7</w:t>
      </w:r>
      <w:r w:rsidR="00A60615" w:rsidRPr="00BA14EC">
        <w:rPr>
          <w:rFonts w:ascii="Times New Roman" w:eastAsia="Calibri" w:hAnsi="Times New Roman" w:cs="Times New Roman"/>
          <w:sz w:val="24"/>
          <w:szCs w:val="24"/>
          <w:lang w:eastAsia="lv-LV"/>
        </w:rPr>
        <w:t xml:space="preserve"> </w:t>
      </w:r>
      <w:r w:rsidR="00A60615" w:rsidRPr="00BA14EC">
        <w:rPr>
          <w:rFonts w:ascii="Times New Roman" w:eastAsia="Calibri" w:hAnsi="Times New Roman" w:cs="Times New Roman"/>
          <w:sz w:val="24"/>
          <w:szCs w:val="24"/>
        </w:rPr>
        <w:t xml:space="preserve">(Girts Ante, </w:t>
      </w:r>
      <w:r w:rsidR="00A60615" w:rsidRPr="00BA14EC">
        <w:rPr>
          <w:rFonts w:ascii="Times New Roman" w:eastAsia="Times New Roman" w:hAnsi="Times New Roman" w:cs="Times New Roman"/>
          <w:bCs/>
          <w:sz w:val="24"/>
          <w:szCs w:val="24"/>
          <w:lang w:eastAsia="et-EE"/>
        </w:rPr>
        <w:t xml:space="preserve">Kristīne Briede, </w:t>
      </w:r>
      <w:r w:rsidR="00A60615" w:rsidRPr="00BA14EC">
        <w:rPr>
          <w:rFonts w:ascii="Times New Roman" w:eastAsia="Calibri" w:hAnsi="Times New Roman" w:cs="Times New Roman"/>
          <w:bCs/>
          <w:sz w:val="24"/>
          <w:szCs w:val="24"/>
          <w:lang w:eastAsia="et-EE"/>
        </w:rPr>
        <w:t xml:space="preserve">Sarmīte Dude, Māris Feldmanis, </w:t>
      </w:r>
      <w:r w:rsidR="00A60615">
        <w:rPr>
          <w:rFonts w:ascii="Times New Roman" w:eastAsia="Calibri" w:hAnsi="Times New Roman" w:cs="Times New Roman"/>
          <w:bCs/>
          <w:sz w:val="24"/>
          <w:szCs w:val="24"/>
          <w:lang w:eastAsia="et-EE"/>
        </w:rPr>
        <w:t>Edgars Gaigalis, I</w:t>
      </w:r>
      <w:r w:rsidR="00A60615" w:rsidRPr="00BA14EC">
        <w:rPr>
          <w:rFonts w:ascii="Times New Roman" w:eastAsia="Calibri" w:hAnsi="Times New Roman" w:cs="Times New Roman"/>
          <w:bCs/>
          <w:sz w:val="24"/>
          <w:szCs w:val="24"/>
          <w:lang w:eastAsia="et-EE"/>
        </w:rPr>
        <w:t xml:space="preserve">vars Gorskis, </w:t>
      </w:r>
      <w:r w:rsidR="00A60615">
        <w:rPr>
          <w:rFonts w:ascii="Times New Roman" w:eastAsia="Calibri" w:hAnsi="Times New Roman" w:cs="Times New Roman"/>
          <w:bCs/>
          <w:sz w:val="24"/>
          <w:szCs w:val="24"/>
          <w:lang w:eastAsia="et-EE"/>
        </w:rPr>
        <w:t xml:space="preserve">Gints Kaminskis, </w:t>
      </w:r>
      <w:r w:rsidR="00A60615"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A60615">
        <w:rPr>
          <w:rFonts w:ascii="Times New Roman" w:eastAsia="Calibri" w:hAnsi="Times New Roman" w:cs="Times New Roman"/>
          <w:bCs/>
          <w:sz w:val="24"/>
          <w:szCs w:val="24"/>
          <w:lang w:eastAsia="et-EE"/>
        </w:rPr>
        <w:t xml:space="preserve">Andrejs Spridzāns, </w:t>
      </w:r>
      <w:r w:rsidR="00A60615" w:rsidRPr="00BA14EC">
        <w:rPr>
          <w:rFonts w:ascii="Times New Roman" w:eastAsia="Calibri" w:hAnsi="Times New Roman" w:cs="Times New Roman"/>
          <w:bCs/>
          <w:sz w:val="24"/>
          <w:szCs w:val="24"/>
          <w:lang w:eastAsia="et-EE"/>
        </w:rPr>
        <w:t xml:space="preserve">Guntis Safranovičs, Ivars Stanga, Indra Špela), </w:t>
      </w:r>
      <w:r w:rsidR="00A60615" w:rsidRPr="00BA14EC">
        <w:rPr>
          <w:rFonts w:ascii="Times New Roman" w:eastAsia="Calibri" w:hAnsi="Times New Roman" w:cs="Times New Roman"/>
          <w:sz w:val="24"/>
          <w:szCs w:val="24"/>
          <w:lang w:eastAsia="lv-LV"/>
        </w:rPr>
        <w:t xml:space="preserve">PRET </w:t>
      </w:r>
      <w:r w:rsidR="00A60615" w:rsidRPr="00BA14EC">
        <w:rPr>
          <w:rFonts w:ascii="Times New Roman" w:eastAsia="Calibri" w:hAnsi="Times New Roman" w:cs="Times New Roman"/>
          <w:sz w:val="24"/>
          <w:szCs w:val="24"/>
        </w:rPr>
        <w:t>-</w:t>
      </w:r>
      <w:r w:rsidR="00A60615" w:rsidRPr="00BA14EC">
        <w:rPr>
          <w:rFonts w:ascii="Times New Roman" w:eastAsia="Calibri" w:hAnsi="Times New Roman" w:cs="Times New Roman"/>
          <w:sz w:val="24"/>
          <w:szCs w:val="24"/>
          <w:lang w:eastAsia="lv-LV"/>
        </w:rPr>
        <w:t xml:space="preserve"> nav, ATTURAS </w:t>
      </w:r>
      <w:r w:rsidR="00A60615" w:rsidRPr="00BA14EC">
        <w:rPr>
          <w:rFonts w:ascii="Times New Roman" w:eastAsia="Calibri" w:hAnsi="Times New Roman" w:cs="Times New Roman"/>
          <w:sz w:val="24"/>
          <w:szCs w:val="24"/>
        </w:rPr>
        <w:t>-</w:t>
      </w:r>
      <w:r w:rsidR="00A60615" w:rsidRPr="00BA14EC">
        <w:rPr>
          <w:rFonts w:ascii="Times New Roman" w:eastAsia="Calibri" w:hAnsi="Times New Roman" w:cs="Times New Roman"/>
          <w:sz w:val="24"/>
          <w:szCs w:val="24"/>
          <w:lang w:eastAsia="lv-LV"/>
        </w:rPr>
        <w:t xml:space="preserve"> </w:t>
      </w:r>
      <w:r w:rsidR="00A60615" w:rsidRPr="00BA14EC">
        <w:rPr>
          <w:rFonts w:ascii="Times New Roman" w:eastAsia="Calibri" w:hAnsi="Times New Roman" w:cs="Times New Roman"/>
          <w:sz w:val="24"/>
          <w:szCs w:val="24"/>
        </w:rPr>
        <w:t>nav</w:t>
      </w:r>
      <w:r w:rsidR="00A60615" w:rsidRPr="00BA14EC">
        <w:rPr>
          <w:rFonts w:ascii="Times New Roman" w:eastAsia="Calibri" w:hAnsi="Times New Roman" w:cs="Times New Roman"/>
          <w:sz w:val="24"/>
          <w:szCs w:val="24"/>
          <w:lang w:eastAsia="lv-LV"/>
        </w:rPr>
        <w:t>,</w:t>
      </w:r>
      <w:r w:rsidR="00A60615"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w:t>
      </w:r>
      <w:r w:rsidRPr="00612B75">
        <w:rPr>
          <w:rFonts w:ascii="Times New Roman" w:eastAsia="Calibri" w:hAnsi="Times New Roman" w:cs="Times New Roman"/>
          <w:b/>
          <w:sz w:val="24"/>
          <w:szCs w:val="24"/>
        </w:rPr>
        <w:t xml:space="preserve"> </w:t>
      </w:r>
      <w:r w:rsidRPr="00A60615">
        <w:rPr>
          <w:rFonts w:ascii="Times New Roman" w:eastAsia="Calibri" w:hAnsi="Times New Roman" w:cs="Times New Roman"/>
          <w:bCs/>
          <w:sz w:val="24"/>
          <w:szCs w:val="24"/>
        </w:rPr>
        <w:t>NOLEMJ:</w:t>
      </w:r>
    </w:p>
    <w:p w14:paraId="7CCA3174" w14:textId="77777777" w:rsidR="00612B75" w:rsidRPr="00612B75" w:rsidRDefault="00612B75" w:rsidP="00612B75">
      <w:pPr>
        <w:spacing w:after="0" w:line="240" w:lineRule="auto"/>
        <w:ind w:left="284" w:hanging="142"/>
        <w:jc w:val="both"/>
        <w:rPr>
          <w:rFonts w:ascii="Times New Roman" w:eastAsia="Times New Roman" w:hAnsi="Times New Roman" w:cs="Times New Roman"/>
          <w:b/>
          <w:sz w:val="24"/>
          <w:szCs w:val="24"/>
          <w:lang w:val="et-EE" w:eastAsia="lv-LV"/>
        </w:rPr>
      </w:pPr>
      <w:r w:rsidRPr="00612B75">
        <w:rPr>
          <w:rFonts w:ascii="Times New Roman" w:eastAsia="Calibri" w:hAnsi="Times New Roman" w:cs="Times New Roman"/>
          <w:bCs/>
          <w:sz w:val="24"/>
          <w:szCs w:val="24"/>
          <w:lang w:eastAsia="lv-LV"/>
        </w:rPr>
        <w:t>1. Apstiprināt Augstkalnes pamatskolas dalību INTERREG VI-A Latvijas - Lietuvas Programmas 2021. – 2027.gadam projektu konkursā 1. prioritātes “Institucionālo spēju stiprināšana un iedzīvotāju sadarbība” projektā Nr.</w:t>
      </w:r>
      <w:r w:rsidRPr="00612B75">
        <w:rPr>
          <w:rFonts w:ascii="Times New Roman" w:eastAsia="Times New Roman" w:hAnsi="Times New Roman" w:cs="Times New Roman"/>
          <w:color w:val="1F1F1F"/>
          <w:sz w:val="24"/>
          <w:szCs w:val="24"/>
          <w:shd w:val="clear" w:color="auto" w:fill="FFFFFF"/>
          <w:lang w:eastAsia="lv-LV"/>
        </w:rPr>
        <w:t xml:space="preserve"> LL-000555 „Valoda - tilts uz kaimiņu komunikāciju” („Language - a key for understanding you neighbour“)</w:t>
      </w:r>
      <w:r w:rsidRPr="00612B75">
        <w:rPr>
          <w:rFonts w:ascii="Times New Roman" w:eastAsia="Times New Roman" w:hAnsi="Times New Roman" w:cs="Times New Roman"/>
          <w:sz w:val="24"/>
          <w:szCs w:val="24"/>
          <w:lang w:eastAsia="lv-LV"/>
        </w:rPr>
        <w:t xml:space="preserve">, turpmāk – projekts, </w:t>
      </w:r>
      <w:r w:rsidRPr="00612B75">
        <w:rPr>
          <w:rFonts w:ascii="Times New Roman" w:eastAsia="Calibri" w:hAnsi="Times New Roman" w:cs="Times New Roman"/>
          <w:bCs/>
          <w:sz w:val="24"/>
          <w:szCs w:val="24"/>
          <w:lang w:eastAsia="lv-LV"/>
        </w:rPr>
        <w:t xml:space="preserve">nosakot projekta finansējumu </w:t>
      </w:r>
      <w:r w:rsidRPr="00612B75">
        <w:rPr>
          <w:rFonts w:ascii="Times New Roman" w:eastAsia="Times New Roman" w:hAnsi="Times New Roman" w:cs="Times New Roman"/>
          <w:sz w:val="24"/>
          <w:szCs w:val="24"/>
          <w:lang w:eastAsia="lv-LV"/>
        </w:rPr>
        <w:t xml:space="preserve">32 384,50 </w:t>
      </w:r>
      <w:r w:rsidRPr="00612B75">
        <w:rPr>
          <w:rFonts w:ascii="Times New Roman" w:eastAsia="Calibri" w:hAnsi="Times New Roman" w:cs="Times New Roman"/>
          <w:bCs/>
          <w:sz w:val="24"/>
          <w:szCs w:val="24"/>
          <w:lang w:eastAsia="lv-LV"/>
        </w:rPr>
        <w:t>EUR (ar pievienotās vērtības nodokli), tai skaitā, Eiropas Reģionālā attīstības fonda finansējums 25 907, 60 EUR, kas sastāda 80% no projekta kopējām attiecināmajām izmaksām un Augstkalnes pamatskolas līdzfinansējums 6 476, 90 EUR, kas sastāda 20% no projekta attiecināmajām izmaksām.</w:t>
      </w:r>
    </w:p>
    <w:p w14:paraId="73D82E11" w14:textId="77777777" w:rsidR="00612B75" w:rsidRPr="00612B75" w:rsidRDefault="00612B75" w:rsidP="00612B75">
      <w:pPr>
        <w:spacing w:after="0" w:line="240" w:lineRule="auto"/>
        <w:ind w:left="284" w:hanging="142"/>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2. Apstiprināt projekta budžetu:</w:t>
      </w:r>
    </w:p>
    <w:p w14:paraId="476C36FD" w14:textId="77777777" w:rsidR="00612B75" w:rsidRPr="00612B75" w:rsidRDefault="00612B75" w:rsidP="00612B75">
      <w:pPr>
        <w:spacing w:after="0" w:line="240" w:lineRule="auto"/>
        <w:ind w:left="284"/>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2.1. līdzfinansējumu 6 476, 90 apmērā ieplānot Augstkalnes pamatskolas 2024. gada budžetā;</w:t>
      </w:r>
    </w:p>
    <w:p w14:paraId="1D8668A5" w14:textId="77777777" w:rsidR="00612B75" w:rsidRPr="00612B75" w:rsidRDefault="00612B75" w:rsidP="00612B75">
      <w:pPr>
        <w:spacing w:after="0" w:line="240" w:lineRule="auto"/>
        <w:ind w:left="284"/>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t xml:space="preserve">2.2. priekšfinansējumu projekta realizācijai 100% apmērā no projekta attiecināmajām izmaksām ieplānot Augstkalnes pamatskolas budžetā: 2024.gada – 30 000 EUR un 2025. gada – </w:t>
      </w:r>
      <w:r w:rsidRPr="00612B75">
        <w:rPr>
          <w:rFonts w:ascii="Times New Roman" w:eastAsia="Calibri" w:hAnsi="Times New Roman" w:cs="Times New Roman"/>
          <w:sz w:val="24"/>
          <w:szCs w:val="24"/>
        </w:rPr>
        <w:t xml:space="preserve">2 384,50 </w:t>
      </w:r>
      <w:r w:rsidRPr="00612B75">
        <w:rPr>
          <w:rFonts w:ascii="Times New Roman" w:eastAsia="Calibri" w:hAnsi="Times New Roman" w:cs="Times New Roman"/>
          <w:bCs/>
          <w:sz w:val="24"/>
          <w:szCs w:val="24"/>
        </w:rPr>
        <w:t>EUR.</w:t>
      </w:r>
    </w:p>
    <w:p w14:paraId="329224CE" w14:textId="77777777" w:rsid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bCs/>
          <w:sz w:val="24"/>
          <w:szCs w:val="24"/>
        </w:rPr>
        <w:t xml:space="preserve">3. Noteikt plānoto projekta īstenošanas laiku no 2024. gada 1. janvāra līdz 2025. gada 31. decembrim.  </w:t>
      </w:r>
      <w:r w:rsidRPr="00612B75">
        <w:rPr>
          <w:rFonts w:ascii="Times New Roman" w:eastAsia="Calibri" w:hAnsi="Times New Roman" w:cs="Times New Roman"/>
          <w:sz w:val="24"/>
          <w:szCs w:val="24"/>
        </w:rPr>
        <w:t xml:space="preserve">   </w:t>
      </w:r>
    </w:p>
    <w:p w14:paraId="68948998" w14:textId="77777777" w:rsidR="00612B75" w:rsidRDefault="00612B75" w:rsidP="00612B75">
      <w:pPr>
        <w:spacing w:after="0" w:line="240" w:lineRule="auto"/>
        <w:jc w:val="both"/>
        <w:rPr>
          <w:rFonts w:ascii="Times New Roman" w:eastAsia="Calibri" w:hAnsi="Times New Roman" w:cs="Times New Roman"/>
          <w:sz w:val="24"/>
          <w:szCs w:val="24"/>
        </w:rPr>
      </w:pPr>
    </w:p>
    <w:p w14:paraId="48694886" w14:textId="2B9AB167" w:rsidR="00612B75" w:rsidRPr="00612B75" w:rsidRDefault="00612B75" w:rsidP="00612B75">
      <w:pPr>
        <w:spacing w:after="0" w:line="240" w:lineRule="auto"/>
        <w:jc w:val="both"/>
        <w:rPr>
          <w:rFonts w:ascii="Times New Roman" w:eastAsia="Calibri" w:hAnsi="Times New Roman" w:cs="Times New Roman"/>
          <w:bCs/>
          <w:sz w:val="24"/>
          <w:szCs w:val="24"/>
        </w:rPr>
      </w:pP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w:t>
      </w:r>
    </w:p>
    <w:p w14:paraId="0A101A92" w14:textId="2491B9F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Domes priekšsēdētājs</w:t>
      </w:r>
      <w:r w:rsidRPr="00612B75">
        <w:rPr>
          <w:rFonts w:ascii="Times New Roman" w:eastAsia="Calibri" w:hAnsi="Times New Roman" w:cs="Times New Roman"/>
          <w:sz w:val="24"/>
          <w:szCs w:val="24"/>
        </w:rPr>
        <w:tab/>
        <w:t xml:space="preserve">                                                           </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I.Gorskis       </w:t>
      </w:r>
    </w:p>
    <w:p w14:paraId="26D7F702" w14:textId="77777777" w:rsidR="00612B75" w:rsidRPr="00612B75" w:rsidRDefault="00612B75" w:rsidP="00612B75">
      <w:pPr>
        <w:spacing w:after="0" w:line="240" w:lineRule="auto"/>
        <w:ind w:hanging="142"/>
        <w:jc w:val="both"/>
        <w:rPr>
          <w:rFonts w:ascii="Times New Roman" w:eastAsia="Lucida Sans Unicode" w:hAnsi="Times New Roman" w:cs="Times New Roman"/>
          <w:kern w:val="1"/>
          <w:sz w:val="24"/>
          <w:szCs w:val="24"/>
        </w:rPr>
      </w:pPr>
    </w:p>
    <w:p w14:paraId="5F2AD393" w14:textId="39A1692F" w:rsidR="00612B75" w:rsidRPr="00612B75" w:rsidRDefault="00612B75" w:rsidP="00612B75">
      <w:pPr>
        <w:spacing w:after="0" w:line="240" w:lineRule="auto"/>
        <w:ind w:left="-142"/>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67FE9F26"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21715C31" wp14:editId="14EA7D46">
            <wp:extent cx="676275" cy="752475"/>
            <wp:effectExtent l="0" t="0" r="9525" b="9525"/>
            <wp:docPr id="1746448831" name="Attēls 174644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2C6D4A"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79698CB7"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61484AB4"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2D66CFE8"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46" w:history="1">
        <w:r w:rsidRPr="00612B75">
          <w:rPr>
            <w:rFonts w:ascii="Times New Roman" w:eastAsia="Calibri" w:hAnsi="Times New Roman" w:cs="Times New Roman"/>
            <w:color w:val="000000"/>
            <w:sz w:val="16"/>
            <w:szCs w:val="16"/>
            <w:u w:val="single"/>
            <w:lang w:eastAsia="lv-LV"/>
          </w:rPr>
          <w:t>dome@dobele.lv</w:t>
        </w:r>
      </w:hyperlink>
    </w:p>
    <w:p w14:paraId="5C42BC10"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0735A847"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308565F0"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08A4803B" w14:textId="3EED73E6" w:rsidR="00612B75" w:rsidRPr="00612B75" w:rsidRDefault="00612B75" w:rsidP="00612B75">
      <w:pPr>
        <w:tabs>
          <w:tab w:val="center" w:pos="4153"/>
          <w:tab w:val="left" w:pos="8080"/>
          <w:tab w:val="right" w:pos="9072"/>
        </w:tabs>
        <w:spacing w:after="0"/>
        <w:ind w:left="113"/>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2023. gada 28. decembrī</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4F39A6">
        <w:rPr>
          <w:rFonts w:ascii="Times New Roman" w:eastAsia="Calibri" w:hAnsi="Times New Roman" w:cs="Times New Roman"/>
          <w:b/>
          <w:color w:val="000000"/>
          <w:sz w:val="24"/>
          <w:szCs w:val="24"/>
        </w:rPr>
        <w:t>572</w:t>
      </w:r>
      <w:r w:rsidRPr="00612B75">
        <w:rPr>
          <w:rFonts w:ascii="Times New Roman" w:eastAsia="Calibri" w:hAnsi="Times New Roman" w:cs="Times New Roman"/>
          <w:b/>
          <w:color w:val="000000"/>
          <w:sz w:val="24"/>
          <w:szCs w:val="24"/>
        </w:rPr>
        <w:t>/16</w:t>
      </w:r>
    </w:p>
    <w:p w14:paraId="29D81B52" w14:textId="77777777" w:rsidR="00612B75" w:rsidRPr="00612B75" w:rsidRDefault="00612B75" w:rsidP="00612B75">
      <w:pPr>
        <w:spacing w:after="0"/>
        <w:ind w:right="-694"/>
        <w:jc w:val="both"/>
        <w:rPr>
          <w:rFonts w:ascii="Times New Roman" w:eastAsia="Calibri" w:hAnsi="Times New Roman" w:cs="Times New Roman"/>
          <w:b/>
          <w:sz w:val="24"/>
          <w:szCs w:val="24"/>
          <w:lang w:eastAsia="x-none"/>
        </w:rPr>
      </w:pPr>
    </w:p>
    <w:p w14:paraId="629CE1FE" w14:textId="77777777" w:rsidR="00612B75" w:rsidRPr="00612B75" w:rsidRDefault="00612B75" w:rsidP="00612B75">
      <w:pPr>
        <w:suppressAutoHyphens/>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nekustamā īpašuma – dzīvokļa Nr.2 Gardenes ielā 19, Gardenē,</w:t>
      </w:r>
    </w:p>
    <w:p w14:paraId="3796B8DF" w14:textId="77777777" w:rsidR="00612B75" w:rsidRPr="00612B75" w:rsidRDefault="00612B75" w:rsidP="00612B75">
      <w:pPr>
        <w:suppressAutoHyphens/>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Auru pagastā, Dobeles novadā, atsavināšanu</w:t>
      </w:r>
    </w:p>
    <w:p w14:paraId="2C3F168F" w14:textId="77777777" w:rsidR="00612B75" w:rsidRPr="00612B75" w:rsidRDefault="00612B75" w:rsidP="00612B75">
      <w:pPr>
        <w:suppressAutoHyphens/>
        <w:spacing w:after="0"/>
        <w:jc w:val="right"/>
        <w:rPr>
          <w:rFonts w:ascii="Times New Roman" w:eastAsia="Calibri" w:hAnsi="Times New Roman" w:cs="Times New Roman"/>
          <w:b/>
          <w:sz w:val="24"/>
          <w:szCs w:val="24"/>
          <w:lang w:eastAsia="ar-SA"/>
        </w:rPr>
      </w:pPr>
    </w:p>
    <w:p w14:paraId="0B5133BC" w14:textId="1C86E18A"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pašvaldībā (turpmāk – pašvaldība) saņemts dzīvokļa Nr.2 Gardenes ielā 19, Gardenē, Auru pagastā, Dobeles novadā īrnieka </w:t>
      </w:r>
      <w:r w:rsidR="00072320">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ierosinājums atsavināt dzīvokli.</w:t>
      </w:r>
    </w:p>
    <w:p w14:paraId="453A6739" w14:textId="5C3F8DB6"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Izskatot iesniegto iesniegumu, pašvaldības Īpašumu komisija ierosina atsavināt pašvaldībai piederošo nekustamo īpašumu ar kadastra numuru 46469000675 –  dzīvokli Nr.2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Dobeles novadā, kadastra numurs, ar kopējo platību 29,7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297/1438 domājamām daļām no būves un zemes (turpmāk - Īpašums), īrniekam </w:t>
      </w:r>
      <w:r w:rsidR="00072320">
        <w:rPr>
          <w:rFonts w:ascii="Times New Roman" w:eastAsia="Calibri" w:hAnsi="Times New Roman" w:cs="Times New Roman"/>
          <w:sz w:val="24"/>
          <w:szCs w:val="24"/>
        </w:rPr>
        <w:t>[…]</w:t>
      </w:r>
      <w:r w:rsidRPr="00612B75">
        <w:rPr>
          <w:rFonts w:ascii="Times New Roman" w:eastAsia="Calibri" w:hAnsi="Times New Roman" w:cs="Times New Roman"/>
          <w:sz w:val="24"/>
          <w:szCs w:val="24"/>
        </w:rPr>
        <w:t>.</w:t>
      </w:r>
    </w:p>
    <w:p w14:paraId="6C96CAD3"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6FEFE7AD"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w:t>
      </w:r>
      <w:r w:rsidRPr="00612B75">
        <w:rPr>
          <w:rFonts w:ascii="Times New Roman" w:eastAsia="Calibri" w:hAnsi="Times New Roman" w:cs="Times New Roman"/>
          <w:bCs/>
          <w:sz w:val="24"/>
          <w:szCs w:val="24"/>
        </w:rPr>
        <w:t>Auru pagasta</w:t>
      </w:r>
      <w:r w:rsidRPr="00612B75">
        <w:rPr>
          <w:rFonts w:ascii="Times New Roman" w:eastAsia="Calibri" w:hAnsi="Times New Roman" w:cs="Times New Roman"/>
          <w:sz w:val="24"/>
          <w:szCs w:val="24"/>
        </w:rPr>
        <w:t xml:space="preserve"> zemesgrāmatas nodalījumā Nr.100000557633 2.</w:t>
      </w:r>
    </w:p>
    <w:p w14:paraId="6197CEC2" w14:textId="77777777" w:rsidR="00612B75" w:rsidRPr="00612B75" w:rsidRDefault="00612B75" w:rsidP="00612B75">
      <w:pPr>
        <w:spacing w:after="0"/>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7E3CC82" w14:textId="1AC5C75A" w:rsidR="00612B75" w:rsidRPr="00612B75" w:rsidRDefault="00072320" w:rsidP="00612B7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izīrētajā dzīvoklī nav deklarēti citi ģimenes locekļi un pret </w:t>
      </w: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prasība par īres līguma izbeigšanu nav celta.</w:t>
      </w:r>
    </w:p>
    <w:p w14:paraId="19295D83" w14:textId="77777777" w:rsidR="00612B75" w:rsidRPr="00612B75" w:rsidRDefault="00612B75" w:rsidP="00612B75">
      <w:pPr>
        <w:spacing w:after="0"/>
        <w:ind w:right="-2" w:firstLine="709"/>
        <w:jc w:val="both"/>
        <w:rPr>
          <w:rFonts w:ascii="Times New Roman" w:eastAsia="Calibri" w:hAnsi="Times New Roman" w:cs="Times New Roman"/>
          <w:sz w:val="24"/>
          <w:szCs w:val="24"/>
          <w:shd w:val="clear" w:color="auto" w:fill="FFFFFF"/>
        </w:rPr>
      </w:pPr>
      <w:r w:rsidRPr="00612B75">
        <w:rPr>
          <w:rFonts w:ascii="Times New Roman" w:eastAsia="Calibri" w:hAnsi="Times New Roman" w:cs="Times New Roman"/>
          <w:sz w:val="24"/>
          <w:szCs w:val="24"/>
        </w:rPr>
        <w:t xml:space="preserve">Īpašums nav nepieciešams pašvaldības funkciju nodrošināšanai un lietderīgākā rīcība būtu to atsavināt Īpašuma īrniecei. Īpašums atrodas 4 </w:t>
      </w:r>
      <w:r w:rsidRPr="00612B75">
        <w:rPr>
          <w:rFonts w:ascii="Times New Roman" w:eastAsia="Calibri" w:hAnsi="Times New Roman" w:cs="Times New Roman"/>
          <w:sz w:val="24"/>
          <w:szCs w:val="24"/>
          <w:shd w:val="clear" w:color="auto" w:fill="FFFFFF"/>
        </w:rPr>
        <w:t>dzīvokļu daudzdzīvokļu mājā un visi ir dzīvokļi ir pašvaldībai piederoši vai piekritīgi pašvaldībai.</w:t>
      </w:r>
    </w:p>
    <w:p w14:paraId="62F52C9A" w14:textId="77777777" w:rsidR="00612B75" w:rsidRPr="00612B75" w:rsidRDefault="00612B75" w:rsidP="00612B75">
      <w:pPr>
        <w:suppressAutoHyphens/>
        <w:spacing w:after="0"/>
        <w:ind w:right="-284" w:firstLine="720"/>
        <w:jc w:val="both"/>
        <w:rPr>
          <w:rFonts w:ascii="Times New Roman" w:eastAsia="Calibri" w:hAnsi="Times New Roman" w:cs="Times New Roman"/>
          <w:b/>
          <w:sz w:val="24"/>
          <w:szCs w:val="24"/>
          <w:lang w:eastAsia="ar-SA"/>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 EUR (trīs tūkstoši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72BCEAC1" w14:textId="07C881BB"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ceturtās daļas 5. punktu, 8. panta trešo daļu, 36. panta trešo daļu, 45.panta trešo un ceturto daļu, </w:t>
      </w:r>
      <w:r w:rsidRPr="00612B75">
        <w:rPr>
          <w:rFonts w:ascii="Times New Roman" w:eastAsia="Calibri" w:hAnsi="Times New Roman" w:cs="Times New Roman"/>
          <w:sz w:val="24"/>
          <w:szCs w:val="24"/>
          <w:lang w:eastAsia="ar-SA"/>
        </w:rPr>
        <w:t xml:space="preserve">atklāti balsojot: </w:t>
      </w:r>
      <w:r w:rsidR="00E065B1" w:rsidRPr="00BA14EC">
        <w:rPr>
          <w:rFonts w:ascii="Times New Roman" w:eastAsia="Calibri" w:hAnsi="Times New Roman" w:cs="Times New Roman"/>
          <w:sz w:val="24"/>
          <w:szCs w:val="24"/>
          <w:lang w:eastAsia="lv-LV"/>
        </w:rPr>
        <w:t>PAR - 1</w:t>
      </w:r>
      <w:r w:rsidR="00E065B1">
        <w:rPr>
          <w:rFonts w:ascii="Times New Roman" w:eastAsia="Calibri" w:hAnsi="Times New Roman" w:cs="Times New Roman"/>
          <w:sz w:val="24"/>
          <w:szCs w:val="24"/>
          <w:lang w:eastAsia="lv-LV"/>
        </w:rPr>
        <w:t>7</w:t>
      </w:r>
      <w:r w:rsidR="00E065B1" w:rsidRPr="00BA14EC">
        <w:rPr>
          <w:rFonts w:ascii="Times New Roman" w:eastAsia="Calibri" w:hAnsi="Times New Roman" w:cs="Times New Roman"/>
          <w:sz w:val="24"/>
          <w:szCs w:val="24"/>
          <w:lang w:eastAsia="lv-LV"/>
        </w:rPr>
        <w:t xml:space="preserve"> </w:t>
      </w:r>
      <w:r w:rsidR="00E065B1" w:rsidRPr="00BA14EC">
        <w:rPr>
          <w:rFonts w:ascii="Times New Roman" w:eastAsia="Calibri" w:hAnsi="Times New Roman" w:cs="Times New Roman"/>
          <w:sz w:val="24"/>
          <w:szCs w:val="24"/>
        </w:rPr>
        <w:t xml:space="preserve">(Girts Ante, </w:t>
      </w:r>
      <w:r w:rsidR="00E065B1" w:rsidRPr="00BA14EC">
        <w:rPr>
          <w:rFonts w:ascii="Times New Roman" w:eastAsia="Times New Roman" w:hAnsi="Times New Roman" w:cs="Times New Roman"/>
          <w:bCs/>
          <w:sz w:val="24"/>
          <w:szCs w:val="24"/>
          <w:lang w:eastAsia="et-EE"/>
        </w:rPr>
        <w:t xml:space="preserve">Kristīne Briede, </w:t>
      </w:r>
      <w:r w:rsidR="00E065B1" w:rsidRPr="00BA14EC">
        <w:rPr>
          <w:rFonts w:ascii="Times New Roman" w:eastAsia="Calibri" w:hAnsi="Times New Roman" w:cs="Times New Roman"/>
          <w:bCs/>
          <w:sz w:val="24"/>
          <w:szCs w:val="24"/>
          <w:lang w:eastAsia="et-EE"/>
        </w:rPr>
        <w:t xml:space="preserve">Sarmīte Dude, Māris Feldmanis, </w:t>
      </w:r>
      <w:r w:rsidR="00E065B1">
        <w:rPr>
          <w:rFonts w:ascii="Times New Roman" w:eastAsia="Calibri" w:hAnsi="Times New Roman" w:cs="Times New Roman"/>
          <w:bCs/>
          <w:sz w:val="24"/>
          <w:szCs w:val="24"/>
          <w:lang w:eastAsia="et-EE"/>
        </w:rPr>
        <w:t>Edgars Gaigalis, I</w:t>
      </w:r>
      <w:r w:rsidR="00E065B1" w:rsidRPr="00BA14EC">
        <w:rPr>
          <w:rFonts w:ascii="Times New Roman" w:eastAsia="Calibri" w:hAnsi="Times New Roman" w:cs="Times New Roman"/>
          <w:bCs/>
          <w:sz w:val="24"/>
          <w:szCs w:val="24"/>
          <w:lang w:eastAsia="et-EE"/>
        </w:rPr>
        <w:t xml:space="preserve">vars Gorskis, </w:t>
      </w:r>
      <w:r w:rsidR="00E065B1">
        <w:rPr>
          <w:rFonts w:ascii="Times New Roman" w:eastAsia="Calibri" w:hAnsi="Times New Roman" w:cs="Times New Roman"/>
          <w:bCs/>
          <w:sz w:val="24"/>
          <w:szCs w:val="24"/>
          <w:lang w:eastAsia="et-EE"/>
        </w:rPr>
        <w:t xml:space="preserve">Gints Kaminskis, </w:t>
      </w:r>
      <w:r w:rsidR="00E065B1"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E065B1">
        <w:rPr>
          <w:rFonts w:ascii="Times New Roman" w:eastAsia="Calibri" w:hAnsi="Times New Roman" w:cs="Times New Roman"/>
          <w:bCs/>
          <w:sz w:val="24"/>
          <w:szCs w:val="24"/>
          <w:lang w:eastAsia="et-EE"/>
        </w:rPr>
        <w:t xml:space="preserve">Andrejs Spridzāns, </w:t>
      </w:r>
      <w:r w:rsidR="00E065B1" w:rsidRPr="00BA14EC">
        <w:rPr>
          <w:rFonts w:ascii="Times New Roman" w:eastAsia="Calibri" w:hAnsi="Times New Roman" w:cs="Times New Roman"/>
          <w:bCs/>
          <w:sz w:val="24"/>
          <w:szCs w:val="24"/>
          <w:lang w:eastAsia="et-EE"/>
        </w:rPr>
        <w:t xml:space="preserve">Guntis Safranovičs, Ivars Stanga, Indra Špela), </w:t>
      </w:r>
      <w:r w:rsidR="00E065B1" w:rsidRPr="00BA14EC">
        <w:rPr>
          <w:rFonts w:ascii="Times New Roman" w:eastAsia="Calibri" w:hAnsi="Times New Roman" w:cs="Times New Roman"/>
          <w:sz w:val="24"/>
          <w:szCs w:val="24"/>
          <w:lang w:eastAsia="lv-LV"/>
        </w:rPr>
        <w:t xml:space="preserve">PRET </w:t>
      </w:r>
      <w:r w:rsidR="00E065B1" w:rsidRPr="00BA14EC">
        <w:rPr>
          <w:rFonts w:ascii="Times New Roman" w:eastAsia="Calibri" w:hAnsi="Times New Roman" w:cs="Times New Roman"/>
          <w:sz w:val="24"/>
          <w:szCs w:val="24"/>
        </w:rPr>
        <w:t>-</w:t>
      </w:r>
      <w:r w:rsidR="00E065B1" w:rsidRPr="00BA14EC">
        <w:rPr>
          <w:rFonts w:ascii="Times New Roman" w:eastAsia="Calibri" w:hAnsi="Times New Roman" w:cs="Times New Roman"/>
          <w:sz w:val="24"/>
          <w:szCs w:val="24"/>
          <w:lang w:eastAsia="lv-LV"/>
        </w:rPr>
        <w:t xml:space="preserve"> nav, ATTURAS </w:t>
      </w:r>
      <w:r w:rsidR="00E065B1" w:rsidRPr="00BA14EC">
        <w:rPr>
          <w:rFonts w:ascii="Times New Roman" w:eastAsia="Calibri" w:hAnsi="Times New Roman" w:cs="Times New Roman"/>
          <w:sz w:val="24"/>
          <w:szCs w:val="24"/>
        </w:rPr>
        <w:t>-</w:t>
      </w:r>
      <w:r w:rsidR="00E065B1" w:rsidRPr="00BA14EC">
        <w:rPr>
          <w:rFonts w:ascii="Times New Roman" w:eastAsia="Calibri" w:hAnsi="Times New Roman" w:cs="Times New Roman"/>
          <w:sz w:val="24"/>
          <w:szCs w:val="24"/>
          <w:lang w:eastAsia="lv-LV"/>
        </w:rPr>
        <w:t xml:space="preserve"> </w:t>
      </w:r>
      <w:r w:rsidR="00E065B1" w:rsidRPr="00BA14EC">
        <w:rPr>
          <w:rFonts w:ascii="Times New Roman" w:eastAsia="Calibri" w:hAnsi="Times New Roman" w:cs="Times New Roman"/>
          <w:sz w:val="24"/>
          <w:szCs w:val="24"/>
        </w:rPr>
        <w:t>nav</w:t>
      </w:r>
      <w:r w:rsidR="00E065B1" w:rsidRPr="00BA14EC">
        <w:rPr>
          <w:rFonts w:ascii="Times New Roman" w:eastAsia="Calibri" w:hAnsi="Times New Roman" w:cs="Times New Roman"/>
          <w:sz w:val="24"/>
          <w:szCs w:val="24"/>
          <w:lang w:eastAsia="lv-LV"/>
        </w:rPr>
        <w:t>,</w:t>
      </w:r>
      <w:r w:rsidR="00E065B1"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5486F402" w14:textId="77777777" w:rsidR="00612B75" w:rsidRPr="00612B75" w:rsidRDefault="00612B75" w:rsidP="00612B75">
      <w:pPr>
        <w:spacing w:after="0"/>
        <w:ind w:left="426" w:right="-284"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lastRenderedPageBreak/>
        <w:t xml:space="preserve">1. Atsavināt nekustamo īpašumu ar kadastra numuru 46469000675 – dzīvokli Nr.2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Dobeles novadā, 29,7 m</w:t>
      </w:r>
      <w:r w:rsidRPr="00612B75">
        <w:rPr>
          <w:rFonts w:ascii="Times New Roman" w:eastAsia="Calibri" w:hAnsi="Times New Roman" w:cs="Times New Roman"/>
          <w:sz w:val="24"/>
          <w:szCs w:val="24"/>
          <w:vertAlign w:val="superscript"/>
        </w:rPr>
        <w:t xml:space="preserve">2 </w:t>
      </w:r>
      <w:r w:rsidRPr="00612B75">
        <w:rPr>
          <w:rFonts w:ascii="Times New Roman" w:eastAsia="Calibri" w:hAnsi="Times New Roman" w:cs="Times New Roman"/>
          <w:sz w:val="24"/>
          <w:szCs w:val="24"/>
        </w:rPr>
        <w:t> platībā un pie dzīvokļa īpašuma piederošās kopīpašuma 297/1438 domājamās daļas no būves un zemes.</w:t>
      </w:r>
    </w:p>
    <w:p w14:paraId="584BE158" w14:textId="77777777" w:rsidR="00612B75" w:rsidRPr="00612B75" w:rsidRDefault="00612B75" w:rsidP="00612B75">
      <w:pPr>
        <w:tabs>
          <w:tab w:val="left" w:pos="900"/>
        </w:tabs>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2. </w:t>
      </w:r>
      <w:r w:rsidRPr="00612B75">
        <w:rPr>
          <w:rFonts w:ascii="Times New Roman" w:eastAsia="Calibri" w:hAnsi="Times New Roman" w:cs="Times New Roman"/>
          <w:sz w:val="24"/>
          <w:szCs w:val="24"/>
        </w:rPr>
        <w:tab/>
        <w:t xml:space="preserve">Apstiprināt nekustamā īpašuma ar kadastra numuru 46469000675 – dzīvokļa Nr.2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xml:space="preserve">, Dobeles novadā un pie dzīvokļa īpašuma piederošās kopīpašuma 297/1438 domājamās daļas no būves un zemes nosacīto cenu 3000 EUR (trīs tūkstoši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7210C708" w14:textId="60F0A1D9" w:rsidR="00612B75" w:rsidRPr="00612B75" w:rsidRDefault="00612B75" w:rsidP="00612B75">
      <w:pPr>
        <w:tabs>
          <w:tab w:val="left" w:pos="900"/>
        </w:tabs>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3. Piedāvāt </w:t>
      </w:r>
      <w:r w:rsidR="00072320">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personas kods </w:t>
      </w:r>
      <w:r w:rsidR="00072320">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viena mēneša laikā no lēmuma saņemšanas dienas, izmantot pirmpirkuma tiesības un pirkt dzīvokli Nr.2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xml:space="preserve">, Dobeles novadā un pie dzīvokļa īpašuma piederošās kopīpašuma 297/1438 domājamās daļas no būves un zemes par nosacīto cenu 3000 EUR (trīs tūkstoši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08B0647D" w14:textId="77777777" w:rsidR="00612B75" w:rsidRPr="00612B75" w:rsidRDefault="00612B75" w:rsidP="00612B75">
      <w:pPr>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4. </w:t>
      </w:r>
      <w:r w:rsidRPr="00612B75">
        <w:rPr>
          <w:rFonts w:ascii="Times New Roman" w:eastAsia="Calibri" w:hAnsi="Times New Roman" w:cs="Times New Roman"/>
          <w:sz w:val="24"/>
          <w:szCs w:val="24"/>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20BB625" w14:textId="77777777" w:rsidR="00612B75" w:rsidRPr="00612B75" w:rsidRDefault="00612B75" w:rsidP="00612B75">
      <w:pPr>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5. </w:t>
      </w:r>
      <w:r w:rsidRPr="00612B75">
        <w:rPr>
          <w:rFonts w:ascii="Times New Roman" w:eastAsia="Calibri" w:hAnsi="Times New Roman" w:cs="Times New Roman"/>
          <w:sz w:val="24"/>
          <w:szCs w:val="24"/>
        </w:rPr>
        <w:tab/>
        <w:t xml:space="preserve">Lēmums zaudē spēku, ja pirkuma maksa pilnā apjomā vai avanss netiek samaksāts lēmuma 4.punktā noteiktajā termiņā. </w:t>
      </w:r>
    </w:p>
    <w:p w14:paraId="4657A61F" w14:textId="77777777" w:rsidR="00612B75" w:rsidRPr="00612B75" w:rsidRDefault="00612B75" w:rsidP="00612B75">
      <w:pPr>
        <w:spacing w:after="0"/>
        <w:jc w:val="both"/>
        <w:rPr>
          <w:rFonts w:ascii="Times New Roman" w:eastAsia="Calibri" w:hAnsi="Times New Roman" w:cs="Times New Roman"/>
          <w:sz w:val="24"/>
          <w:szCs w:val="24"/>
        </w:rPr>
      </w:pPr>
    </w:p>
    <w:p w14:paraId="2B8CD6B1" w14:textId="77777777" w:rsidR="00612B75" w:rsidRPr="00612B75" w:rsidRDefault="00612B75" w:rsidP="00612B75">
      <w:pPr>
        <w:spacing w:after="0"/>
        <w:jc w:val="both"/>
        <w:rPr>
          <w:rFonts w:ascii="Times New Roman" w:eastAsia="Calibri" w:hAnsi="Times New Roman" w:cs="Times New Roman"/>
          <w:sz w:val="24"/>
          <w:szCs w:val="24"/>
        </w:rPr>
      </w:pPr>
    </w:p>
    <w:p w14:paraId="55151F90" w14:textId="77777777" w:rsidR="00612B75" w:rsidRPr="00612B75" w:rsidRDefault="00612B75" w:rsidP="00612B75">
      <w:pPr>
        <w:spacing w:after="0"/>
        <w:jc w:val="both"/>
        <w:rPr>
          <w:rFonts w:ascii="Times New Roman" w:eastAsia="Calibri" w:hAnsi="Times New Roman" w:cs="Times New Roman"/>
          <w:color w:val="FF0000"/>
          <w:sz w:val="24"/>
          <w:szCs w:val="24"/>
        </w:rPr>
      </w:pPr>
    </w:p>
    <w:p w14:paraId="2668BA4B" w14:textId="77777777" w:rsidR="00612B75" w:rsidRPr="00612B75" w:rsidRDefault="00612B75" w:rsidP="00612B75">
      <w:pPr>
        <w:spacing w:after="0"/>
        <w:ind w:left="57" w:right="-694"/>
        <w:contextualSpacing/>
        <w:jc w:val="both"/>
        <w:rPr>
          <w:rFonts w:ascii="Times New Roman" w:hAnsi="Times New Roman" w:cs="Times New Roman"/>
          <w:sz w:val="24"/>
          <w:szCs w:val="24"/>
        </w:rPr>
      </w:pPr>
      <w:r w:rsidRPr="00612B75">
        <w:rPr>
          <w:rFonts w:ascii="Times New Roman" w:hAnsi="Times New Roman" w:cs="Times New Roman"/>
          <w:sz w:val="24"/>
          <w:szCs w:val="24"/>
        </w:rPr>
        <w:t xml:space="preserve">Domes priekšsēdētājs                                   </w:t>
      </w:r>
      <w:r w:rsidRPr="00612B75">
        <w:rPr>
          <w:rFonts w:ascii="Times New Roman" w:hAnsi="Times New Roman" w:cs="Times New Roman"/>
          <w:sz w:val="24"/>
          <w:szCs w:val="24"/>
        </w:rPr>
        <w:tab/>
      </w:r>
      <w:r w:rsidRPr="00612B75">
        <w:rPr>
          <w:rFonts w:ascii="Times New Roman" w:hAnsi="Times New Roman" w:cs="Times New Roman"/>
          <w:sz w:val="24"/>
          <w:szCs w:val="24"/>
        </w:rPr>
        <w:tab/>
        <w:t xml:space="preserve">                                                   I. Gorskis</w:t>
      </w:r>
    </w:p>
    <w:p w14:paraId="1ABFA711" w14:textId="77777777" w:rsidR="00612B75" w:rsidRPr="00612B75" w:rsidRDefault="00612B75" w:rsidP="00612B75">
      <w:pPr>
        <w:spacing w:after="0"/>
        <w:ind w:left="57" w:right="-694"/>
        <w:contextualSpacing/>
        <w:jc w:val="both"/>
        <w:rPr>
          <w:rFonts w:ascii="Times New Roman" w:hAnsi="Times New Roman" w:cs="Times New Roman"/>
          <w:sz w:val="24"/>
          <w:szCs w:val="24"/>
        </w:rPr>
      </w:pPr>
    </w:p>
    <w:p w14:paraId="4578E628" w14:textId="77777777" w:rsidR="00612B75" w:rsidRPr="00612B75" w:rsidRDefault="00612B75" w:rsidP="00612B75">
      <w:pPr>
        <w:spacing w:after="0"/>
        <w:ind w:right="-694"/>
        <w:jc w:val="both"/>
        <w:rPr>
          <w:rFonts w:ascii="Times New Roman" w:eastAsia="Calibri" w:hAnsi="Times New Roman" w:cs="Times New Roman"/>
          <w:sz w:val="24"/>
          <w:szCs w:val="24"/>
        </w:rPr>
      </w:pPr>
    </w:p>
    <w:p w14:paraId="572F9949" w14:textId="77777777" w:rsidR="00612B75" w:rsidRPr="00612B75" w:rsidRDefault="00612B75" w:rsidP="00612B75">
      <w:pPr>
        <w:spacing w:after="0" w:line="240" w:lineRule="auto"/>
        <w:ind w:left="-142"/>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3C5C6395"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02D4A61F" wp14:editId="32F5B5E0">
            <wp:extent cx="676275" cy="752475"/>
            <wp:effectExtent l="0" t="0" r="9525" b="9525"/>
            <wp:docPr id="1665055638" name="Attēls 166505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F6523B2"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261731F7"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62E4A373"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785F60FE"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47" w:history="1">
        <w:r w:rsidRPr="00612B75">
          <w:rPr>
            <w:rFonts w:ascii="Times New Roman" w:eastAsia="Calibri" w:hAnsi="Times New Roman" w:cs="Times New Roman"/>
            <w:color w:val="000000"/>
            <w:sz w:val="16"/>
            <w:szCs w:val="16"/>
            <w:u w:val="single"/>
            <w:lang w:eastAsia="lv-LV"/>
          </w:rPr>
          <w:t>dome@dobele.lv</w:t>
        </w:r>
      </w:hyperlink>
    </w:p>
    <w:p w14:paraId="7E18F7E4"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1EEADD57"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333A21A8"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5829F5B5" w14:textId="66709517" w:rsidR="00612B75" w:rsidRPr="00612B75" w:rsidRDefault="00612B75" w:rsidP="00612B75">
      <w:pPr>
        <w:tabs>
          <w:tab w:val="center" w:pos="4153"/>
          <w:tab w:val="left" w:pos="8080"/>
          <w:tab w:val="right" w:pos="9072"/>
        </w:tabs>
        <w:spacing w:after="0"/>
        <w:ind w:left="113"/>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2023.</w:t>
      </w:r>
      <w:r w:rsidR="004F39A6">
        <w:rPr>
          <w:rFonts w:ascii="Times New Roman" w:eastAsia="Calibri" w:hAnsi="Times New Roman" w:cs="Times New Roman"/>
          <w:b/>
          <w:sz w:val="24"/>
          <w:szCs w:val="24"/>
          <w:lang w:eastAsia="x-none"/>
        </w:rPr>
        <w:t xml:space="preserve"> </w:t>
      </w:r>
      <w:r w:rsidRPr="00612B75">
        <w:rPr>
          <w:rFonts w:ascii="Times New Roman" w:eastAsia="Calibri" w:hAnsi="Times New Roman" w:cs="Times New Roman"/>
          <w:b/>
          <w:sz w:val="24"/>
          <w:szCs w:val="24"/>
          <w:lang w:eastAsia="x-none"/>
        </w:rPr>
        <w:t>gada 28.</w:t>
      </w:r>
      <w:r w:rsidR="004F39A6">
        <w:rPr>
          <w:rFonts w:ascii="Times New Roman" w:eastAsia="Calibri" w:hAnsi="Times New Roman" w:cs="Times New Roman"/>
          <w:b/>
          <w:sz w:val="24"/>
          <w:szCs w:val="24"/>
          <w:lang w:eastAsia="x-none"/>
        </w:rPr>
        <w:t xml:space="preserve"> </w:t>
      </w:r>
      <w:r w:rsidRPr="00612B75">
        <w:rPr>
          <w:rFonts w:ascii="Times New Roman" w:eastAsia="Calibri" w:hAnsi="Times New Roman" w:cs="Times New Roman"/>
          <w:b/>
          <w:sz w:val="24"/>
          <w:szCs w:val="24"/>
          <w:lang w:eastAsia="x-none"/>
        </w:rPr>
        <w:t>decembrī</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4F39A6">
        <w:rPr>
          <w:rFonts w:ascii="Times New Roman" w:eastAsia="Calibri" w:hAnsi="Times New Roman" w:cs="Times New Roman"/>
          <w:b/>
          <w:color w:val="000000"/>
          <w:sz w:val="24"/>
          <w:szCs w:val="24"/>
        </w:rPr>
        <w:t>573</w:t>
      </w:r>
      <w:r w:rsidRPr="00612B75">
        <w:rPr>
          <w:rFonts w:ascii="Times New Roman" w:eastAsia="Calibri" w:hAnsi="Times New Roman" w:cs="Times New Roman"/>
          <w:b/>
          <w:color w:val="000000"/>
          <w:sz w:val="24"/>
          <w:szCs w:val="24"/>
        </w:rPr>
        <w:t>/16</w:t>
      </w:r>
    </w:p>
    <w:p w14:paraId="5CC40C20" w14:textId="77777777" w:rsidR="00612B75" w:rsidRPr="00612B75" w:rsidRDefault="00612B75" w:rsidP="00612B75">
      <w:pPr>
        <w:spacing w:after="0"/>
        <w:ind w:right="-694"/>
        <w:jc w:val="both"/>
        <w:rPr>
          <w:rFonts w:ascii="Times New Roman" w:eastAsia="Calibri" w:hAnsi="Times New Roman" w:cs="Times New Roman"/>
          <w:b/>
          <w:sz w:val="24"/>
          <w:szCs w:val="24"/>
          <w:lang w:eastAsia="x-none"/>
        </w:rPr>
      </w:pPr>
    </w:p>
    <w:p w14:paraId="68120CA0" w14:textId="77777777" w:rsidR="00612B75" w:rsidRPr="00612B75" w:rsidRDefault="00612B75" w:rsidP="00612B75">
      <w:pPr>
        <w:suppressAutoHyphens/>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nekustamā īpašuma – dzīvokļa Nr.3 Gardenes ielā 19, Gardenē, Auru pagastā, Dobeles novadā, atsavināšanu</w:t>
      </w:r>
    </w:p>
    <w:p w14:paraId="177B50A3" w14:textId="77777777" w:rsidR="00612B75" w:rsidRPr="00612B75" w:rsidRDefault="00612B75" w:rsidP="00612B75">
      <w:pPr>
        <w:suppressAutoHyphens/>
        <w:spacing w:after="0"/>
        <w:jc w:val="right"/>
        <w:rPr>
          <w:rFonts w:ascii="Times New Roman" w:eastAsia="Calibri" w:hAnsi="Times New Roman" w:cs="Times New Roman"/>
          <w:b/>
          <w:sz w:val="24"/>
          <w:szCs w:val="24"/>
          <w:lang w:eastAsia="ar-SA"/>
        </w:rPr>
      </w:pPr>
    </w:p>
    <w:p w14:paraId="70D13003" w14:textId="54FE99BC" w:rsidR="00612B75" w:rsidRPr="00612B75" w:rsidRDefault="00612B75" w:rsidP="00612B75">
      <w:pPr>
        <w:spacing w:after="0"/>
        <w:ind w:right="-284"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pašvaldībā (turpmāk – pašvaldība) saņemts dzīvokļa Nr.3 Gardenes ielā 19, Gardenē, Auru pagastā, Dobeles novadā īrnieces </w:t>
      </w:r>
      <w:r w:rsidR="000140D8">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ierosinājums atsavināt dzīvokli.</w:t>
      </w:r>
    </w:p>
    <w:p w14:paraId="242BE923" w14:textId="6EF82EBC" w:rsidR="00612B75" w:rsidRPr="00612B75" w:rsidRDefault="00612B75" w:rsidP="00612B75">
      <w:pPr>
        <w:spacing w:after="0"/>
        <w:ind w:right="-284"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Izskatot iesniegto iesniegumu, pašvaldības Īpašumu komisija ierosina atsavināt pašvaldībai piederošo nekustamo īpašumu ar kadastra numuru 46469000676 – dzīvokli Nr.3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Dobeles novadā ar kopējo platību 38,6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w:t>
      </w:r>
      <w:bookmarkStart w:id="28" w:name="_Hlk152577405"/>
      <w:r w:rsidRPr="00612B75">
        <w:rPr>
          <w:rFonts w:ascii="Times New Roman" w:eastAsia="Calibri" w:hAnsi="Times New Roman" w:cs="Times New Roman"/>
          <w:sz w:val="24"/>
          <w:szCs w:val="24"/>
        </w:rPr>
        <w:t xml:space="preserve">386/1438 </w:t>
      </w:r>
      <w:bookmarkEnd w:id="28"/>
      <w:r w:rsidRPr="00612B75">
        <w:rPr>
          <w:rFonts w:ascii="Times New Roman" w:eastAsia="Calibri" w:hAnsi="Times New Roman" w:cs="Times New Roman"/>
          <w:sz w:val="24"/>
          <w:szCs w:val="24"/>
        </w:rPr>
        <w:t xml:space="preserve">domājamām daļām no būves un zemes (turpmāk - Īpašums), īrniecei </w:t>
      </w:r>
      <w:r w:rsidR="000140D8">
        <w:rPr>
          <w:rFonts w:ascii="Times New Roman" w:eastAsia="Calibri" w:hAnsi="Times New Roman" w:cs="Times New Roman"/>
          <w:sz w:val="24"/>
          <w:szCs w:val="24"/>
        </w:rPr>
        <w:t>[…]</w:t>
      </w:r>
      <w:r w:rsidRPr="00612B75">
        <w:rPr>
          <w:rFonts w:ascii="Times New Roman" w:eastAsia="Calibri" w:hAnsi="Times New Roman" w:cs="Times New Roman"/>
          <w:sz w:val="24"/>
          <w:szCs w:val="24"/>
        </w:rPr>
        <w:t>.</w:t>
      </w:r>
    </w:p>
    <w:p w14:paraId="439BBBE8" w14:textId="77777777" w:rsidR="00612B75" w:rsidRPr="00612B75" w:rsidRDefault="00612B75" w:rsidP="00612B75">
      <w:pPr>
        <w:spacing w:after="0"/>
        <w:ind w:right="-284"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4884851A" w14:textId="77777777" w:rsidR="00612B75" w:rsidRPr="00612B75" w:rsidRDefault="00612B75" w:rsidP="00612B75">
      <w:pPr>
        <w:spacing w:after="0"/>
        <w:ind w:right="-284"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w:t>
      </w:r>
      <w:r w:rsidRPr="00612B75">
        <w:rPr>
          <w:rFonts w:ascii="Times New Roman" w:eastAsia="Calibri" w:hAnsi="Times New Roman" w:cs="Times New Roman"/>
          <w:bCs/>
          <w:sz w:val="24"/>
          <w:szCs w:val="24"/>
        </w:rPr>
        <w:t>Auru pagasta</w:t>
      </w:r>
      <w:r w:rsidRPr="00612B75">
        <w:rPr>
          <w:rFonts w:ascii="Times New Roman" w:eastAsia="Calibri" w:hAnsi="Times New Roman" w:cs="Times New Roman"/>
          <w:sz w:val="24"/>
          <w:szCs w:val="24"/>
        </w:rPr>
        <w:t xml:space="preserve"> zemesgrāmatas nodalījumā Nr.100000557633 3.</w:t>
      </w:r>
    </w:p>
    <w:p w14:paraId="1EF31DC6" w14:textId="77777777" w:rsidR="00612B75" w:rsidRPr="00612B75" w:rsidRDefault="00612B75" w:rsidP="00612B75">
      <w:pPr>
        <w:spacing w:after="0"/>
        <w:ind w:right="-284"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FC9FAE9" w14:textId="59532566" w:rsidR="00612B75" w:rsidRPr="00612B75" w:rsidRDefault="000140D8" w:rsidP="00612B75">
      <w:pPr>
        <w:spacing w:after="0"/>
        <w:ind w:right="-284"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izīrētajā dzīvoklī nav deklarēti citi ģimenes locekļi un pret </w:t>
      </w: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prasība par īres līguma izbeigšanu nav celta.</w:t>
      </w:r>
    </w:p>
    <w:p w14:paraId="32ABAF83" w14:textId="77777777" w:rsidR="00612B75" w:rsidRPr="00612B75" w:rsidRDefault="00612B75" w:rsidP="00612B75">
      <w:pPr>
        <w:spacing w:after="0"/>
        <w:ind w:right="-284" w:firstLine="709"/>
        <w:jc w:val="both"/>
        <w:rPr>
          <w:rFonts w:ascii="Times New Roman" w:eastAsia="Calibri" w:hAnsi="Times New Roman" w:cs="Times New Roman"/>
          <w:sz w:val="24"/>
          <w:szCs w:val="24"/>
          <w:shd w:val="clear" w:color="auto" w:fill="FFFFFF"/>
        </w:rPr>
      </w:pPr>
      <w:r w:rsidRPr="00612B75">
        <w:rPr>
          <w:rFonts w:ascii="Times New Roman" w:eastAsia="Calibri" w:hAnsi="Times New Roman" w:cs="Times New Roman"/>
          <w:sz w:val="24"/>
          <w:szCs w:val="24"/>
        </w:rPr>
        <w:t xml:space="preserve">Īpašums nav nepieciešams pašvaldības funkciju nodrošināšanai un lietderīgākā rīcība būtu to atsavināt Īpašuma īrniecei. Īpašums atrodas 4 </w:t>
      </w:r>
      <w:r w:rsidRPr="00612B75">
        <w:rPr>
          <w:rFonts w:ascii="Times New Roman" w:eastAsia="Calibri" w:hAnsi="Times New Roman" w:cs="Times New Roman"/>
          <w:sz w:val="24"/>
          <w:szCs w:val="24"/>
          <w:shd w:val="clear" w:color="auto" w:fill="FFFFFF"/>
        </w:rPr>
        <w:t>dzīvokļu daudzdzīvokļu mājā un visi ir dzīvokļi ir pašvaldībai piederoši vai piekritīgi pašvaldībai.</w:t>
      </w:r>
    </w:p>
    <w:p w14:paraId="7F78F998" w14:textId="77777777" w:rsidR="00612B75" w:rsidRPr="00612B75" w:rsidRDefault="00612B75" w:rsidP="00612B75">
      <w:pPr>
        <w:spacing w:after="0"/>
        <w:ind w:right="-284" w:firstLine="709"/>
        <w:jc w:val="both"/>
        <w:rPr>
          <w:rFonts w:ascii="Times New Roman" w:eastAsia="Calibri" w:hAnsi="Times New Roman" w:cs="Times New Roman"/>
          <w:sz w:val="24"/>
          <w:szCs w:val="24"/>
          <w:shd w:val="clear" w:color="auto" w:fill="FFFFFF"/>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3700 EUR (trīs tūkstoši septiņi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5F0C4795" w14:textId="54ECC5B4"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ceturtās daļas 5. punktu, 8. panta trešo daļu, 36. panta trešo daļu, 45.panta trešo un ceturto daļu, </w:t>
      </w:r>
      <w:r w:rsidRPr="00612B75">
        <w:rPr>
          <w:rFonts w:ascii="Times New Roman" w:eastAsia="Calibri" w:hAnsi="Times New Roman" w:cs="Times New Roman"/>
          <w:sz w:val="24"/>
          <w:szCs w:val="24"/>
          <w:lang w:eastAsia="ar-SA"/>
        </w:rPr>
        <w:t xml:space="preserve">atklāti balsojot: </w:t>
      </w:r>
      <w:r w:rsidR="004E4FA4" w:rsidRPr="00BA14EC">
        <w:rPr>
          <w:rFonts w:ascii="Times New Roman" w:eastAsia="Calibri" w:hAnsi="Times New Roman" w:cs="Times New Roman"/>
          <w:sz w:val="24"/>
          <w:szCs w:val="24"/>
          <w:lang w:eastAsia="lv-LV"/>
        </w:rPr>
        <w:t>PAR - 1</w:t>
      </w:r>
      <w:r w:rsidR="004E4FA4">
        <w:rPr>
          <w:rFonts w:ascii="Times New Roman" w:eastAsia="Calibri" w:hAnsi="Times New Roman" w:cs="Times New Roman"/>
          <w:sz w:val="24"/>
          <w:szCs w:val="24"/>
          <w:lang w:eastAsia="lv-LV"/>
        </w:rPr>
        <w:t>7</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 xml:space="preserve">(Girts Ante, </w:t>
      </w:r>
      <w:r w:rsidR="004E4FA4" w:rsidRPr="00BA14EC">
        <w:rPr>
          <w:rFonts w:ascii="Times New Roman" w:eastAsia="Times New Roman" w:hAnsi="Times New Roman" w:cs="Times New Roman"/>
          <w:bCs/>
          <w:sz w:val="24"/>
          <w:szCs w:val="24"/>
          <w:lang w:eastAsia="et-EE"/>
        </w:rPr>
        <w:t xml:space="preserve">Kristīne Briede, </w:t>
      </w:r>
      <w:r w:rsidR="004E4FA4" w:rsidRPr="00BA14EC">
        <w:rPr>
          <w:rFonts w:ascii="Times New Roman" w:eastAsia="Calibri" w:hAnsi="Times New Roman" w:cs="Times New Roman"/>
          <w:bCs/>
          <w:sz w:val="24"/>
          <w:szCs w:val="24"/>
          <w:lang w:eastAsia="et-EE"/>
        </w:rPr>
        <w:t xml:space="preserve">Sarmīte Dude, Māris Feldmanis, </w:t>
      </w:r>
      <w:r w:rsidR="004E4FA4">
        <w:rPr>
          <w:rFonts w:ascii="Times New Roman" w:eastAsia="Calibri" w:hAnsi="Times New Roman" w:cs="Times New Roman"/>
          <w:bCs/>
          <w:sz w:val="24"/>
          <w:szCs w:val="24"/>
          <w:lang w:eastAsia="et-EE"/>
        </w:rPr>
        <w:t>Edgars Gaigalis, I</w:t>
      </w:r>
      <w:r w:rsidR="004E4FA4" w:rsidRPr="00BA14EC">
        <w:rPr>
          <w:rFonts w:ascii="Times New Roman" w:eastAsia="Calibri" w:hAnsi="Times New Roman" w:cs="Times New Roman"/>
          <w:bCs/>
          <w:sz w:val="24"/>
          <w:szCs w:val="24"/>
          <w:lang w:eastAsia="et-EE"/>
        </w:rPr>
        <w:t xml:space="preserve">vars Gorskis, </w:t>
      </w:r>
      <w:r w:rsidR="004E4FA4">
        <w:rPr>
          <w:rFonts w:ascii="Times New Roman" w:eastAsia="Calibri" w:hAnsi="Times New Roman" w:cs="Times New Roman"/>
          <w:bCs/>
          <w:sz w:val="24"/>
          <w:szCs w:val="24"/>
          <w:lang w:eastAsia="et-EE"/>
        </w:rPr>
        <w:t xml:space="preserve">Gints Kaminskis, </w:t>
      </w:r>
      <w:r w:rsidR="004E4FA4"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4E4FA4">
        <w:rPr>
          <w:rFonts w:ascii="Times New Roman" w:eastAsia="Calibri" w:hAnsi="Times New Roman" w:cs="Times New Roman"/>
          <w:bCs/>
          <w:sz w:val="24"/>
          <w:szCs w:val="24"/>
          <w:lang w:eastAsia="et-EE"/>
        </w:rPr>
        <w:t xml:space="preserve">Andrejs Spridzāns, </w:t>
      </w:r>
      <w:r w:rsidR="004E4FA4" w:rsidRPr="00BA14EC">
        <w:rPr>
          <w:rFonts w:ascii="Times New Roman" w:eastAsia="Calibri" w:hAnsi="Times New Roman" w:cs="Times New Roman"/>
          <w:bCs/>
          <w:sz w:val="24"/>
          <w:szCs w:val="24"/>
          <w:lang w:eastAsia="et-EE"/>
        </w:rPr>
        <w:t xml:space="preserve">Guntis Safranovičs, Ivars Stanga, Indra Špela), </w:t>
      </w:r>
      <w:r w:rsidR="004E4FA4" w:rsidRPr="00BA14EC">
        <w:rPr>
          <w:rFonts w:ascii="Times New Roman" w:eastAsia="Calibri" w:hAnsi="Times New Roman" w:cs="Times New Roman"/>
          <w:sz w:val="24"/>
          <w:szCs w:val="24"/>
          <w:lang w:eastAsia="lv-LV"/>
        </w:rPr>
        <w:t xml:space="preserve">PRET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nav, ATTURAS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nav</w:t>
      </w:r>
      <w:r w:rsidR="004E4FA4" w:rsidRPr="00BA14EC">
        <w:rPr>
          <w:rFonts w:ascii="Times New Roman" w:eastAsia="Calibri" w:hAnsi="Times New Roman" w:cs="Times New Roman"/>
          <w:sz w:val="24"/>
          <w:szCs w:val="24"/>
          <w:lang w:eastAsia="lv-LV"/>
        </w:rPr>
        <w:t>,</w:t>
      </w:r>
      <w:r w:rsidR="004E4FA4"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752319A2" w14:textId="77777777" w:rsidR="00612B75" w:rsidRPr="00612B75" w:rsidRDefault="00612B75" w:rsidP="00612B75">
      <w:pPr>
        <w:spacing w:after="0"/>
        <w:ind w:right="-1" w:firstLine="426"/>
        <w:jc w:val="both"/>
        <w:rPr>
          <w:rFonts w:ascii="Times New Roman" w:eastAsia="Calibri" w:hAnsi="Times New Roman" w:cs="Times New Roman"/>
          <w:sz w:val="24"/>
          <w:szCs w:val="24"/>
        </w:rPr>
      </w:pPr>
    </w:p>
    <w:p w14:paraId="5E9B5B61" w14:textId="77777777" w:rsidR="00612B75" w:rsidRPr="00612B75" w:rsidRDefault="00612B75" w:rsidP="00612B75">
      <w:pPr>
        <w:spacing w:after="0"/>
        <w:ind w:left="426" w:right="-284"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lastRenderedPageBreak/>
        <w:t xml:space="preserve">1. Atsavināt </w:t>
      </w:r>
      <w:bookmarkStart w:id="29" w:name="_Hlk153463887"/>
      <w:r w:rsidRPr="00612B75">
        <w:rPr>
          <w:rFonts w:ascii="Times New Roman" w:eastAsia="Calibri" w:hAnsi="Times New Roman" w:cs="Times New Roman"/>
          <w:sz w:val="24"/>
          <w:szCs w:val="24"/>
        </w:rPr>
        <w:t xml:space="preserve">nekustamo īpašumu ar kadastra numuru 46469000676 </w:t>
      </w:r>
      <w:bookmarkEnd w:id="29"/>
      <w:r w:rsidRPr="00612B75">
        <w:rPr>
          <w:rFonts w:ascii="Times New Roman" w:eastAsia="Calibri" w:hAnsi="Times New Roman" w:cs="Times New Roman"/>
          <w:sz w:val="24"/>
          <w:szCs w:val="24"/>
        </w:rPr>
        <w:t xml:space="preserve">– dzīvokli Nr.3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Dobeles novadā 38,6 m</w:t>
      </w:r>
      <w:r w:rsidRPr="00612B75">
        <w:rPr>
          <w:rFonts w:ascii="Times New Roman" w:eastAsia="Calibri" w:hAnsi="Times New Roman" w:cs="Times New Roman"/>
          <w:sz w:val="24"/>
          <w:szCs w:val="24"/>
          <w:vertAlign w:val="superscript"/>
        </w:rPr>
        <w:t xml:space="preserve">2 </w:t>
      </w:r>
      <w:r w:rsidRPr="00612B75">
        <w:rPr>
          <w:rFonts w:ascii="Times New Roman" w:eastAsia="Calibri" w:hAnsi="Times New Roman" w:cs="Times New Roman"/>
          <w:sz w:val="24"/>
          <w:szCs w:val="24"/>
        </w:rPr>
        <w:t> platībā un pie dzīvokļa īpašuma piederošās kopīpašuma 386/1438 domājamās daļas no būves un zemes.</w:t>
      </w:r>
    </w:p>
    <w:p w14:paraId="090D7813" w14:textId="77777777" w:rsidR="00612B75" w:rsidRPr="00612B75" w:rsidRDefault="00612B75" w:rsidP="00612B75">
      <w:pPr>
        <w:tabs>
          <w:tab w:val="left" w:pos="900"/>
        </w:tabs>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2. </w:t>
      </w:r>
      <w:r w:rsidRPr="00612B75">
        <w:rPr>
          <w:rFonts w:ascii="Times New Roman" w:eastAsia="Calibri" w:hAnsi="Times New Roman" w:cs="Times New Roman"/>
          <w:sz w:val="24"/>
          <w:szCs w:val="24"/>
        </w:rPr>
        <w:tab/>
        <w:t xml:space="preserve">Apstiprināt nekustamā īpašuma ar kadastra numuru 46469000676 – dzīvokļa Nr.3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xml:space="preserve">, Dobeles novadā un pie dzīvokļa īpašuma piederošās kopīpašuma 386/1438 domājamās daļas no būves un zemes nosacīto cenu 3700 EUR (trīs tūkstoši septiņi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64C43097" w14:textId="771B6794" w:rsidR="00612B75" w:rsidRPr="00612B75" w:rsidRDefault="00612B75" w:rsidP="00612B75">
      <w:pPr>
        <w:tabs>
          <w:tab w:val="left" w:pos="900"/>
        </w:tabs>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3. Piedāvāt </w:t>
      </w:r>
      <w:r w:rsidR="000140D8">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personas kods </w:t>
      </w:r>
      <w:r w:rsidR="000140D8">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viena mēneša laikā no lēmuma saņemšanas dienas, izmantot pirmpirkuma tiesības un pirkt nekustamo īpašumu ar kadastra numuru 46469000676 – dzīvokli Nr.3 Gardenes ielā 19, </w:t>
      </w:r>
      <w:r w:rsidRPr="00612B75">
        <w:rPr>
          <w:rFonts w:ascii="Times New Roman" w:eastAsia="Calibri" w:hAnsi="Times New Roman" w:cs="Times New Roman"/>
          <w:bCs/>
          <w:sz w:val="24"/>
          <w:szCs w:val="24"/>
        </w:rPr>
        <w:t>Gardenē, Auru pagastā</w:t>
      </w:r>
      <w:r w:rsidRPr="00612B75">
        <w:rPr>
          <w:rFonts w:ascii="Times New Roman" w:eastAsia="Calibri" w:hAnsi="Times New Roman" w:cs="Times New Roman"/>
          <w:sz w:val="24"/>
          <w:szCs w:val="24"/>
        </w:rPr>
        <w:t xml:space="preserve">, Dobeles novadā un pie dzīvokļa īpašuma piederošās kopīpašuma 386/1438 domājamās daļas no būves un zemes par nosacīto cenu 3700 EUR (trīs tūkstoši septiņi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5588F9D4" w14:textId="77777777" w:rsidR="00612B75" w:rsidRPr="00612B75" w:rsidRDefault="00612B75" w:rsidP="00612B75">
      <w:pPr>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4. </w:t>
      </w:r>
      <w:r w:rsidRPr="00612B75">
        <w:rPr>
          <w:rFonts w:ascii="Times New Roman" w:eastAsia="Calibri" w:hAnsi="Times New Roman" w:cs="Times New Roman"/>
          <w:sz w:val="24"/>
          <w:szCs w:val="24"/>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2E52637" w14:textId="77777777" w:rsidR="00612B75" w:rsidRPr="00612B75" w:rsidRDefault="00612B75" w:rsidP="00612B75">
      <w:pPr>
        <w:spacing w:after="0"/>
        <w:ind w:left="426" w:right="-284"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5. </w:t>
      </w:r>
      <w:r w:rsidRPr="00612B75">
        <w:rPr>
          <w:rFonts w:ascii="Times New Roman" w:eastAsia="Calibri" w:hAnsi="Times New Roman" w:cs="Times New Roman"/>
          <w:sz w:val="24"/>
          <w:szCs w:val="24"/>
        </w:rPr>
        <w:tab/>
        <w:t xml:space="preserve">Lēmums zaudē spēku, ja pirkuma maksa pilnā apjomā vai avanss netiek samaksāts lēmuma 4.punktā noteiktajā termiņā. </w:t>
      </w:r>
    </w:p>
    <w:p w14:paraId="2BF7CA8C" w14:textId="77777777" w:rsidR="00612B75" w:rsidRPr="00612B75" w:rsidRDefault="00612B75" w:rsidP="00612B75">
      <w:pPr>
        <w:spacing w:after="0"/>
        <w:jc w:val="both"/>
        <w:rPr>
          <w:rFonts w:ascii="Times New Roman" w:eastAsia="Calibri" w:hAnsi="Times New Roman" w:cs="Times New Roman"/>
          <w:sz w:val="24"/>
          <w:szCs w:val="24"/>
        </w:rPr>
      </w:pPr>
    </w:p>
    <w:p w14:paraId="5C222A09" w14:textId="77777777" w:rsidR="00612B75" w:rsidRPr="00612B75" w:rsidRDefault="00612B75" w:rsidP="00612B75">
      <w:pPr>
        <w:spacing w:after="0"/>
        <w:jc w:val="both"/>
        <w:rPr>
          <w:rFonts w:ascii="Times New Roman" w:eastAsia="Calibri" w:hAnsi="Times New Roman" w:cs="Times New Roman"/>
          <w:sz w:val="24"/>
          <w:szCs w:val="24"/>
        </w:rPr>
      </w:pPr>
    </w:p>
    <w:p w14:paraId="25B38F8F" w14:textId="77777777" w:rsidR="00612B75" w:rsidRPr="00612B75" w:rsidRDefault="00612B75" w:rsidP="00612B75">
      <w:pPr>
        <w:spacing w:after="0"/>
        <w:jc w:val="both"/>
        <w:rPr>
          <w:rFonts w:ascii="Times New Roman" w:eastAsia="Calibri" w:hAnsi="Times New Roman" w:cs="Times New Roman"/>
          <w:color w:val="FF0000"/>
          <w:sz w:val="24"/>
          <w:szCs w:val="24"/>
        </w:rPr>
      </w:pPr>
    </w:p>
    <w:p w14:paraId="74973730" w14:textId="77777777" w:rsidR="00612B75" w:rsidRPr="00612B75" w:rsidRDefault="00612B75" w:rsidP="00612B75">
      <w:pPr>
        <w:spacing w:after="0"/>
        <w:ind w:left="57" w:right="-694"/>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 Gorskis</w:t>
      </w:r>
    </w:p>
    <w:p w14:paraId="682D2F43" w14:textId="77777777" w:rsidR="00612B75" w:rsidRPr="00612B75" w:rsidRDefault="00612B75" w:rsidP="00612B75">
      <w:pPr>
        <w:spacing w:after="0"/>
        <w:ind w:left="57" w:right="-694"/>
        <w:contextualSpacing/>
        <w:jc w:val="both"/>
        <w:rPr>
          <w:rFonts w:ascii="Times New Roman" w:hAnsi="Times New Roman" w:cs="Times New Roman"/>
          <w:sz w:val="24"/>
          <w:szCs w:val="24"/>
        </w:rPr>
      </w:pPr>
    </w:p>
    <w:p w14:paraId="287AFCE0" w14:textId="77777777" w:rsidR="00612B75" w:rsidRPr="00612B75" w:rsidRDefault="00612B75" w:rsidP="00612B75">
      <w:pPr>
        <w:spacing w:after="0"/>
        <w:ind w:right="-694"/>
        <w:jc w:val="both"/>
        <w:rPr>
          <w:rFonts w:ascii="Times New Roman" w:eastAsia="Calibri" w:hAnsi="Times New Roman" w:cs="Times New Roman"/>
          <w:sz w:val="24"/>
          <w:szCs w:val="24"/>
        </w:rPr>
      </w:pPr>
    </w:p>
    <w:p w14:paraId="5BF4FC55" w14:textId="77777777" w:rsidR="00612B75" w:rsidRPr="00612B75" w:rsidRDefault="00612B75" w:rsidP="00612B75">
      <w:pPr>
        <w:spacing w:after="0" w:line="240" w:lineRule="auto"/>
        <w:jc w:val="right"/>
        <w:rPr>
          <w:rFonts w:ascii="Times New Roman" w:eastAsia="Calibri" w:hAnsi="Times New Roman" w:cs="Times New Roman"/>
          <w:b/>
          <w:sz w:val="24"/>
          <w:szCs w:val="24"/>
          <w:lang w:val="et-EE"/>
        </w:rPr>
      </w:pPr>
    </w:p>
    <w:p w14:paraId="608140FD" w14:textId="77777777" w:rsidR="00612B75" w:rsidRPr="00612B75" w:rsidRDefault="00612B75" w:rsidP="00612B75">
      <w:pPr>
        <w:spacing w:after="0" w:line="240" w:lineRule="auto"/>
        <w:ind w:hanging="142"/>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w:t>
      </w:r>
    </w:p>
    <w:p w14:paraId="59A70A44" w14:textId="77777777" w:rsidR="00612B75" w:rsidRPr="00612B75" w:rsidRDefault="00612B75" w:rsidP="00612B75">
      <w:pPr>
        <w:spacing w:after="0" w:line="240" w:lineRule="auto"/>
        <w:contextualSpacing/>
        <w:jc w:val="both"/>
        <w:rPr>
          <w:rFonts w:ascii="Times New Roman" w:eastAsia="Calibri" w:hAnsi="Times New Roman" w:cs="Times New Roman"/>
          <w:sz w:val="24"/>
          <w:szCs w:val="24"/>
        </w:rPr>
      </w:pPr>
    </w:p>
    <w:p w14:paraId="7841C32B" w14:textId="77777777" w:rsidR="00612B75" w:rsidRPr="00612B75" w:rsidRDefault="00612B75" w:rsidP="00612B75">
      <w:pPr>
        <w:spacing w:after="0"/>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478D8FFE" w14:textId="77777777" w:rsidR="00612B75" w:rsidRPr="00612B75" w:rsidRDefault="00612B75" w:rsidP="00612B75">
      <w:pPr>
        <w:tabs>
          <w:tab w:val="left" w:pos="-24212"/>
        </w:tabs>
        <w:spacing w:after="0"/>
        <w:jc w:val="center"/>
        <w:rPr>
          <w:rFonts w:ascii="Calibri" w:eastAsia="Calibri" w:hAnsi="Calibri" w:cs="Times New Roman"/>
          <w:color w:val="000000" w:themeColor="text1"/>
          <w:sz w:val="24"/>
          <w:szCs w:val="24"/>
        </w:rPr>
      </w:pPr>
      <w:r w:rsidRPr="00612B75">
        <w:rPr>
          <w:rFonts w:ascii="Calibri" w:eastAsia="Calibri" w:hAnsi="Calibri" w:cs="Times New Roman"/>
          <w:noProof/>
          <w:color w:val="000000" w:themeColor="text1"/>
          <w:sz w:val="24"/>
          <w:szCs w:val="24"/>
        </w:rPr>
        <w:lastRenderedPageBreak/>
        <w:drawing>
          <wp:inline distT="0" distB="0" distL="0" distR="0" wp14:anchorId="174F1837" wp14:editId="5060A52F">
            <wp:extent cx="676275" cy="752475"/>
            <wp:effectExtent l="0" t="0" r="9525" b="9525"/>
            <wp:docPr id="254844722" name="Attēls 25484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D9CF8E"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612B75">
        <w:rPr>
          <w:rFonts w:ascii="Times New Roman" w:eastAsia="Times New Roman" w:hAnsi="Times New Roman" w:cs="Times New Roman"/>
          <w:color w:val="000000" w:themeColor="text1"/>
          <w:sz w:val="24"/>
          <w:szCs w:val="24"/>
          <w:lang w:eastAsia="lv-LV"/>
        </w:rPr>
        <w:t>LATVIJAS REPUBLIKA</w:t>
      </w:r>
    </w:p>
    <w:p w14:paraId="6AFC2A9D"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612B75">
        <w:rPr>
          <w:rFonts w:ascii="Times New Roman" w:eastAsia="Times New Roman" w:hAnsi="Times New Roman" w:cs="Times New Roman"/>
          <w:b/>
          <w:color w:val="000000" w:themeColor="text1"/>
          <w:sz w:val="32"/>
          <w:szCs w:val="32"/>
          <w:lang w:eastAsia="lv-LV"/>
        </w:rPr>
        <w:t>DOBELES NOVADA DOME</w:t>
      </w:r>
    </w:p>
    <w:p w14:paraId="66FBB36E"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612B75">
        <w:rPr>
          <w:rFonts w:ascii="Times New Roman" w:eastAsia="Times New Roman" w:hAnsi="Times New Roman" w:cs="Times New Roman"/>
          <w:color w:val="000000" w:themeColor="text1"/>
          <w:sz w:val="16"/>
          <w:szCs w:val="16"/>
          <w:lang w:eastAsia="lv-LV"/>
        </w:rPr>
        <w:t>Brīvības iela 17, Dobele, Dobeles novads, LV-3701</w:t>
      </w:r>
    </w:p>
    <w:p w14:paraId="611F8077"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612B75">
        <w:rPr>
          <w:rFonts w:ascii="Times New Roman" w:eastAsia="Times New Roman" w:hAnsi="Times New Roman" w:cs="Times New Roman"/>
          <w:color w:val="000000" w:themeColor="text1"/>
          <w:sz w:val="16"/>
          <w:szCs w:val="16"/>
          <w:lang w:eastAsia="lv-LV"/>
        </w:rPr>
        <w:t xml:space="preserve">Tālr. 63707269, 63700137, 63720940, e-pasts </w:t>
      </w:r>
      <w:hyperlink r:id="rId48" w:history="1">
        <w:r w:rsidRPr="00612B75">
          <w:rPr>
            <w:rFonts w:ascii="Times New Roman" w:eastAsia="Calibri" w:hAnsi="Times New Roman" w:cs="Times New Roman"/>
            <w:color w:val="000000" w:themeColor="text1"/>
            <w:sz w:val="16"/>
            <w:szCs w:val="16"/>
            <w:u w:val="single"/>
            <w:lang w:eastAsia="lv-LV"/>
          </w:rPr>
          <w:t>dome@dobele.lv</w:t>
        </w:r>
      </w:hyperlink>
    </w:p>
    <w:p w14:paraId="10903897" w14:textId="77777777" w:rsidR="00612B75" w:rsidRPr="00612B75" w:rsidRDefault="00612B75" w:rsidP="00612B75">
      <w:pPr>
        <w:spacing w:after="0" w:line="240" w:lineRule="auto"/>
        <w:jc w:val="center"/>
        <w:rPr>
          <w:rFonts w:ascii="Times New Roman" w:hAnsi="Times New Roman" w:cs="Times New Roman"/>
          <w:b/>
          <w:color w:val="000000" w:themeColor="text1"/>
          <w:kern w:val="2"/>
          <w:sz w:val="24"/>
          <w:szCs w:val="24"/>
          <w14:ligatures w14:val="standardContextual"/>
        </w:rPr>
      </w:pPr>
    </w:p>
    <w:p w14:paraId="07D7A6CA" w14:textId="77777777" w:rsidR="00612B75" w:rsidRPr="00612B75" w:rsidRDefault="00612B75" w:rsidP="00612B75">
      <w:pPr>
        <w:spacing w:after="0" w:line="240" w:lineRule="auto"/>
        <w:jc w:val="center"/>
        <w:rPr>
          <w:rFonts w:ascii="Times New Roman" w:hAnsi="Times New Roman" w:cs="Times New Roman"/>
          <w:b/>
          <w:color w:val="000000" w:themeColor="text1"/>
          <w:kern w:val="2"/>
          <w:sz w:val="24"/>
          <w:szCs w:val="24"/>
          <w14:ligatures w14:val="standardContextual"/>
        </w:rPr>
      </w:pPr>
      <w:r w:rsidRPr="00612B75">
        <w:rPr>
          <w:rFonts w:ascii="Times New Roman" w:hAnsi="Times New Roman" w:cs="Times New Roman"/>
          <w:b/>
          <w:color w:val="000000" w:themeColor="text1"/>
          <w:kern w:val="2"/>
          <w:sz w:val="24"/>
          <w:szCs w:val="24"/>
          <w14:ligatures w14:val="standardContextual"/>
        </w:rPr>
        <w:t>LĒMUMS</w:t>
      </w:r>
    </w:p>
    <w:p w14:paraId="7726541E" w14:textId="77777777" w:rsidR="00612B75" w:rsidRPr="00612B75" w:rsidRDefault="00612B75" w:rsidP="00612B75">
      <w:pPr>
        <w:spacing w:after="0" w:line="240" w:lineRule="auto"/>
        <w:jc w:val="center"/>
        <w:rPr>
          <w:rFonts w:ascii="Times New Roman" w:hAnsi="Times New Roman" w:cs="Times New Roman"/>
          <w:b/>
          <w:color w:val="000000" w:themeColor="text1"/>
          <w:kern w:val="2"/>
          <w:sz w:val="24"/>
          <w:szCs w:val="24"/>
          <w14:ligatures w14:val="standardContextual"/>
        </w:rPr>
      </w:pPr>
      <w:r w:rsidRPr="00612B75">
        <w:rPr>
          <w:rFonts w:ascii="Times New Roman" w:hAnsi="Times New Roman" w:cs="Times New Roman"/>
          <w:b/>
          <w:color w:val="000000" w:themeColor="text1"/>
          <w:kern w:val="2"/>
          <w:sz w:val="24"/>
          <w:szCs w:val="24"/>
          <w14:ligatures w14:val="standardContextual"/>
        </w:rPr>
        <w:t>Dobelē</w:t>
      </w:r>
    </w:p>
    <w:p w14:paraId="147600B5" w14:textId="77777777" w:rsidR="00612B75" w:rsidRPr="00612B75" w:rsidRDefault="00612B75" w:rsidP="00612B75">
      <w:pPr>
        <w:spacing w:after="0" w:line="240" w:lineRule="auto"/>
        <w:jc w:val="center"/>
        <w:rPr>
          <w:rFonts w:ascii="Times New Roman" w:hAnsi="Times New Roman" w:cs="Times New Roman"/>
          <w:b/>
          <w:color w:val="000000" w:themeColor="text1"/>
          <w:kern w:val="2"/>
          <w:sz w:val="24"/>
          <w:szCs w:val="24"/>
          <w14:ligatures w14:val="standardContextual"/>
        </w:rPr>
      </w:pPr>
    </w:p>
    <w:p w14:paraId="0E05D255" w14:textId="4EE6F1B3" w:rsidR="00612B75" w:rsidRPr="00612B75" w:rsidRDefault="00612B75" w:rsidP="00612B75">
      <w:pPr>
        <w:tabs>
          <w:tab w:val="center" w:pos="4153"/>
          <w:tab w:val="left" w:pos="8080"/>
          <w:tab w:val="right" w:pos="9498"/>
        </w:tabs>
        <w:spacing w:after="0"/>
        <w:ind w:left="113" w:right="-427"/>
        <w:rPr>
          <w:rFonts w:ascii="Times New Roman" w:eastAsia="Calibri" w:hAnsi="Times New Roman" w:cs="Times New Roman"/>
          <w:b/>
          <w:sz w:val="24"/>
          <w:szCs w:val="24"/>
        </w:rPr>
      </w:pPr>
      <w:r w:rsidRPr="00612B75">
        <w:rPr>
          <w:rFonts w:ascii="Times New Roman" w:eastAsia="Calibri" w:hAnsi="Times New Roman" w:cs="Times New Roman"/>
          <w:b/>
          <w:color w:val="000000" w:themeColor="text1"/>
          <w:sz w:val="24"/>
          <w:szCs w:val="24"/>
          <w:lang w:eastAsia="x-none"/>
        </w:rPr>
        <w:t xml:space="preserve">2023. gada 28. decembrī                                                                                     </w:t>
      </w:r>
      <w:r w:rsidRPr="00612B75">
        <w:rPr>
          <w:rFonts w:ascii="Times New Roman" w:eastAsia="Calibri" w:hAnsi="Times New Roman" w:cs="Times New Roman"/>
          <w:b/>
          <w:color w:val="000000" w:themeColor="text1"/>
          <w:sz w:val="24"/>
          <w:szCs w:val="24"/>
        </w:rPr>
        <w:t>Nr.</w:t>
      </w:r>
      <w:r w:rsidR="00461F5F">
        <w:rPr>
          <w:rFonts w:ascii="Times New Roman" w:eastAsia="Calibri" w:hAnsi="Times New Roman" w:cs="Times New Roman"/>
          <w:b/>
          <w:color w:val="000000" w:themeColor="text1"/>
          <w:sz w:val="24"/>
          <w:szCs w:val="24"/>
        </w:rPr>
        <w:t>574</w:t>
      </w:r>
      <w:r w:rsidRPr="00612B75">
        <w:rPr>
          <w:rFonts w:ascii="Times New Roman" w:eastAsia="Calibri" w:hAnsi="Times New Roman" w:cs="Times New Roman"/>
          <w:b/>
          <w:color w:val="000000" w:themeColor="text1"/>
          <w:sz w:val="24"/>
          <w:szCs w:val="24"/>
        </w:rPr>
        <w:t>/16</w:t>
      </w:r>
    </w:p>
    <w:p w14:paraId="1062D1A9" w14:textId="77777777" w:rsidR="00612B75" w:rsidRPr="00612B75" w:rsidRDefault="00612B75" w:rsidP="00612B75">
      <w:pPr>
        <w:spacing w:after="0"/>
        <w:ind w:right="-694"/>
        <w:jc w:val="both"/>
        <w:rPr>
          <w:rFonts w:ascii="Times New Roman" w:eastAsia="Calibri" w:hAnsi="Times New Roman" w:cs="Times New Roman"/>
          <w:b/>
          <w:sz w:val="24"/>
          <w:szCs w:val="24"/>
          <w:lang w:eastAsia="x-none"/>
        </w:rPr>
      </w:pPr>
    </w:p>
    <w:p w14:paraId="3A11FE83" w14:textId="77777777" w:rsidR="00612B75" w:rsidRPr="00612B75" w:rsidRDefault="00612B75" w:rsidP="00612B75">
      <w:pPr>
        <w:spacing w:after="0"/>
        <w:ind w:firstLine="51"/>
        <w:jc w:val="center"/>
        <w:rPr>
          <w:rFonts w:ascii="Times New Roman" w:eastAsia="Calibri" w:hAnsi="Times New Roman" w:cs="Times New Roman"/>
          <w:b/>
          <w:sz w:val="24"/>
          <w:szCs w:val="24"/>
          <w:u w:val="single"/>
          <w:lang w:eastAsia="ar-SA"/>
        </w:rPr>
      </w:pPr>
      <w:r w:rsidRPr="00612B75">
        <w:rPr>
          <w:rFonts w:ascii="Times New Roman" w:eastAsia="Calibri" w:hAnsi="Times New Roman" w:cs="Times New Roman"/>
          <w:b/>
          <w:sz w:val="24"/>
          <w:szCs w:val="24"/>
          <w:u w:val="single"/>
        </w:rPr>
        <w:t>Par nekustamā īpašuma – dzīvokļa Nr.1 Muldavas iela 18, Dobelē, Dobeles novadā, atsavināšanu</w:t>
      </w:r>
    </w:p>
    <w:p w14:paraId="5F5DB151" w14:textId="77777777" w:rsidR="00612B75" w:rsidRPr="00612B75" w:rsidRDefault="00612B75" w:rsidP="00612B75">
      <w:pPr>
        <w:suppressAutoHyphens/>
        <w:spacing w:after="0"/>
        <w:jc w:val="right"/>
        <w:rPr>
          <w:rFonts w:ascii="Times New Roman" w:eastAsia="Calibri" w:hAnsi="Times New Roman" w:cs="Times New Roman"/>
          <w:b/>
          <w:sz w:val="24"/>
          <w:szCs w:val="24"/>
          <w:lang w:eastAsia="ar-SA"/>
        </w:rPr>
      </w:pPr>
    </w:p>
    <w:p w14:paraId="28686671" w14:textId="3D791D64" w:rsidR="00612B75" w:rsidRPr="00612B75" w:rsidRDefault="00612B75" w:rsidP="00612B75">
      <w:pPr>
        <w:spacing w:after="0"/>
        <w:ind w:right="-2"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pašvaldībā (turpmāk – pašvaldība) saņemts dzīvokļa Nr.1, kas atrodas Muldavas ielā 18, Dobelē, Dobeles novadā īrnieka </w:t>
      </w:r>
      <w:r w:rsidR="005B706C">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ierosinājums atsavināt dzīvokli.</w:t>
      </w:r>
    </w:p>
    <w:p w14:paraId="482EB3C0" w14:textId="35297A28" w:rsidR="00612B75" w:rsidRPr="00612B75" w:rsidRDefault="00612B75" w:rsidP="00612B75">
      <w:pPr>
        <w:spacing w:after="0"/>
        <w:ind w:right="-2"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iesniegto iesniegumu, pašvaldības Īpašumu komisija ierosina atsavināt pašvaldībai piederošo nekustamo īpašumu ar kadastra numuru 46019003114 – dzīvokli Nr.1 Muldavas iela 18, Dobelē, Dobeles novadā, kadastra numurs 46019003114, ar kopējo platību 28,3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283/12753 domājamās daļas no būves (turpmāk – Īpašums) īrniekam </w:t>
      </w:r>
      <w:r w:rsidR="005B706C">
        <w:rPr>
          <w:rFonts w:ascii="Times New Roman" w:eastAsia="Calibri" w:hAnsi="Times New Roman" w:cs="Times New Roman"/>
          <w:sz w:val="24"/>
          <w:szCs w:val="24"/>
        </w:rPr>
        <w:t>[…]</w:t>
      </w:r>
      <w:r w:rsidRPr="00612B75">
        <w:rPr>
          <w:rFonts w:ascii="Times New Roman" w:eastAsia="Calibri" w:hAnsi="Times New Roman" w:cs="Times New Roman"/>
          <w:sz w:val="24"/>
          <w:szCs w:val="24"/>
        </w:rPr>
        <w:t>.</w:t>
      </w:r>
    </w:p>
    <w:p w14:paraId="42B29727" w14:textId="77777777" w:rsidR="00612B75" w:rsidRPr="00612B75" w:rsidRDefault="00612B75" w:rsidP="00612B75">
      <w:pPr>
        <w:spacing w:after="0"/>
        <w:ind w:right="-2"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585D9B2B" w14:textId="77777777" w:rsidR="00612B75" w:rsidRPr="00612B75" w:rsidRDefault="00612B75" w:rsidP="00612B75">
      <w:pPr>
        <w:spacing w:after="0"/>
        <w:ind w:right="-2"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reģistrēts Zemgales rajona tiesas Dobeles pilsētas zemesgrāmatas nodalījumā Nr.751 1 un uz t nostiprinātas īpašuma tiesības pašvaldībai.</w:t>
      </w:r>
    </w:p>
    <w:p w14:paraId="1A169EF5" w14:textId="77777777" w:rsidR="00612B75" w:rsidRPr="00612B75" w:rsidRDefault="00612B75" w:rsidP="00612B75">
      <w:pPr>
        <w:spacing w:after="0"/>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45. 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0DCEAC7" w14:textId="1F5CD79B" w:rsidR="00612B75" w:rsidRPr="00612B75" w:rsidRDefault="005B706C" w:rsidP="00612B7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izīrētajā dzīvoklī nav deklarēti citi pilngadīgi ģimenes locekļi un pret </w:t>
      </w: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prasība par īres līguma izbeigšanu nav celta.</w:t>
      </w:r>
    </w:p>
    <w:p w14:paraId="6627C2F6" w14:textId="77777777" w:rsidR="00612B75" w:rsidRPr="00612B75" w:rsidRDefault="00612B75" w:rsidP="00612B75">
      <w:pPr>
        <w:spacing w:after="0"/>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nav nepieciešams pašvaldības funkciju nodrošināšanai un lietderīgākā rīcība būtu to atsavināt Īpašuma īrniekam. Īpašums atrodas 33 dzīvokļu daudzdzīvokļu mājā un 24 dzīvokļu īpašumi reģistrēti zemesgrāmatā uz citu personu vārda. </w:t>
      </w:r>
    </w:p>
    <w:p w14:paraId="1E6F3C26" w14:textId="77777777" w:rsidR="00612B75" w:rsidRPr="00612B75" w:rsidRDefault="00612B75" w:rsidP="00612B75">
      <w:pPr>
        <w:suppressAutoHyphens/>
        <w:spacing w:after="0"/>
        <w:ind w:firstLine="720"/>
        <w:jc w:val="both"/>
        <w:rPr>
          <w:rFonts w:ascii="Times New Roman" w:eastAsia="Calibri" w:hAnsi="Times New Roman" w:cs="Times New Roman"/>
          <w:b/>
          <w:sz w:val="24"/>
          <w:szCs w:val="24"/>
          <w:lang w:eastAsia="ar-SA"/>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9500 EUR (deviņi tūkstoši pieci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2C633D0C" w14:textId="4FFF9BDA" w:rsidR="00612B75" w:rsidRPr="00612B75" w:rsidRDefault="00612B75" w:rsidP="00612B75">
      <w:pPr>
        <w:tabs>
          <w:tab w:val="left" w:pos="8645"/>
        </w:tabs>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ceturtās daļas 5. punktu, 8. panta trešo daļu, 36. panta trešo daļu, 45.panta trešo un ceturto daļu, </w:t>
      </w:r>
      <w:r w:rsidRPr="00612B75">
        <w:rPr>
          <w:rFonts w:ascii="Times New Roman" w:eastAsia="Calibri" w:hAnsi="Times New Roman" w:cs="Times New Roman"/>
          <w:sz w:val="24"/>
          <w:szCs w:val="24"/>
          <w:lang w:eastAsia="ar-SA"/>
        </w:rPr>
        <w:t xml:space="preserve">atklāti balsojot: </w:t>
      </w:r>
      <w:r w:rsidR="004E4FA4" w:rsidRPr="00BA14EC">
        <w:rPr>
          <w:rFonts w:ascii="Times New Roman" w:eastAsia="Calibri" w:hAnsi="Times New Roman" w:cs="Times New Roman"/>
          <w:sz w:val="24"/>
          <w:szCs w:val="24"/>
          <w:lang w:eastAsia="lv-LV"/>
        </w:rPr>
        <w:t>PAR - 1</w:t>
      </w:r>
      <w:r w:rsidR="004E4FA4">
        <w:rPr>
          <w:rFonts w:ascii="Times New Roman" w:eastAsia="Calibri" w:hAnsi="Times New Roman" w:cs="Times New Roman"/>
          <w:sz w:val="24"/>
          <w:szCs w:val="24"/>
          <w:lang w:eastAsia="lv-LV"/>
        </w:rPr>
        <w:t>7</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 xml:space="preserve">(Girts Ante, </w:t>
      </w:r>
      <w:r w:rsidR="004E4FA4" w:rsidRPr="00BA14EC">
        <w:rPr>
          <w:rFonts w:ascii="Times New Roman" w:eastAsia="Times New Roman" w:hAnsi="Times New Roman" w:cs="Times New Roman"/>
          <w:bCs/>
          <w:sz w:val="24"/>
          <w:szCs w:val="24"/>
          <w:lang w:eastAsia="et-EE"/>
        </w:rPr>
        <w:t xml:space="preserve">Kristīne Briede, </w:t>
      </w:r>
      <w:r w:rsidR="004E4FA4" w:rsidRPr="00BA14EC">
        <w:rPr>
          <w:rFonts w:ascii="Times New Roman" w:eastAsia="Calibri" w:hAnsi="Times New Roman" w:cs="Times New Roman"/>
          <w:bCs/>
          <w:sz w:val="24"/>
          <w:szCs w:val="24"/>
          <w:lang w:eastAsia="et-EE"/>
        </w:rPr>
        <w:t xml:space="preserve">Sarmīte Dude, Māris Feldmanis, </w:t>
      </w:r>
      <w:r w:rsidR="004E4FA4">
        <w:rPr>
          <w:rFonts w:ascii="Times New Roman" w:eastAsia="Calibri" w:hAnsi="Times New Roman" w:cs="Times New Roman"/>
          <w:bCs/>
          <w:sz w:val="24"/>
          <w:szCs w:val="24"/>
          <w:lang w:eastAsia="et-EE"/>
        </w:rPr>
        <w:t>Edgars Gaigalis, I</w:t>
      </w:r>
      <w:r w:rsidR="004E4FA4" w:rsidRPr="00BA14EC">
        <w:rPr>
          <w:rFonts w:ascii="Times New Roman" w:eastAsia="Calibri" w:hAnsi="Times New Roman" w:cs="Times New Roman"/>
          <w:bCs/>
          <w:sz w:val="24"/>
          <w:szCs w:val="24"/>
          <w:lang w:eastAsia="et-EE"/>
        </w:rPr>
        <w:t xml:space="preserve">vars Gorskis, </w:t>
      </w:r>
      <w:r w:rsidR="004E4FA4">
        <w:rPr>
          <w:rFonts w:ascii="Times New Roman" w:eastAsia="Calibri" w:hAnsi="Times New Roman" w:cs="Times New Roman"/>
          <w:bCs/>
          <w:sz w:val="24"/>
          <w:szCs w:val="24"/>
          <w:lang w:eastAsia="et-EE"/>
        </w:rPr>
        <w:t xml:space="preserve">Gints Kaminskis, </w:t>
      </w:r>
      <w:r w:rsidR="004E4FA4"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4E4FA4">
        <w:rPr>
          <w:rFonts w:ascii="Times New Roman" w:eastAsia="Calibri" w:hAnsi="Times New Roman" w:cs="Times New Roman"/>
          <w:bCs/>
          <w:sz w:val="24"/>
          <w:szCs w:val="24"/>
          <w:lang w:eastAsia="et-EE"/>
        </w:rPr>
        <w:t xml:space="preserve">Andrejs Spridzāns, </w:t>
      </w:r>
      <w:r w:rsidR="004E4FA4" w:rsidRPr="00BA14EC">
        <w:rPr>
          <w:rFonts w:ascii="Times New Roman" w:eastAsia="Calibri" w:hAnsi="Times New Roman" w:cs="Times New Roman"/>
          <w:bCs/>
          <w:sz w:val="24"/>
          <w:szCs w:val="24"/>
          <w:lang w:eastAsia="et-EE"/>
        </w:rPr>
        <w:t xml:space="preserve">Guntis Safranovičs, Ivars Stanga, Indra Špela), </w:t>
      </w:r>
      <w:r w:rsidR="004E4FA4" w:rsidRPr="00BA14EC">
        <w:rPr>
          <w:rFonts w:ascii="Times New Roman" w:eastAsia="Calibri" w:hAnsi="Times New Roman" w:cs="Times New Roman"/>
          <w:sz w:val="24"/>
          <w:szCs w:val="24"/>
          <w:lang w:eastAsia="lv-LV"/>
        </w:rPr>
        <w:t xml:space="preserve">PRET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nav, ATTURAS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nav</w:t>
      </w:r>
      <w:r w:rsidR="004E4FA4" w:rsidRPr="00BA14EC">
        <w:rPr>
          <w:rFonts w:ascii="Times New Roman" w:eastAsia="Calibri" w:hAnsi="Times New Roman" w:cs="Times New Roman"/>
          <w:sz w:val="24"/>
          <w:szCs w:val="24"/>
          <w:lang w:eastAsia="lv-LV"/>
        </w:rPr>
        <w:t>,</w:t>
      </w:r>
      <w:r w:rsidR="004E4FA4"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 xml:space="preserve"> Dobeles novada dome NOLEMJ:</w:t>
      </w:r>
    </w:p>
    <w:p w14:paraId="7629B485" w14:textId="77777777" w:rsidR="00612B75" w:rsidRPr="00612B75" w:rsidRDefault="00612B75" w:rsidP="00612B75">
      <w:pPr>
        <w:spacing w:after="0"/>
        <w:ind w:left="426"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lastRenderedPageBreak/>
        <w:t>1. Atsavināt nekustamo īpašumu ar kadastra numuru 46019003114 – dzīvokli Nr.1 Muldavas iela 18, Dobelē, Dobeles novadā, 28,3 m</w:t>
      </w:r>
      <w:r w:rsidRPr="00612B75">
        <w:rPr>
          <w:rFonts w:ascii="Times New Roman" w:eastAsia="Calibri" w:hAnsi="Times New Roman" w:cs="Times New Roman"/>
          <w:sz w:val="24"/>
          <w:szCs w:val="24"/>
          <w:vertAlign w:val="superscript"/>
        </w:rPr>
        <w:t xml:space="preserve">2 </w:t>
      </w:r>
      <w:r w:rsidRPr="00612B75">
        <w:rPr>
          <w:rFonts w:ascii="Times New Roman" w:eastAsia="Calibri" w:hAnsi="Times New Roman" w:cs="Times New Roman"/>
          <w:sz w:val="24"/>
          <w:szCs w:val="24"/>
        </w:rPr>
        <w:t> platībā un pie dzīvokļa īpašuma piederošās kopīpašuma 283/12753 domājamās daļas no būves.</w:t>
      </w:r>
    </w:p>
    <w:p w14:paraId="38FF573D" w14:textId="77777777" w:rsidR="00612B75" w:rsidRPr="00612B75" w:rsidRDefault="00612B75" w:rsidP="00612B75">
      <w:pPr>
        <w:tabs>
          <w:tab w:val="left" w:pos="900"/>
        </w:tabs>
        <w:spacing w:after="0"/>
        <w:ind w:left="426"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2. </w:t>
      </w:r>
      <w:r w:rsidRPr="00612B75">
        <w:rPr>
          <w:rFonts w:ascii="Times New Roman" w:eastAsia="Calibri" w:hAnsi="Times New Roman" w:cs="Times New Roman"/>
          <w:sz w:val="24"/>
          <w:szCs w:val="24"/>
        </w:rPr>
        <w:tab/>
        <w:t xml:space="preserve">Apstiprināt nekustamā īpašuma ar kadastra numuru 46019003114 – dzīvokļa Nr.1 Muldavas iela 18, Dobelē, Dobeles novadā, un pie dzīvokļa īpašuma piederošās kopīpašuma 283/12753 domājamās daļas no būves nosacīto cenu 9500 EUR (deviņi tūkstoši pieci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36C2A1FE" w14:textId="5253ECB6" w:rsidR="00612B75" w:rsidRPr="00612B75" w:rsidRDefault="00612B75" w:rsidP="00612B75">
      <w:pPr>
        <w:tabs>
          <w:tab w:val="left" w:pos="900"/>
        </w:tabs>
        <w:spacing w:after="0"/>
        <w:ind w:left="426"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3. Piedāvāt </w:t>
      </w:r>
      <w:r w:rsidR="005B706C">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personas kods </w:t>
      </w:r>
      <w:r w:rsidR="005B706C">
        <w:rPr>
          <w:rFonts w:ascii="Times New Roman" w:eastAsia="Calibri" w:hAnsi="Times New Roman" w:cs="Times New Roman"/>
          <w:sz w:val="24"/>
          <w:szCs w:val="24"/>
        </w:rPr>
        <w:t>[…]</w:t>
      </w:r>
      <w:r w:rsidRPr="00612B75">
        <w:rPr>
          <w:rFonts w:ascii="Times New Roman" w:eastAsia="Calibri" w:hAnsi="Times New Roman" w:cs="Times New Roman"/>
          <w:sz w:val="24"/>
          <w:szCs w:val="24"/>
        </w:rPr>
        <w:t>, viena mēneša laikā no lēmuma saņemšanas dienas, izmantot pirmpirkuma tiesības un pirkt dzīvokli Nr.1 Muldavas iela 18, Dobelē, Dobeles novadā, un pie dzīvokļa īpašuma piederošās kopīpašuma 283/12753 domājamās daļas no būves par nosacīto cenu 9500 EUR (deviņi tūkstoši pieci simti e</w:t>
      </w:r>
      <w:r w:rsidRPr="00612B75">
        <w:rPr>
          <w:rFonts w:ascii="Times New Roman" w:eastAsia="Calibri" w:hAnsi="Times New Roman" w:cs="Times New Roman"/>
          <w:i/>
          <w:iCs/>
          <w:sz w:val="24"/>
          <w:szCs w:val="24"/>
        </w:rPr>
        <w:t>uro)</w:t>
      </w:r>
      <w:r w:rsidRPr="00612B75">
        <w:rPr>
          <w:rFonts w:ascii="Times New Roman" w:eastAsia="Calibri" w:hAnsi="Times New Roman" w:cs="Times New Roman"/>
          <w:sz w:val="24"/>
          <w:szCs w:val="24"/>
        </w:rPr>
        <w:t>.</w:t>
      </w:r>
    </w:p>
    <w:p w14:paraId="63CD5727" w14:textId="77777777" w:rsidR="00612B75" w:rsidRPr="00612B75" w:rsidRDefault="00612B75" w:rsidP="00612B75">
      <w:pPr>
        <w:spacing w:after="0"/>
        <w:ind w:left="426" w:right="-2"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4. </w:t>
      </w:r>
      <w:r w:rsidRPr="00612B75">
        <w:rPr>
          <w:rFonts w:ascii="Times New Roman" w:eastAsia="Calibri" w:hAnsi="Times New Roman" w:cs="Times New Roman"/>
          <w:sz w:val="24"/>
          <w:szCs w:val="24"/>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79550C1" w14:textId="77777777" w:rsidR="00612B75" w:rsidRPr="00612B75" w:rsidRDefault="00612B75" w:rsidP="00612B75">
      <w:pPr>
        <w:spacing w:after="0"/>
        <w:ind w:left="426" w:right="-2"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5. </w:t>
      </w:r>
      <w:r w:rsidRPr="00612B75">
        <w:rPr>
          <w:rFonts w:ascii="Times New Roman" w:eastAsia="Calibri" w:hAnsi="Times New Roman" w:cs="Times New Roman"/>
          <w:sz w:val="24"/>
          <w:szCs w:val="24"/>
        </w:rPr>
        <w:tab/>
        <w:t xml:space="preserve">Lēmums zaudē spēku, ja pirkuma maksa pilnā apjomā vai avanss netiek samaksāts lēmuma 4.punktā noteiktajā termiņā. </w:t>
      </w:r>
    </w:p>
    <w:p w14:paraId="1647D0EF" w14:textId="77777777" w:rsidR="00612B75" w:rsidRPr="00612B75" w:rsidRDefault="00612B75" w:rsidP="00612B75">
      <w:pPr>
        <w:spacing w:after="0"/>
        <w:ind w:right="-2"/>
        <w:jc w:val="both"/>
        <w:rPr>
          <w:rFonts w:ascii="Times New Roman" w:eastAsia="Calibri" w:hAnsi="Times New Roman" w:cs="Times New Roman"/>
          <w:sz w:val="24"/>
          <w:szCs w:val="24"/>
        </w:rPr>
      </w:pPr>
    </w:p>
    <w:p w14:paraId="5C272BFA" w14:textId="77777777" w:rsidR="00612B75" w:rsidRPr="00612B75" w:rsidRDefault="00612B75" w:rsidP="00612B75">
      <w:pPr>
        <w:spacing w:after="0"/>
        <w:ind w:right="-2"/>
        <w:jc w:val="both"/>
        <w:rPr>
          <w:rFonts w:ascii="Times New Roman" w:eastAsia="Calibri" w:hAnsi="Times New Roman" w:cs="Times New Roman"/>
          <w:sz w:val="24"/>
          <w:szCs w:val="24"/>
        </w:rPr>
      </w:pPr>
    </w:p>
    <w:p w14:paraId="65CEF6C7" w14:textId="77777777" w:rsidR="00612B75" w:rsidRPr="00612B75" w:rsidRDefault="00612B75" w:rsidP="00612B75">
      <w:pPr>
        <w:spacing w:after="0"/>
        <w:ind w:right="-2"/>
        <w:jc w:val="both"/>
        <w:rPr>
          <w:rFonts w:ascii="Times New Roman" w:eastAsia="Calibri" w:hAnsi="Times New Roman" w:cs="Times New Roman"/>
          <w:color w:val="FF0000"/>
          <w:sz w:val="24"/>
          <w:szCs w:val="24"/>
        </w:rPr>
      </w:pPr>
    </w:p>
    <w:p w14:paraId="4FDE0BC8" w14:textId="77777777" w:rsidR="00612B75" w:rsidRPr="00612B75" w:rsidRDefault="00612B75" w:rsidP="00612B75">
      <w:pPr>
        <w:spacing w:after="0"/>
        <w:ind w:left="57" w:right="-2"/>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 Gorskis</w:t>
      </w:r>
    </w:p>
    <w:p w14:paraId="1476C92E" w14:textId="77777777" w:rsidR="00612B75" w:rsidRPr="00612B75" w:rsidRDefault="00612B75" w:rsidP="00612B75">
      <w:pPr>
        <w:spacing w:after="0"/>
        <w:ind w:left="57" w:right="-2"/>
        <w:contextualSpacing/>
        <w:jc w:val="both"/>
        <w:rPr>
          <w:rFonts w:ascii="Times New Roman" w:hAnsi="Times New Roman" w:cs="Times New Roman"/>
          <w:sz w:val="24"/>
          <w:szCs w:val="24"/>
        </w:rPr>
      </w:pPr>
    </w:p>
    <w:p w14:paraId="2C10B52A" w14:textId="77777777" w:rsidR="00612B75" w:rsidRPr="00612B75" w:rsidRDefault="00612B75" w:rsidP="00612B75">
      <w:pPr>
        <w:spacing w:after="0"/>
        <w:ind w:right="-2"/>
        <w:jc w:val="both"/>
        <w:rPr>
          <w:rFonts w:ascii="Times New Roman" w:eastAsia="Calibri" w:hAnsi="Times New Roman" w:cs="Times New Roman"/>
          <w:sz w:val="24"/>
          <w:szCs w:val="24"/>
        </w:rPr>
      </w:pPr>
    </w:p>
    <w:p w14:paraId="3D09935C" w14:textId="77777777" w:rsidR="00612B75" w:rsidRPr="00612B75" w:rsidRDefault="00612B75" w:rsidP="00612B75">
      <w:pPr>
        <w:ind w:right="-2"/>
        <w:jc w:val="both"/>
        <w:rPr>
          <w:rFonts w:ascii="Calibri" w:eastAsia="Calibri" w:hAnsi="Calibri" w:cs="Times New Roman"/>
        </w:rPr>
      </w:pPr>
    </w:p>
    <w:p w14:paraId="336709BD" w14:textId="77777777" w:rsidR="00612B75" w:rsidRPr="00612B75" w:rsidRDefault="00612B75" w:rsidP="00612B75">
      <w:pPr>
        <w:ind w:right="-2"/>
        <w:jc w:val="both"/>
        <w:rPr>
          <w:rFonts w:ascii="Calibri" w:eastAsia="Calibri" w:hAnsi="Calibri" w:cs="Times New Roman"/>
        </w:rPr>
      </w:pPr>
    </w:p>
    <w:p w14:paraId="12ED5EEC" w14:textId="77777777" w:rsidR="00612B75" w:rsidRPr="00612B75" w:rsidRDefault="00612B75" w:rsidP="00612B75">
      <w:pPr>
        <w:spacing w:after="0" w:line="240" w:lineRule="auto"/>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5957957D"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26ADE68D" wp14:editId="787266F7">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00EC0D1"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2107D4B0"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447737B5"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2CA0F771"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49" w:history="1">
        <w:r w:rsidRPr="00612B75">
          <w:rPr>
            <w:rFonts w:ascii="Times New Roman" w:eastAsia="Calibri" w:hAnsi="Times New Roman" w:cs="Times New Roman"/>
            <w:color w:val="000000"/>
            <w:sz w:val="16"/>
            <w:szCs w:val="16"/>
            <w:u w:val="single"/>
            <w:lang w:eastAsia="lv-LV"/>
          </w:rPr>
          <w:t>dome@dobele.lv</w:t>
        </w:r>
      </w:hyperlink>
    </w:p>
    <w:p w14:paraId="364177FA"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08A48811"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2B04AA47"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6D051ED0" w14:textId="3648C9BC" w:rsidR="00612B75" w:rsidRPr="00612B75" w:rsidRDefault="00612B75" w:rsidP="00612B75">
      <w:pPr>
        <w:tabs>
          <w:tab w:val="center" w:pos="4153"/>
          <w:tab w:val="left" w:pos="8080"/>
          <w:tab w:val="right" w:pos="9072"/>
        </w:tabs>
        <w:spacing w:after="0"/>
        <w:ind w:left="113"/>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2023. gada 28. decembrī</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461F5F">
        <w:rPr>
          <w:rFonts w:ascii="Times New Roman" w:eastAsia="Calibri" w:hAnsi="Times New Roman" w:cs="Times New Roman"/>
          <w:b/>
          <w:color w:val="000000"/>
          <w:sz w:val="24"/>
          <w:szCs w:val="24"/>
        </w:rPr>
        <w:t>575</w:t>
      </w:r>
      <w:r w:rsidRPr="00612B75">
        <w:rPr>
          <w:rFonts w:ascii="Times New Roman" w:eastAsia="Calibri" w:hAnsi="Times New Roman" w:cs="Times New Roman"/>
          <w:b/>
          <w:color w:val="000000"/>
          <w:sz w:val="24"/>
          <w:szCs w:val="24"/>
        </w:rPr>
        <w:t>/16</w:t>
      </w:r>
    </w:p>
    <w:p w14:paraId="787BF42A" w14:textId="77777777" w:rsidR="00612B75" w:rsidRPr="00612B75" w:rsidRDefault="00612B75" w:rsidP="00612B75">
      <w:pPr>
        <w:spacing w:after="0"/>
        <w:ind w:right="-694"/>
        <w:jc w:val="both"/>
        <w:rPr>
          <w:rFonts w:ascii="Times New Roman" w:eastAsia="Calibri" w:hAnsi="Times New Roman" w:cs="Times New Roman"/>
          <w:b/>
          <w:sz w:val="24"/>
          <w:szCs w:val="24"/>
          <w:lang w:eastAsia="x-none"/>
        </w:rPr>
      </w:pPr>
    </w:p>
    <w:p w14:paraId="4652F0F5" w14:textId="77777777" w:rsidR="00612B75" w:rsidRPr="00612B75" w:rsidRDefault="00612B75" w:rsidP="00612B75">
      <w:pPr>
        <w:suppressAutoHyphens/>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nekustamā īpašuma – dzīvokļa Nr.1 “Ziedugravas 7”, Naudītē,</w:t>
      </w:r>
    </w:p>
    <w:p w14:paraId="76F2D106" w14:textId="77777777" w:rsidR="00612B75" w:rsidRPr="00612B75" w:rsidRDefault="00612B75" w:rsidP="00612B75">
      <w:pPr>
        <w:suppressAutoHyphens/>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Naudītes pagastā, Dobeles novadā, atsavināšanu</w:t>
      </w:r>
    </w:p>
    <w:p w14:paraId="5C49D434" w14:textId="77777777" w:rsidR="00612B75" w:rsidRPr="00612B75" w:rsidRDefault="00612B75" w:rsidP="00612B75">
      <w:pPr>
        <w:suppressAutoHyphens/>
        <w:spacing w:after="0"/>
        <w:jc w:val="right"/>
        <w:rPr>
          <w:rFonts w:ascii="Times New Roman" w:eastAsia="Calibri" w:hAnsi="Times New Roman" w:cs="Times New Roman"/>
          <w:b/>
          <w:sz w:val="24"/>
          <w:szCs w:val="24"/>
          <w:lang w:eastAsia="ar-SA"/>
        </w:rPr>
      </w:pPr>
    </w:p>
    <w:p w14:paraId="175EC701" w14:textId="3B4EC4DA"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pašvaldībā (turpmāk – pašvaldība) saņemts dzīvokļa Nr.1, kas atrodas daudzdzīvokļu mājā “Ziedugravas 7”, Naudītē, Naudītes pagastā, Dobeles novadā, īrnieces </w:t>
      </w:r>
      <w:r w:rsidR="009222EC">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ierosinājums atsavināt dzīvokli.</w:t>
      </w:r>
    </w:p>
    <w:p w14:paraId="2A052B5C" w14:textId="2BCB88C8"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iesniegto iesniegumu, pašvaldības Īpašumu komisija ierosina atsavināt pašvaldībai piederošo nekustamo īpašumu ar kadastra numuru 46809000171 – dzīvokli Nr.1 “Ziedugravas 7”, Naudītē, Naudītes pagastā, Dobeles novadā ar kopējo platību 78,7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787/12518 domājamās daļas no būves un zemes (turpmāk – Īpašums) īrniecei </w:t>
      </w:r>
      <w:r w:rsidR="009222EC">
        <w:rPr>
          <w:rFonts w:ascii="Times New Roman" w:eastAsia="Calibri" w:hAnsi="Times New Roman" w:cs="Times New Roman"/>
          <w:sz w:val="24"/>
          <w:szCs w:val="24"/>
        </w:rPr>
        <w:t>[…]</w:t>
      </w:r>
      <w:r w:rsidRPr="00612B75">
        <w:rPr>
          <w:rFonts w:ascii="Times New Roman" w:eastAsia="Calibri" w:hAnsi="Times New Roman" w:cs="Times New Roman"/>
          <w:sz w:val="24"/>
          <w:szCs w:val="24"/>
        </w:rPr>
        <w:t>.</w:t>
      </w:r>
    </w:p>
    <w:p w14:paraId="235D3287" w14:textId="77777777"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4968312B" w14:textId="77777777"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Naudītes pagasta zemesgrāmatas nodalījumā Nr. 169 1 un uz to nostiprinātas īpašuma tiesības pašvaldībai. </w:t>
      </w:r>
    </w:p>
    <w:p w14:paraId="3D332D71" w14:textId="77777777"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45. 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F631453" w14:textId="23BB6DDE"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Īrnieks un viņa ģimenes loceklis ir noslēguši notariāli apliecinātu vienošanos par to, ka dzīvokli īpašumā iegūst </w:t>
      </w:r>
      <w:r w:rsidR="009222EC">
        <w:rPr>
          <w:rFonts w:ascii="Times New Roman" w:eastAsia="Calibri" w:hAnsi="Times New Roman" w:cs="Times New Roman"/>
          <w:sz w:val="24"/>
          <w:szCs w:val="24"/>
        </w:rPr>
        <w:t>[…]</w:t>
      </w:r>
      <w:r w:rsidRPr="00612B75">
        <w:rPr>
          <w:rFonts w:ascii="Times New Roman" w:eastAsia="Calibri" w:hAnsi="Times New Roman" w:cs="Times New Roman"/>
          <w:sz w:val="24"/>
          <w:szCs w:val="24"/>
        </w:rPr>
        <w:t>.</w:t>
      </w:r>
    </w:p>
    <w:p w14:paraId="470FB0E8" w14:textId="51B6B77F"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Pret </w:t>
      </w:r>
      <w:r w:rsidR="009222EC">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prasība par īres līguma izbeigšanu nav celta.</w:t>
      </w:r>
    </w:p>
    <w:p w14:paraId="40029EC1" w14:textId="77777777"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nav nepieciešams pašvaldības funkciju nodrošināšanai un lietderīgākā rīcība būtu to atsavināt Īpašuma īrniecei. Īpašums atrodas 21 </w:t>
      </w:r>
      <w:r w:rsidRPr="00612B75">
        <w:rPr>
          <w:rFonts w:ascii="Times New Roman" w:eastAsia="Calibri" w:hAnsi="Times New Roman" w:cs="Times New Roman"/>
          <w:sz w:val="24"/>
          <w:szCs w:val="24"/>
          <w:shd w:val="clear" w:color="auto" w:fill="FFFFFF"/>
        </w:rPr>
        <w:t>dzīvokļu daudzdzīvokļu mājā un 18 dzīvokļu īpašumi reģistrēti zemesgrāmatā uz citu personu vārda.</w:t>
      </w:r>
    </w:p>
    <w:p w14:paraId="3F913039" w14:textId="77777777"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5300 EUR (pieci tūkstoši trīs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3FF3D9F1" w14:textId="2F7725F9"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ceturtās daļas 5. punktu, 8. panta trešo daļu, 36. panta trešo daļu, 45.panta trešo un ceturto daļu, </w:t>
      </w:r>
      <w:bookmarkStart w:id="30" w:name="_Hlk107572559"/>
      <w:r w:rsidRPr="00612B75">
        <w:rPr>
          <w:rFonts w:ascii="Times New Roman" w:eastAsia="Calibri" w:hAnsi="Times New Roman" w:cs="Times New Roman"/>
          <w:sz w:val="24"/>
          <w:szCs w:val="24"/>
          <w:lang w:eastAsia="ar-SA"/>
        </w:rPr>
        <w:t xml:space="preserve">atklāti balsojot: </w:t>
      </w:r>
      <w:bookmarkEnd w:id="30"/>
      <w:r w:rsidR="004E4FA4" w:rsidRPr="00BA14EC">
        <w:rPr>
          <w:rFonts w:ascii="Times New Roman" w:eastAsia="Calibri" w:hAnsi="Times New Roman" w:cs="Times New Roman"/>
          <w:sz w:val="24"/>
          <w:szCs w:val="24"/>
          <w:lang w:eastAsia="lv-LV"/>
        </w:rPr>
        <w:t>PAR - 1</w:t>
      </w:r>
      <w:r w:rsidR="004E4FA4">
        <w:rPr>
          <w:rFonts w:ascii="Times New Roman" w:eastAsia="Calibri" w:hAnsi="Times New Roman" w:cs="Times New Roman"/>
          <w:sz w:val="24"/>
          <w:szCs w:val="24"/>
          <w:lang w:eastAsia="lv-LV"/>
        </w:rPr>
        <w:t>7</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 xml:space="preserve">(Girts Ante, </w:t>
      </w:r>
      <w:r w:rsidR="004E4FA4" w:rsidRPr="00BA14EC">
        <w:rPr>
          <w:rFonts w:ascii="Times New Roman" w:eastAsia="Times New Roman" w:hAnsi="Times New Roman" w:cs="Times New Roman"/>
          <w:bCs/>
          <w:sz w:val="24"/>
          <w:szCs w:val="24"/>
          <w:lang w:eastAsia="et-EE"/>
        </w:rPr>
        <w:t xml:space="preserve">Kristīne Briede, </w:t>
      </w:r>
      <w:r w:rsidR="004E4FA4" w:rsidRPr="00BA14EC">
        <w:rPr>
          <w:rFonts w:ascii="Times New Roman" w:eastAsia="Calibri" w:hAnsi="Times New Roman" w:cs="Times New Roman"/>
          <w:bCs/>
          <w:sz w:val="24"/>
          <w:szCs w:val="24"/>
          <w:lang w:eastAsia="et-EE"/>
        </w:rPr>
        <w:t xml:space="preserve">Sarmīte Dude, Māris Feldmanis, </w:t>
      </w:r>
      <w:r w:rsidR="004E4FA4">
        <w:rPr>
          <w:rFonts w:ascii="Times New Roman" w:eastAsia="Calibri" w:hAnsi="Times New Roman" w:cs="Times New Roman"/>
          <w:bCs/>
          <w:sz w:val="24"/>
          <w:szCs w:val="24"/>
          <w:lang w:eastAsia="et-EE"/>
        </w:rPr>
        <w:t>Edgars Gaigalis, I</w:t>
      </w:r>
      <w:r w:rsidR="004E4FA4" w:rsidRPr="00BA14EC">
        <w:rPr>
          <w:rFonts w:ascii="Times New Roman" w:eastAsia="Calibri" w:hAnsi="Times New Roman" w:cs="Times New Roman"/>
          <w:bCs/>
          <w:sz w:val="24"/>
          <w:szCs w:val="24"/>
          <w:lang w:eastAsia="et-EE"/>
        </w:rPr>
        <w:t xml:space="preserve">vars Gorskis, </w:t>
      </w:r>
      <w:r w:rsidR="004E4FA4">
        <w:rPr>
          <w:rFonts w:ascii="Times New Roman" w:eastAsia="Calibri" w:hAnsi="Times New Roman" w:cs="Times New Roman"/>
          <w:bCs/>
          <w:sz w:val="24"/>
          <w:szCs w:val="24"/>
          <w:lang w:eastAsia="et-EE"/>
        </w:rPr>
        <w:t xml:space="preserve">Gints Kaminskis, </w:t>
      </w:r>
      <w:r w:rsidR="004E4FA4" w:rsidRPr="00BA14EC">
        <w:rPr>
          <w:rFonts w:ascii="Times New Roman" w:eastAsia="Calibri" w:hAnsi="Times New Roman" w:cs="Times New Roman"/>
          <w:bCs/>
          <w:sz w:val="24"/>
          <w:szCs w:val="24"/>
          <w:lang w:eastAsia="et-EE"/>
        </w:rPr>
        <w:t xml:space="preserve">Linda Karloviča, Edgars Laimiņš, Sintija Liekniņa, Sanita Olševska, Viesturs Reinfelds, Dace </w:t>
      </w:r>
      <w:r w:rsidR="004E4FA4" w:rsidRPr="00BA14EC">
        <w:rPr>
          <w:rFonts w:ascii="Times New Roman" w:eastAsia="Calibri" w:hAnsi="Times New Roman" w:cs="Times New Roman"/>
          <w:bCs/>
          <w:sz w:val="24"/>
          <w:szCs w:val="24"/>
          <w:lang w:eastAsia="et-EE"/>
        </w:rPr>
        <w:lastRenderedPageBreak/>
        <w:t xml:space="preserve">Reinika, </w:t>
      </w:r>
      <w:r w:rsidR="004E4FA4">
        <w:rPr>
          <w:rFonts w:ascii="Times New Roman" w:eastAsia="Calibri" w:hAnsi="Times New Roman" w:cs="Times New Roman"/>
          <w:bCs/>
          <w:sz w:val="24"/>
          <w:szCs w:val="24"/>
          <w:lang w:eastAsia="et-EE"/>
        </w:rPr>
        <w:t xml:space="preserve">Andrejs Spridzāns, </w:t>
      </w:r>
      <w:r w:rsidR="004E4FA4" w:rsidRPr="00BA14EC">
        <w:rPr>
          <w:rFonts w:ascii="Times New Roman" w:eastAsia="Calibri" w:hAnsi="Times New Roman" w:cs="Times New Roman"/>
          <w:bCs/>
          <w:sz w:val="24"/>
          <w:szCs w:val="24"/>
          <w:lang w:eastAsia="et-EE"/>
        </w:rPr>
        <w:t xml:space="preserve">Guntis Safranovičs, Ivars Stanga, Indra Špela), </w:t>
      </w:r>
      <w:r w:rsidR="004E4FA4" w:rsidRPr="00BA14EC">
        <w:rPr>
          <w:rFonts w:ascii="Times New Roman" w:eastAsia="Calibri" w:hAnsi="Times New Roman" w:cs="Times New Roman"/>
          <w:sz w:val="24"/>
          <w:szCs w:val="24"/>
          <w:lang w:eastAsia="lv-LV"/>
        </w:rPr>
        <w:t xml:space="preserve">PRET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nav, ATTURAS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nav</w:t>
      </w:r>
      <w:r w:rsidR="004E4FA4" w:rsidRPr="00BA14EC">
        <w:rPr>
          <w:rFonts w:ascii="Times New Roman" w:eastAsia="Calibri" w:hAnsi="Times New Roman" w:cs="Times New Roman"/>
          <w:sz w:val="24"/>
          <w:szCs w:val="24"/>
          <w:lang w:eastAsia="lv-LV"/>
        </w:rPr>
        <w:t>,</w:t>
      </w:r>
      <w:r w:rsidR="004E4FA4"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08FCC739" w14:textId="77777777" w:rsidR="00612B75" w:rsidRPr="00612B75" w:rsidRDefault="00612B75" w:rsidP="00612B75">
      <w:pPr>
        <w:spacing w:after="0"/>
        <w:ind w:right="-1" w:firstLine="426"/>
        <w:jc w:val="both"/>
        <w:rPr>
          <w:rFonts w:ascii="Times New Roman" w:eastAsia="Calibri" w:hAnsi="Times New Roman" w:cs="Times New Roman"/>
          <w:sz w:val="24"/>
          <w:szCs w:val="24"/>
        </w:rPr>
      </w:pPr>
    </w:p>
    <w:p w14:paraId="647392EC" w14:textId="77777777" w:rsidR="00612B75" w:rsidRPr="00612B75" w:rsidRDefault="00612B75" w:rsidP="00612B75">
      <w:pPr>
        <w:spacing w:after="0"/>
        <w:ind w:left="426" w:right="-1"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 xml:space="preserve">1. Atsavināt nekustamo īpašumu ar kadastra numuru 46809000171 – dzīvokli Nr.1 “Ziedugravas 7”, </w:t>
      </w:r>
      <w:r w:rsidRPr="00612B75">
        <w:rPr>
          <w:rFonts w:ascii="Times New Roman" w:eastAsia="Calibri" w:hAnsi="Times New Roman" w:cs="Times New Roman"/>
          <w:bCs/>
          <w:sz w:val="24"/>
          <w:szCs w:val="24"/>
        </w:rPr>
        <w:t>Naudītē, Naudītes pagastā</w:t>
      </w:r>
      <w:r w:rsidRPr="00612B75">
        <w:rPr>
          <w:rFonts w:ascii="Times New Roman" w:eastAsia="Calibri" w:hAnsi="Times New Roman" w:cs="Times New Roman"/>
          <w:sz w:val="24"/>
          <w:szCs w:val="24"/>
        </w:rPr>
        <w:t>, Dobeles novadā, 78,7 m</w:t>
      </w:r>
      <w:r w:rsidRPr="00612B75">
        <w:rPr>
          <w:rFonts w:ascii="Times New Roman" w:eastAsia="Calibri" w:hAnsi="Times New Roman" w:cs="Times New Roman"/>
          <w:sz w:val="24"/>
          <w:szCs w:val="24"/>
          <w:vertAlign w:val="superscript"/>
        </w:rPr>
        <w:t xml:space="preserve">2 </w:t>
      </w:r>
      <w:r w:rsidRPr="00612B75">
        <w:rPr>
          <w:rFonts w:ascii="Times New Roman" w:eastAsia="Calibri" w:hAnsi="Times New Roman" w:cs="Times New Roman"/>
          <w:sz w:val="24"/>
          <w:szCs w:val="24"/>
        </w:rPr>
        <w:t> platībā un pie dzīvokļa īpašuma piederošās kopīpašuma 787/12518 domājamās daļas no būves un zemes.</w:t>
      </w:r>
    </w:p>
    <w:p w14:paraId="40D850EF" w14:textId="77777777" w:rsidR="00612B75" w:rsidRPr="00612B75" w:rsidRDefault="00612B75" w:rsidP="00612B75">
      <w:pPr>
        <w:tabs>
          <w:tab w:val="left" w:pos="900"/>
        </w:tabs>
        <w:spacing w:after="0"/>
        <w:ind w:left="426" w:right="-1"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2. </w:t>
      </w:r>
      <w:r w:rsidRPr="00612B75">
        <w:rPr>
          <w:rFonts w:ascii="Times New Roman" w:eastAsia="Calibri" w:hAnsi="Times New Roman" w:cs="Times New Roman"/>
          <w:sz w:val="24"/>
          <w:szCs w:val="24"/>
        </w:rPr>
        <w:tab/>
        <w:t xml:space="preserve">Apstiprināt nekustamā īpašuma ar kadastra numuru 46809000171 –  dzīvokļa Nr.1 “Ziedugravas 7”, </w:t>
      </w:r>
      <w:r w:rsidRPr="00612B75">
        <w:rPr>
          <w:rFonts w:ascii="Times New Roman" w:eastAsia="Calibri" w:hAnsi="Times New Roman" w:cs="Times New Roman"/>
          <w:bCs/>
          <w:sz w:val="24"/>
          <w:szCs w:val="24"/>
        </w:rPr>
        <w:t>Naudītē, Naudītes pagastā</w:t>
      </w:r>
      <w:r w:rsidRPr="00612B75">
        <w:rPr>
          <w:rFonts w:ascii="Times New Roman" w:eastAsia="Calibri" w:hAnsi="Times New Roman" w:cs="Times New Roman"/>
          <w:sz w:val="24"/>
          <w:szCs w:val="24"/>
        </w:rPr>
        <w:t>, Dobeles novadā, un pie dzīvokļa īpašuma piederošās kopīpašuma 787/12518 domājamās daļas no būves un zemes nosacīto cenu </w:t>
      </w:r>
      <w:bookmarkStart w:id="31" w:name="_Hlk117081181"/>
      <w:bookmarkStart w:id="32" w:name="_Hlk117093492"/>
      <w:r w:rsidRPr="00612B75">
        <w:rPr>
          <w:rFonts w:ascii="Times New Roman" w:eastAsia="Calibri" w:hAnsi="Times New Roman" w:cs="Times New Roman"/>
          <w:sz w:val="24"/>
          <w:szCs w:val="24"/>
        </w:rPr>
        <w:t xml:space="preserve">5300 EUR (pieci tūkstoši trīs simti </w:t>
      </w:r>
      <w:r w:rsidRPr="00612B75">
        <w:rPr>
          <w:rFonts w:ascii="Times New Roman" w:eastAsia="Calibri" w:hAnsi="Times New Roman" w:cs="Times New Roman"/>
          <w:i/>
          <w:iCs/>
          <w:sz w:val="24"/>
          <w:szCs w:val="24"/>
        </w:rPr>
        <w:t>euro</w:t>
      </w:r>
      <w:bookmarkEnd w:id="31"/>
      <w:bookmarkEnd w:id="32"/>
      <w:r w:rsidRPr="00612B75">
        <w:rPr>
          <w:rFonts w:ascii="Times New Roman" w:eastAsia="Calibri" w:hAnsi="Times New Roman" w:cs="Times New Roman"/>
          <w:sz w:val="24"/>
          <w:szCs w:val="24"/>
        </w:rPr>
        <w:t>).</w:t>
      </w:r>
    </w:p>
    <w:p w14:paraId="45A5BB90" w14:textId="7D567012" w:rsidR="00612B75" w:rsidRPr="00612B75" w:rsidRDefault="00612B75" w:rsidP="00612B75">
      <w:pPr>
        <w:tabs>
          <w:tab w:val="left" w:pos="900"/>
        </w:tabs>
        <w:spacing w:after="0"/>
        <w:ind w:left="426" w:right="-1"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3. Piedāvāt </w:t>
      </w:r>
      <w:r w:rsidR="009222EC">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personas kods </w:t>
      </w:r>
      <w:r w:rsidR="009222EC">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viena mēneša laikā no lēmuma saņemšanas dienas, izmantot pirmpirkuma tiesības un pirkt nekustamo īpašumu ar kadastra numuru 46809000171 – dzīvokli Nr.1 “Ziedugravas 7”, </w:t>
      </w:r>
      <w:r w:rsidRPr="00612B75">
        <w:rPr>
          <w:rFonts w:ascii="Times New Roman" w:eastAsia="Calibri" w:hAnsi="Times New Roman" w:cs="Times New Roman"/>
          <w:bCs/>
          <w:sz w:val="24"/>
          <w:szCs w:val="24"/>
        </w:rPr>
        <w:t>Naudītē, Naudītes pagastā</w:t>
      </w:r>
      <w:r w:rsidRPr="00612B75">
        <w:rPr>
          <w:rFonts w:ascii="Times New Roman" w:eastAsia="Calibri" w:hAnsi="Times New Roman" w:cs="Times New Roman"/>
          <w:sz w:val="24"/>
          <w:szCs w:val="24"/>
        </w:rPr>
        <w:t xml:space="preserve">, Dobeles novadā, un pie dzīvokļa īpašuma piederošās kopīpašuma 787/12518 domājamās daļas no būves un zemes par nosacīto cenu 5300 EUR (pieci tūkstoši trīs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02195BE2" w14:textId="77777777" w:rsidR="00612B75" w:rsidRPr="00612B75" w:rsidRDefault="00612B75" w:rsidP="00612B75">
      <w:pPr>
        <w:spacing w:after="0"/>
        <w:ind w:left="426" w:right="-1"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4. </w:t>
      </w:r>
      <w:r w:rsidRPr="00612B75">
        <w:rPr>
          <w:rFonts w:ascii="Times New Roman" w:eastAsia="Calibri" w:hAnsi="Times New Roman" w:cs="Times New Roman"/>
          <w:sz w:val="24"/>
          <w:szCs w:val="24"/>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1E6950A" w14:textId="77777777" w:rsidR="00612B75" w:rsidRPr="00612B75" w:rsidRDefault="00612B75" w:rsidP="00612B75">
      <w:pPr>
        <w:spacing w:after="0"/>
        <w:ind w:left="426" w:right="-1"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5. </w:t>
      </w:r>
      <w:r w:rsidRPr="00612B75">
        <w:rPr>
          <w:rFonts w:ascii="Times New Roman" w:eastAsia="Calibri" w:hAnsi="Times New Roman" w:cs="Times New Roman"/>
          <w:sz w:val="24"/>
          <w:szCs w:val="24"/>
        </w:rPr>
        <w:tab/>
        <w:t xml:space="preserve">Lēmums zaudē spēku, ja pirkuma maksa pilnā apjomā vai avanss netiek samaksāts lēmuma 4.punktā noteiktajā termiņā. </w:t>
      </w:r>
    </w:p>
    <w:p w14:paraId="25F0735C" w14:textId="77777777" w:rsidR="00612B75" w:rsidRPr="00612B75" w:rsidRDefault="00612B75" w:rsidP="00612B75">
      <w:pPr>
        <w:spacing w:after="0"/>
        <w:ind w:right="-1"/>
        <w:jc w:val="both"/>
        <w:rPr>
          <w:rFonts w:ascii="Times New Roman" w:eastAsia="Calibri" w:hAnsi="Times New Roman" w:cs="Times New Roman"/>
          <w:sz w:val="24"/>
          <w:szCs w:val="24"/>
        </w:rPr>
      </w:pPr>
    </w:p>
    <w:p w14:paraId="148648EC" w14:textId="77777777" w:rsidR="00612B75" w:rsidRPr="00612B75" w:rsidRDefault="00612B75" w:rsidP="00612B75">
      <w:pPr>
        <w:spacing w:after="0"/>
        <w:ind w:right="-1"/>
        <w:jc w:val="both"/>
        <w:rPr>
          <w:rFonts w:ascii="Times New Roman" w:eastAsia="Calibri" w:hAnsi="Times New Roman" w:cs="Times New Roman"/>
          <w:sz w:val="24"/>
          <w:szCs w:val="24"/>
        </w:rPr>
      </w:pPr>
    </w:p>
    <w:p w14:paraId="7EA8378F" w14:textId="77777777" w:rsidR="00612B75" w:rsidRPr="00612B75" w:rsidRDefault="00612B75" w:rsidP="00612B75">
      <w:pPr>
        <w:spacing w:after="0"/>
        <w:ind w:right="-1"/>
        <w:jc w:val="both"/>
        <w:rPr>
          <w:rFonts w:ascii="Times New Roman" w:eastAsia="Calibri" w:hAnsi="Times New Roman" w:cs="Times New Roman"/>
          <w:color w:val="FF0000"/>
          <w:sz w:val="24"/>
          <w:szCs w:val="24"/>
        </w:rPr>
      </w:pPr>
    </w:p>
    <w:p w14:paraId="16686123" w14:textId="77777777" w:rsidR="00612B75" w:rsidRPr="00612B75" w:rsidRDefault="00612B75" w:rsidP="00612B75">
      <w:pPr>
        <w:spacing w:after="0"/>
        <w:ind w:left="57"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 Gorskis</w:t>
      </w:r>
    </w:p>
    <w:p w14:paraId="3D633CAE" w14:textId="77777777" w:rsidR="00612B75" w:rsidRPr="00612B75" w:rsidRDefault="00612B75" w:rsidP="00612B75">
      <w:pPr>
        <w:spacing w:after="0"/>
        <w:ind w:left="57" w:right="-1"/>
        <w:contextualSpacing/>
        <w:jc w:val="both"/>
        <w:rPr>
          <w:rFonts w:ascii="Times New Roman" w:hAnsi="Times New Roman" w:cs="Times New Roman"/>
          <w:sz w:val="24"/>
          <w:szCs w:val="24"/>
        </w:rPr>
      </w:pPr>
    </w:p>
    <w:p w14:paraId="231BA532" w14:textId="77777777" w:rsidR="00612B75" w:rsidRPr="00612B75" w:rsidRDefault="00612B75" w:rsidP="00612B75">
      <w:pPr>
        <w:spacing w:after="0"/>
        <w:ind w:right="-1"/>
        <w:jc w:val="both"/>
        <w:rPr>
          <w:rFonts w:ascii="Times New Roman" w:eastAsia="Calibri" w:hAnsi="Times New Roman" w:cs="Times New Roman"/>
          <w:sz w:val="24"/>
          <w:szCs w:val="24"/>
        </w:rPr>
      </w:pPr>
    </w:p>
    <w:p w14:paraId="5BE68FD5" w14:textId="004D0EAD"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319A3DB9"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57E51754" wp14:editId="0ABCC643">
            <wp:extent cx="676275" cy="752475"/>
            <wp:effectExtent l="0" t="0" r="9525" b="9525"/>
            <wp:docPr id="740783741" name="Attēls 74078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53EA712"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4F9C0E3E"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30DB3CE9"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65BC8F0F"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50" w:history="1">
        <w:r w:rsidRPr="00612B75">
          <w:rPr>
            <w:rFonts w:ascii="Times New Roman" w:eastAsia="Calibri" w:hAnsi="Times New Roman" w:cs="Times New Roman"/>
            <w:color w:val="000000"/>
            <w:sz w:val="16"/>
            <w:szCs w:val="16"/>
            <w:u w:val="single"/>
            <w:lang w:eastAsia="lv-LV"/>
          </w:rPr>
          <w:t>dome@dobele.lv</w:t>
        </w:r>
      </w:hyperlink>
    </w:p>
    <w:p w14:paraId="0DC9192E"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76D7AE4F"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4B46FA2B"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7CF82BFE" w14:textId="406FE4F0" w:rsidR="00612B75" w:rsidRPr="00612B75" w:rsidRDefault="00612B75" w:rsidP="00612B75">
      <w:pPr>
        <w:tabs>
          <w:tab w:val="center" w:pos="4153"/>
          <w:tab w:val="left" w:pos="8080"/>
          <w:tab w:val="right" w:pos="9072"/>
        </w:tabs>
        <w:spacing w:after="0"/>
        <w:ind w:left="113"/>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2023. gada 28. decembrī</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461F5F">
        <w:rPr>
          <w:rFonts w:ascii="Times New Roman" w:eastAsia="Calibri" w:hAnsi="Times New Roman" w:cs="Times New Roman"/>
          <w:b/>
          <w:color w:val="000000"/>
          <w:sz w:val="24"/>
          <w:szCs w:val="24"/>
        </w:rPr>
        <w:t>576</w:t>
      </w:r>
      <w:r w:rsidRPr="00612B75">
        <w:rPr>
          <w:rFonts w:ascii="Times New Roman" w:eastAsia="Calibri" w:hAnsi="Times New Roman" w:cs="Times New Roman"/>
          <w:b/>
          <w:color w:val="000000"/>
          <w:sz w:val="24"/>
          <w:szCs w:val="24"/>
        </w:rPr>
        <w:t>/16</w:t>
      </w:r>
    </w:p>
    <w:p w14:paraId="57BCB073" w14:textId="77777777" w:rsidR="00612B75" w:rsidRPr="00612B75" w:rsidRDefault="00612B75" w:rsidP="00612B75">
      <w:pPr>
        <w:spacing w:after="0"/>
        <w:ind w:right="-694"/>
        <w:jc w:val="both"/>
        <w:rPr>
          <w:rFonts w:ascii="Times New Roman" w:eastAsia="Calibri" w:hAnsi="Times New Roman" w:cs="Times New Roman"/>
          <w:b/>
          <w:sz w:val="24"/>
          <w:szCs w:val="24"/>
          <w:lang w:eastAsia="x-none"/>
        </w:rPr>
      </w:pPr>
    </w:p>
    <w:p w14:paraId="7CCA0B4F" w14:textId="77777777" w:rsidR="00612B75" w:rsidRPr="00612B75" w:rsidRDefault="00612B75" w:rsidP="00612B75">
      <w:pPr>
        <w:suppressAutoHyphens/>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 xml:space="preserve">Par nekustamo īpašumu – dzīvokļu Nr.1 un Nr.3 Kalna ielā 6, </w:t>
      </w:r>
    </w:p>
    <w:p w14:paraId="6E20C63D" w14:textId="77777777" w:rsidR="00612B75" w:rsidRPr="00612B75" w:rsidRDefault="00612B75" w:rsidP="00612B75">
      <w:pPr>
        <w:suppressAutoHyphens/>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Aucē, Dobeles novadā, atsavināšanu</w:t>
      </w:r>
    </w:p>
    <w:p w14:paraId="7A620BC4" w14:textId="77777777" w:rsidR="00612B75" w:rsidRPr="00612B75" w:rsidRDefault="00612B75" w:rsidP="00612B75">
      <w:pPr>
        <w:suppressAutoHyphens/>
        <w:spacing w:after="0"/>
        <w:jc w:val="right"/>
        <w:rPr>
          <w:rFonts w:ascii="Times New Roman" w:eastAsia="Calibri" w:hAnsi="Times New Roman" w:cs="Times New Roman"/>
          <w:b/>
          <w:sz w:val="24"/>
          <w:szCs w:val="24"/>
          <w:lang w:eastAsia="ar-SA"/>
        </w:rPr>
      </w:pPr>
    </w:p>
    <w:p w14:paraId="1E6A56EA" w14:textId="54E62D54"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pašvaldībā (turpmāk – pašvaldība) saņemts dzīvokļa Nr.1 un dzīvokļa Nr.3, kas atrodas Kalna ielā 6, Aucē, Dobeles novadā īrnieces </w:t>
      </w:r>
      <w:r w:rsidR="0070487A">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ierosinājums atsavināt dzīvokļus.</w:t>
      </w:r>
    </w:p>
    <w:p w14:paraId="70951A75" w14:textId="31898CA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iesniegto iesniegumu, pašvaldības Īpašumu komisija ierosina atsavināt pašvaldībai piederošo nekustamo īpašumu ar kadastra numuru 46059000622 – dzīvokli Nr.1, Kalna ielā 6, Aucē, Dobeles novadā ar kopējo platību 30,9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309/1966 domājamās daļas no 2 (divām) būvēm ar kadastra apzīmējumiem: 46050080806001, 46050080806002 un zemes (turpmāk – dzīvoklis Nr.1) un nekustamo īpašumu ar kadastra Nr.46059000619 – dzīvokli Nr.3, Kalna ielā 6, Aucē, Dobeles novadā ar kopējo platību 15,3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153/1966 domājamās daļas no 2 (divām) būvēm ar kadastra apzīmējumiem: 46050080806001, 46050080806002 un zemes (turpmāk – dzīvoklis Nr.3)  īrniecei </w:t>
      </w:r>
      <w:r w:rsidR="0070487A">
        <w:rPr>
          <w:rFonts w:ascii="Times New Roman" w:eastAsia="Calibri" w:hAnsi="Times New Roman" w:cs="Times New Roman"/>
          <w:sz w:val="24"/>
          <w:szCs w:val="24"/>
        </w:rPr>
        <w:t>[…]</w:t>
      </w:r>
      <w:r w:rsidRPr="00612B75">
        <w:rPr>
          <w:rFonts w:ascii="Times New Roman" w:eastAsia="Calibri" w:hAnsi="Times New Roman" w:cs="Times New Roman"/>
          <w:sz w:val="24"/>
          <w:szCs w:val="24"/>
        </w:rPr>
        <w:t>.</w:t>
      </w:r>
    </w:p>
    <w:p w14:paraId="2324F756"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5C316965"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Dzīvoklis Nr.1 reģistrēts Zemgales rajona tiesas </w:t>
      </w:r>
      <w:r w:rsidRPr="00612B75">
        <w:rPr>
          <w:rFonts w:ascii="Times New Roman" w:eastAsia="Calibri" w:hAnsi="Times New Roman" w:cs="Times New Roman"/>
          <w:bCs/>
          <w:sz w:val="24"/>
          <w:szCs w:val="24"/>
        </w:rPr>
        <w:t>Auces pilsētas</w:t>
      </w:r>
      <w:r w:rsidRPr="00612B75">
        <w:rPr>
          <w:rFonts w:ascii="Times New Roman" w:eastAsia="Calibri" w:hAnsi="Times New Roman" w:cs="Times New Roman"/>
          <w:sz w:val="24"/>
          <w:szCs w:val="24"/>
        </w:rPr>
        <w:t xml:space="preserve"> zemesgrāmatas nodalījumā Nr.361 1 un uz to īpašuma tiesības nostiprinātas pašvaldībai. Dzīvoklis Nr.3 reģistrēts Zemgales rajona tiesas </w:t>
      </w:r>
      <w:r w:rsidRPr="00612B75">
        <w:rPr>
          <w:rFonts w:ascii="Times New Roman" w:eastAsia="Calibri" w:hAnsi="Times New Roman" w:cs="Times New Roman"/>
          <w:bCs/>
          <w:sz w:val="24"/>
          <w:szCs w:val="24"/>
        </w:rPr>
        <w:t>Auces pilsētas</w:t>
      </w:r>
      <w:r w:rsidRPr="00612B75">
        <w:rPr>
          <w:rFonts w:ascii="Times New Roman" w:eastAsia="Calibri" w:hAnsi="Times New Roman" w:cs="Times New Roman"/>
          <w:sz w:val="24"/>
          <w:szCs w:val="24"/>
        </w:rPr>
        <w:t xml:space="preserve"> zemesgrāmatas nodalījumā Nr.361 3 un uz to īpašuma tiesības nostiprinātas pašvaldībai.</w:t>
      </w:r>
    </w:p>
    <w:p w14:paraId="6EA528A5" w14:textId="77777777" w:rsidR="00612B75" w:rsidRPr="00612B75" w:rsidRDefault="00612B75" w:rsidP="00612B75">
      <w:pPr>
        <w:spacing w:after="0"/>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45. 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11543CB" w14:textId="470EBA2F" w:rsidR="00612B75" w:rsidRPr="00612B75" w:rsidRDefault="0070487A" w:rsidP="00612B7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izīrētajos dzīvokļos nav deklarēti citi ģimenes locekļi un pret </w:t>
      </w:r>
      <w:r>
        <w:rPr>
          <w:rFonts w:ascii="Times New Roman" w:eastAsia="Calibri" w:hAnsi="Times New Roman" w:cs="Times New Roman"/>
          <w:sz w:val="24"/>
          <w:szCs w:val="24"/>
        </w:rPr>
        <w:t>[…]</w:t>
      </w:r>
      <w:r w:rsidR="00612B75" w:rsidRPr="00612B75">
        <w:rPr>
          <w:rFonts w:ascii="Times New Roman" w:eastAsia="Calibri" w:hAnsi="Times New Roman" w:cs="Times New Roman"/>
          <w:sz w:val="24"/>
          <w:szCs w:val="24"/>
        </w:rPr>
        <w:t xml:space="preserve"> prasība par īres līguma izbeigšanu nav celta.</w:t>
      </w:r>
    </w:p>
    <w:p w14:paraId="37D69458" w14:textId="77777777" w:rsidR="00612B75" w:rsidRPr="00612B75" w:rsidRDefault="00612B75" w:rsidP="00612B75">
      <w:pPr>
        <w:spacing w:after="0"/>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Dzīvoklis Nr.1 un dzīvoklis Nr.3 nav nepieciešams pašvaldības funkciju nodrošināšanai un lietderīgākā rīcība būtu tos atsavināt dzīvokļa Nr.1 un dzīvokļa Nr.3 īrniecei. Atsavināmie dzīvokļi atrodas 7 dzīvokļu daudzdzīvokļu mājā un 5 dzīvokļu īpašumi reģistrēti zemesgrāmatā uz citu personu vārda. </w:t>
      </w:r>
    </w:p>
    <w:p w14:paraId="3E05C664" w14:textId="77777777" w:rsidR="00612B75" w:rsidRPr="00612B75" w:rsidRDefault="00612B75" w:rsidP="00612B75">
      <w:pPr>
        <w:suppressAutoHyphens/>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2023. gada 4. decembra veikto tirgus novērtējumiem, ko atbilstoši Standartizācijas likumā paredzētajā kārtībā apstiprinātajiem Latvijas īpašuma vērtēšanas standartiem veica sertificēta nekustamo īpašumu vērtētāja Anita Vēdiķe (LĪVA profesionālās kvalifikācijas sertifikāts Nr.76), dzīvokļa Nr.1 tirgus vērtība atsavināšanas vajadzībām ir noteikta </w:t>
      </w:r>
      <w:r w:rsidRPr="00612B75">
        <w:rPr>
          <w:rFonts w:ascii="Times New Roman" w:eastAsia="Calibri" w:hAnsi="Times New Roman" w:cs="Times New Roman"/>
          <w:sz w:val="24"/>
          <w:szCs w:val="24"/>
        </w:rPr>
        <w:lastRenderedPageBreak/>
        <w:t xml:space="preserve">1500 EUR (viens tūkstotis pieci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un dzīvokļa Nr.3 tirgus vērtība atsavināšanas vajadzībām ir noteikta 800 EUR (astoņi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7E98BCAC" w14:textId="0654F2B9" w:rsidR="00612B75" w:rsidRPr="00612B75" w:rsidRDefault="00612B75" w:rsidP="00612B75">
      <w:pPr>
        <w:tabs>
          <w:tab w:val="left" w:pos="8645"/>
        </w:tabs>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ceturtās daļas 5. punktu, 8.panta trešo daļu, 36. panta trešo daļu, 45.panta trešo un ceturto daļu, </w:t>
      </w:r>
      <w:r w:rsidRPr="00612B75">
        <w:rPr>
          <w:rFonts w:ascii="Times New Roman" w:eastAsia="Calibri" w:hAnsi="Times New Roman" w:cs="Times New Roman"/>
          <w:sz w:val="24"/>
          <w:szCs w:val="24"/>
          <w:lang w:eastAsia="ar-SA"/>
        </w:rPr>
        <w:t xml:space="preserve">atklāti balsojot: </w:t>
      </w:r>
      <w:r w:rsidR="004E4FA4" w:rsidRPr="00BA14EC">
        <w:rPr>
          <w:rFonts w:ascii="Times New Roman" w:eastAsia="Calibri" w:hAnsi="Times New Roman" w:cs="Times New Roman"/>
          <w:sz w:val="24"/>
          <w:szCs w:val="24"/>
          <w:lang w:eastAsia="lv-LV"/>
        </w:rPr>
        <w:t>PAR - 1</w:t>
      </w:r>
      <w:r w:rsidR="004E4FA4">
        <w:rPr>
          <w:rFonts w:ascii="Times New Roman" w:eastAsia="Calibri" w:hAnsi="Times New Roman" w:cs="Times New Roman"/>
          <w:sz w:val="24"/>
          <w:szCs w:val="24"/>
          <w:lang w:eastAsia="lv-LV"/>
        </w:rPr>
        <w:t>7</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 xml:space="preserve">(Girts Ante, </w:t>
      </w:r>
      <w:r w:rsidR="004E4FA4" w:rsidRPr="00BA14EC">
        <w:rPr>
          <w:rFonts w:ascii="Times New Roman" w:eastAsia="Times New Roman" w:hAnsi="Times New Roman" w:cs="Times New Roman"/>
          <w:bCs/>
          <w:sz w:val="24"/>
          <w:szCs w:val="24"/>
          <w:lang w:eastAsia="et-EE"/>
        </w:rPr>
        <w:t xml:space="preserve">Kristīne Briede, </w:t>
      </w:r>
      <w:r w:rsidR="004E4FA4" w:rsidRPr="00BA14EC">
        <w:rPr>
          <w:rFonts w:ascii="Times New Roman" w:eastAsia="Calibri" w:hAnsi="Times New Roman" w:cs="Times New Roman"/>
          <w:bCs/>
          <w:sz w:val="24"/>
          <w:szCs w:val="24"/>
          <w:lang w:eastAsia="et-EE"/>
        </w:rPr>
        <w:t xml:space="preserve">Sarmīte Dude, Māris Feldmanis, </w:t>
      </w:r>
      <w:r w:rsidR="004E4FA4">
        <w:rPr>
          <w:rFonts w:ascii="Times New Roman" w:eastAsia="Calibri" w:hAnsi="Times New Roman" w:cs="Times New Roman"/>
          <w:bCs/>
          <w:sz w:val="24"/>
          <w:szCs w:val="24"/>
          <w:lang w:eastAsia="et-EE"/>
        </w:rPr>
        <w:t>Edgars Gaigalis, I</w:t>
      </w:r>
      <w:r w:rsidR="004E4FA4" w:rsidRPr="00BA14EC">
        <w:rPr>
          <w:rFonts w:ascii="Times New Roman" w:eastAsia="Calibri" w:hAnsi="Times New Roman" w:cs="Times New Roman"/>
          <w:bCs/>
          <w:sz w:val="24"/>
          <w:szCs w:val="24"/>
          <w:lang w:eastAsia="et-EE"/>
        </w:rPr>
        <w:t xml:space="preserve">vars Gorskis, </w:t>
      </w:r>
      <w:r w:rsidR="004E4FA4">
        <w:rPr>
          <w:rFonts w:ascii="Times New Roman" w:eastAsia="Calibri" w:hAnsi="Times New Roman" w:cs="Times New Roman"/>
          <w:bCs/>
          <w:sz w:val="24"/>
          <w:szCs w:val="24"/>
          <w:lang w:eastAsia="et-EE"/>
        </w:rPr>
        <w:t xml:space="preserve">Gints Kaminskis, </w:t>
      </w:r>
      <w:r w:rsidR="004E4FA4"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4E4FA4">
        <w:rPr>
          <w:rFonts w:ascii="Times New Roman" w:eastAsia="Calibri" w:hAnsi="Times New Roman" w:cs="Times New Roman"/>
          <w:bCs/>
          <w:sz w:val="24"/>
          <w:szCs w:val="24"/>
          <w:lang w:eastAsia="et-EE"/>
        </w:rPr>
        <w:t xml:space="preserve">Andrejs Spridzāns, </w:t>
      </w:r>
      <w:r w:rsidR="004E4FA4" w:rsidRPr="00BA14EC">
        <w:rPr>
          <w:rFonts w:ascii="Times New Roman" w:eastAsia="Calibri" w:hAnsi="Times New Roman" w:cs="Times New Roman"/>
          <w:bCs/>
          <w:sz w:val="24"/>
          <w:szCs w:val="24"/>
          <w:lang w:eastAsia="et-EE"/>
        </w:rPr>
        <w:t xml:space="preserve">Guntis Safranovičs, Ivars Stanga, Indra Špela), </w:t>
      </w:r>
      <w:r w:rsidR="004E4FA4" w:rsidRPr="00BA14EC">
        <w:rPr>
          <w:rFonts w:ascii="Times New Roman" w:eastAsia="Calibri" w:hAnsi="Times New Roman" w:cs="Times New Roman"/>
          <w:sz w:val="24"/>
          <w:szCs w:val="24"/>
          <w:lang w:eastAsia="lv-LV"/>
        </w:rPr>
        <w:t xml:space="preserve">PRET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nav, ATTURAS </w:t>
      </w:r>
      <w:r w:rsidR="004E4FA4" w:rsidRPr="00BA14EC">
        <w:rPr>
          <w:rFonts w:ascii="Times New Roman" w:eastAsia="Calibri" w:hAnsi="Times New Roman" w:cs="Times New Roman"/>
          <w:sz w:val="24"/>
          <w:szCs w:val="24"/>
        </w:rPr>
        <w:t>-</w:t>
      </w:r>
      <w:r w:rsidR="004E4FA4" w:rsidRPr="00BA14EC">
        <w:rPr>
          <w:rFonts w:ascii="Times New Roman" w:eastAsia="Calibri" w:hAnsi="Times New Roman" w:cs="Times New Roman"/>
          <w:sz w:val="24"/>
          <w:szCs w:val="24"/>
          <w:lang w:eastAsia="lv-LV"/>
        </w:rPr>
        <w:t xml:space="preserve"> </w:t>
      </w:r>
      <w:r w:rsidR="004E4FA4" w:rsidRPr="00BA14EC">
        <w:rPr>
          <w:rFonts w:ascii="Times New Roman" w:eastAsia="Calibri" w:hAnsi="Times New Roman" w:cs="Times New Roman"/>
          <w:sz w:val="24"/>
          <w:szCs w:val="24"/>
        </w:rPr>
        <w:t>nav</w:t>
      </w:r>
      <w:r w:rsidR="004E4FA4" w:rsidRPr="00BA14EC">
        <w:rPr>
          <w:rFonts w:ascii="Times New Roman" w:eastAsia="Calibri" w:hAnsi="Times New Roman" w:cs="Times New Roman"/>
          <w:sz w:val="24"/>
          <w:szCs w:val="24"/>
          <w:lang w:eastAsia="lv-LV"/>
        </w:rPr>
        <w:t>,</w:t>
      </w:r>
      <w:r w:rsidR="004E4FA4"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448B043A" w14:textId="77777777" w:rsidR="00612B75" w:rsidRPr="00612B75" w:rsidRDefault="00612B75">
      <w:pPr>
        <w:widowControl w:val="0"/>
        <w:numPr>
          <w:ilvl w:val="0"/>
          <w:numId w:val="28"/>
        </w:numPr>
        <w:suppressAutoHyphens/>
        <w:spacing w:after="0" w:line="240" w:lineRule="auto"/>
        <w:ind w:left="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Atsavināt nekustamo īpašumu kopību – dzīvokļus:</w:t>
      </w:r>
    </w:p>
    <w:p w14:paraId="242DF4B9" w14:textId="77777777" w:rsidR="00612B75" w:rsidRPr="00612B75" w:rsidRDefault="00612B75">
      <w:pPr>
        <w:widowControl w:val="0"/>
        <w:numPr>
          <w:ilvl w:val="1"/>
          <w:numId w:val="29"/>
        </w:numPr>
        <w:suppressAutoHyphens/>
        <w:spacing w:after="0" w:line="240" w:lineRule="auto"/>
        <w:ind w:left="709" w:right="43"/>
        <w:contextualSpacing/>
        <w:jc w:val="both"/>
        <w:rPr>
          <w:rFonts w:ascii="Times New Roman" w:eastAsia="Arial" w:hAnsi="Times New Roman" w:cs="Times New Roman"/>
          <w:sz w:val="24"/>
          <w:szCs w:val="24"/>
        </w:rPr>
      </w:pPr>
      <w:bookmarkStart w:id="33" w:name="_Hlk144722070"/>
      <w:r w:rsidRPr="00612B75">
        <w:rPr>
          <w:rFonts w:ascii="Times New Roman" w:eastAsia="Calibri" w:hAnsi="Times New Roman" w:cs="Times New Roman"/>
          <w:sz w:val="24"/>
          <w:szCs w:val="24"/>
        </w:rPr>
        <w:t xml:space="preserve"> Nr.1 Kalna ielā 6, </w:t>
      </w:r>
      <w:r w:rsidRPr="00612B75">
        <w:rPr>
          <w:rFonts w:ascii="Times New Roman" w:eastAsia="Calibri" w:hAnsi="Times New Roman" w:cs="Times New Roman"/>
          <w:bCs/>
          <w:sz w:val="24"/>
          <w:szCs w:val="24"/>
        </w:rPr>
        <w:t>Aucē</w:t>
      </w:r>
      <w:r w:rsidRPr="00612B75">
        <w:rPr>
          <w:rFonts w:ascii="Times New Roman" w:eastAsia="Calibri" w:hAnsi="Times New Roman" w:cs="Times New Roman"/>
          <w:sz w:val="24"/>
          <w:szCs w:val="24"/>
        </w:rPr>
        <w:t>, Dobeles novadā, kadastra numurs 46059000622, ar kopējo platību 30,9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kopīpašuma 309/1966 domājamās daļas no 2 (divām) būvēm ar kadastra apzīmējumiem: 46050080806001, 46050080806002 un zemes;</w:t>
      </w:r>
    </w:p>
    <w:bookmarkEnd w:id="33"/>
    <w:p w14:paraId="121213E8" w14:textId="77777777" w:rsidR="00612B75" w:rsidRPr="00612B75" w:rsidRDefault="00612B75">
      <w:pPr>
        <w:widowControl w:val="0"/>
        <w:numPr>
          <w:ilvl w:val="1"/>
          <w:numId w:val="29"/>
        </w:numPr>
        <w:suppressAutoHyphens/>
        <w:spacing w:after="0" w:line="240" w:lineRule="auto"/>
        <w:ind w:left="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Nr.3 Kalna ielā 6, </w:t>
      </w:r>
      <w:r w:rsidRPr="00612B75">
        <w:rPr>
          <w:rFonts w:ascii="Times New Roman" w:eastAsia="Calibri" w:hAnsi="Times New Roman" w:cs="Times New Roman"/>
          <w:bCs/>
          <w:sz w:val="24"/>
          <w:szCs w:val="24"/>
        </w:rPr>
        <w:t>Aucē</w:t>
      </w:r>
      <w:r w:rsidRPr="00612B75">
        <w:rPr>
          <w:rFonts w:ascii="Times New Roman" w:eastAsia="Calibri" w:hAnsi="Times New Roman" w:cs="Times New Roman"/>
          <w:sz w:val="24"/>
          <w:szCs w:val="24"/>
        </w:rPr>
        <w:t>, Dobeles novadā, kadastra numurs 46059000619, ar kopējo platību 15,3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kopīpašuma 153/1966 domājamās daļas no 2 (divām) būvēm ar kadastra apzīmējumiem: 46050080806001, 46050080806002 un zemes.</w:t>
      </w:r>
    </w:p>
    <w:p w14:paraId="5A9275AF" w14:textId="77777777" w:rsidR="00612B75" w:rsidRPr="00612B75" w:rsidRDefault="00612B75">
      <w:pPr>
        <w:widowControl w:val="0"/>
        <w:numPr>
          <w:ilvl w:val="0"/>
          <w:numId w:val="29"/>
        </w:numPr>
        <w:tabs>
          <w:tab w:val="left" w:pos="900"/>
        </w:tabs>
        <w:suppressAutoHyphens/>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Apstiprināt nosacīto cenu:</w:t>
      </w:r>
    </w:p>
    <w:p w14:paraId="3FB9A293" w14:textId="77777777" w:rsidR="00612B75" w:rsidRPr="00612B75" w:rsidRDefault="00612B75">
      <w:pPr>
        <w:widowControl w:val="0"/>
        <w:numPr>
          <w:ilvl w:val="1"/>
          <w:numId w:val="29"/>
        </w:numPr>
        <w:tabs>
          <w:tab w:val="left" w:pos="900"/>
        </w:tabs>
        <w:suppressAutoHyphens/>
        <w:spacing w:after="0" w:line="240" w:lineRule="auto"/>
        <w:ind w:left="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dzīvoklim Nr.1 Kalna ielā 6, </w:t>
      </w:r>
      <w:r w:rsidRPr="00612B75">
        <w:rPr>
          <w:rFonts w:ascii="Times New Roman" w:eastAsia="Calibri" w:hAnsi="Times New Roman" w:cs="Times New Roman"/>
          <w:bCs/>
          <w:sz w:val="24"/>
          <w:szCs w:val="24"/>
        </w:rPr>
        <w:t>Aucē</w:t>
      </w:r>
      <w:r w:rsidRPr="00612B75">
        <w:rPr>
          <w:rFonts w:ascii="Times New Roman" w:eastAsia="Calibri" w:hAnsi="Times New Roman" w:cs="Times New Roman"/>
          <w:sz w:val="24"/>
          <w:szCs w:val="24"/>
        </w:rPr>
        <w:t>, Dobeles novadā, kadastra numurs 46059000622, ar kopējo platību 30,9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kopīpašuma 309/1966 domājamām daļām no 2 (divām) būvēm ar kadastra apzīmējumiem: 46050080806001, 46050080806002 un zemes – 1500 EUR (viens tūkstotis pieci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4F9EBFBD" w14:textId="77777777" w:rsidR="00612B75" w:rsidRPr="00612B75" w:rsidRDefault="00612B75">
      <w:pPr>
        <w:widowControl w:val="0"/>
        <w:numPr>
          <w:ilvl w:val="1"/>
          <w:numId w:val="29"/>
        </w:numPr>
        <w:tabs>
          <w:tab w:val="left" w:pos="900"/>
        </w:tabs>
        <w:suppressAutoHyphens/>
        <w:spacing w:after="0" w:line="240" w:lineRule="auto"/>
        <w:ind w:left="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dzīvoklim Nr.3 Kalna ielā 6, </w:t>
      </w:r>
      <w:r w:rsidRPr="00612B75">
        <w:rPr>
          <w:rFonts w:ascii="Times New Roman" w:eastAsia="Calibri" w:hAnsi="Times New Roman" w:cs="Times New Roman"/>
          <w:bCs/>
          <w:sz w:val="24"/>
          <w:szCs w:val="24"/>
        </w:rPr>
        <w:t>Aucē</w:t>
      </w:r>
      <w:r w:rsidRPr="00612B75">
        <w:rPr>
          <w:rFonts w:ascii="Times New Roman" w:eastAsia="Calibri" w:hAnsi="Times New Roman" w:cs="Times New Roman"/>
          <w:sz w:val="24"/>
          <w:szCs w:val="24"/>
        </w:rPr>
        <w:t>, Dobeles novadā, kadastra numurs 46059000619, ar kopējo platību 15,3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kopīpašuma 153/1966 domājamām daļām no 2 (divām)  būvēm ar kadastra apzīmējumiem: 46050080806001, 46050080806002 un zemes – 800 EUR (astoņi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182E8370" w14:textId="733C2602" w:rsidR="00612B75" w:rsidRPr="00612B75" w:rsidRDefault="00612B75" w:rsidP="00612B75">
      <w:pPr>
        <w:tabs>
          <w:tab w:val="left" w:pos="900"/>
        </w:tabs>
        <w:spacing w:after="0"/>
        <w:ind w:left="426"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3. Piedāvāt </w:t>
      </w:r>
      <w:r w:rsidR="0070487A">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personas kods </w:t>
      </w:r>
      <w:r w:rsidR="0070487A">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viena mēneša laikā no lēmuma saņemšanas dienas, izmantot pirmpirkuma tiesības un pirkt nekustamo īpašumu kopību – dzīvokli Nr.1 Kalna ielā 6, </w:t>
      </w:r>
      <w:r w:rsidRPr="00612B75">
        <w:rPr>
          <w:rFonts w:ascii="Times New Roman" w:eastAsia="Calibri" w:hAnsi="Times New Roman" w:cs="Times New Roman"/>
          <w:bCs/>
          <w:sz w:val="24"/>
          <w:szCs w:val="24"/>
        </w:rPr>
        <w:t>Aucē</w:t>
      </w:r>
      <w:r w:rsidRPr="00612B75">
        <w:rPr>
          <w:rFonts w:ascii="Times New Roman" w:eastAsia="Calibri" w:hAnsi="Times New Roman" w:cs="Times New Roman"/>
          <w:sz w:val="24"/>
          <w:szCs w:val="24"/>
        </w:rPr>
        <w:t>, Dobeles novadā, kadastra numurs 46059000622, ar kopējo platību 30,9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kopīpašuma 309/1966 domājamas daļas no 2 (divām) būvēm ar kadastra apzīmējumiem: 46050080806001, 46050080806002 un zemes un dzīvokli Nr.3 Kalna ielā 6, </w:t>
      </w:r>
      <w:r w:rsidRPr="00612B75">
        <w:rPr>
          <w:rFonts w:ascii="Times New Roman" w:eastAsia="Calibri" w:hAnsi="Times New Roman" w:cs="Times New Roman"/>
          <w:bCs/>
          <w:sz w:val="24"/>
          <w:szCs w:val="24"/>
        </w:rPr>
        <w:t>Aucē</w:t>
      </w:r>
      <w:r w:rsidRPr="00612B75">
        <w:rPr>
          <w:rFonts w:ascii="Times New Roman" w:eastAsia="Calibri" w:hAnsi="Times New Roman" w:cs="Times New Roman"/>
          <w:sz w:val="24"/>
          <w:szCs w:val="24"/>
        </w:rPr>
        <w:t>, Dobeles novadā, kadastra numurs 46059000619, ar kopējo platību 15,3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kopīpašuma 153/1966 domājamas daļas no 2 (divām) būvēm ar kadastra apzīmējumiem: 46050080806001, 46050080806002 un zemes, par nosacīto cenu 2300 EUR (divi tūkstoši trīs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4B7527FE" w14:textId="77777777" w:rsidR="00612B75" w:rsidRPr="00612B75" w:rsidRDefault="00612B75" w:rsidP="00612B75">
      <w:pPr>
        <w:spacing w:after="0"/>
        <w:ind w:left="426"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4. </w:t>
      </w:r>
      <w:r w:rsidRPr="00612B75">
        <w:rPr>
          <w:rFonts w:ascii="Times New Roman" w:eastAsia="Calibri" w:hAnsi="Times New Roman" w:cs="Times New Roman"/>
          <w:sz w:val="24"/>
          <w:szCs w:val="24"/>
        </w:rPr>
        <w:tab/>
        <w:t>Pirmpirkuma tiesību izmantošanas gadījumā, pirkuma maksa pilnā apmērā samaksājama viena mēneša laikā no lēmuma saņemšanas dienas. Ja dzīvokļi tiek pirkti uz nomaksu līdz pieciem gadiem, tad viena mēneša laikā no lēmuma saņemšanas dienas samaksājams avanss 10% apmērā no pirkuma maksas.</w:t>
      </w:r>
    </w:p>
    <w:p w14:paraId="688C1FFA" w14:textId="77777777" w:rsidR="00612B75" w:rsidRPr="00612B75" w:rsidRDefault="00612B75" w:rsidP="00612B75">
      <w:pPr>
        <w:spacing w:after="0"/>
        <w:ind w:left="426"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5. </w:t>
      </w:r>
      <w:r w:rsidRPr="00612B75">
        <w:rPr>
          <w:rFonts w:ascii="Times New Roman" w:eastAsia="Calibri" w:hAnsi="Times New Roman" w:cs="Times New Roman"/>
          <w:sz w:val="24"/>
          <w:szCs w:val="24"/>
        </w:rPr>
        <w:tab/>
        <w:t xml:space="preserve">Lēmums zaudē spēku, ja pirkuma maksa pilnā apjomā vai avanss netiek samaksāts lēmuma 4.punktā noteiktajā termiņā. </w:t>
      </w:r>
    </w:p>
    <w:p w14:paraId="62B39874" w14:textId="77777777" w:rsidR="00612B75" w:rsidRPr="00612B75" w:rsidRDefault="00612B75" w:rsidP="00612B75">
      <w:pPr>
        <w:spacing w:after="0"/>
        <w:jc w:val="both"/>
        <w:rPr>
          <w:rFonts w:ascii="Times New Roman" w:eastAsia="Calibri" w:hAnsi="Times New Roman" w:cs="Times New Roman"/>
          <w:sz w:val="24"/>
          <w:szCs w:val="24"/>
        </w:rPr>
      </w:pPr>
    </w:p>
    <w:p w14:paraId="1EEC83CB" w14:textId="77777777" w:rsidR="00612B75" w:rsidRPr="00612B75" w:rsidRDefault="00612B75" w:rsidP="00612B75">
      <w:pPr>
        <w:spacing w:after="0"/>
        <w:jc w:val="both"/>
        <w:rPr>
          <w:rFonts w:ascii="Times New Roman" w:eastAsia="Calibri" w:hAnsi="Times New Roman" w:cs="Times New Roman"/>
          <w:sz w:val="24"/>
          <w:szCs w:val="24"/>
        </w:rPr>
      </w:pPr>
    </w:p>
    <w:p w14:paraId="7288BA91" w14:textId="77777777" w:rsidR="00612B75" w:rsidRPr="00612B75" w:rsidRDefault="00612B75" w:rsidP="00612B75">
      <w:pPr>
        <w:spacing w:after="0"/>
        <w:jc w:val="both"/>
        <w:rPr>
          <w:rFonts w:ascii="Times New Roman" w:eastAsia="Calibri" w:hAnsi="Times New Roman" w:cs="Times New Roman"/>
          <w:color w:val="FF0000"/>
          <w:sz w:val="24"/>
          <w:szCs w:val="24"/>
        </w:rPr>
      </w:pPr>
    </w:p>
    <w:p w14:paraId="026A32E2" w14:textId="77777777" w:rsidR="00612B75" w:rsidRPr="00612B75" w:rsidRDefault="00612B75" w:rsidP="00612B75">
      <w:pPr>
        <w:spacing w:after="0"/>
        <w:ind w:left="57" w:right="-694"/>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 Gorskis</w:t>
      </w:r>
    </w:p>
    <w:p w14:paraId="3F2EB249" w14:textId="77777777" w:rsidR="00612B75" w:rsidRPr="00612B75" w:rsidRDefault="00612B75" w:rsidP="00612B75">
      <w:pPr>
        <w:spacing w:after="0"/>
        <w:ind w:left="57" w:right="-694"/>
        <w:contextualSpacing/>
        <w:jc w:val="both"/>
        <w:rPr>
          <w:rFonts w:ascii="Times New Roman" w:hAnsi="Times New Roman" w:cs="Times New Roman"/>
          <w:sz w:val="24"/>
          <w:szCs w:val="24"/>
        </w:rPr>
      </w:pPr>
    </w:p>
    <w:p w14:paraId="7D7A7E79" w14:textId="77777777" w:rsidR="00612B75" w:rsidRPr="00612B75" w:rsidRDefault="00612B75" w:rsidP="00612B75">
      <w:pPr>
        <w:spacing w:after="0"/>
        <w:ind w:right="-694"/>
        <w:jc w:val="both"/>
        <w:rPr>
          <w:rFonts w:ascii="Times New Roman" w:eastAsia="Calibri" w:hAnsi="Times New Roman" w:cs="Times New Roman"/>
          <w:sz w:val="24"/>
          <w:szCs w:val="24"/>
        </w:rPr>
      </w:pPr>
    </w:p>
    <w:p w14:paraId="0884CCD5" w14:textId="2738AF82"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080ABCFE"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070EBC87" wp14:editId="5B6345C2">
            <wp:extent cx="676275" cy="752475"/>
            <wp:effectExtent l="0" t="0" r="9525" b="9525"/>
            <wp:docPr id="2109009656" name="Attēls 210900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012063"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09442DB7"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179A7E5B"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1CEE175E"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51" w:history="1">
        <w:r w:rsidRPr="00612B75">
          <w:rPr>
            <w:rFonts w:ascii="Times New Roman" w:eastAsia="Calibri" w:hAnsi="Times New Roman" w:cs="Times New Roman"/>
            <w:color w:val="000000"/>
            <w:sz w:val="16"/>
            <w:szCs w:val="16"/>
            <w:u w:val="single"/>
            <w:lang w:eastAsia="lv-LV"/>
          </w:rPr>
          <w:t>dome@dobele.lv</w:t>
        </w:r>
      </w:hyperlink>
    </w:p>
    <w:p w14:paraId="75032E5D" w14:textId="77777777" w:rsidR="00612B75" w:rsidRPr="00612B75" w:rsidRDefault="00612B75" w:rsidP="00612B75">
      <w:pPr>
        <w:ind w:right="-1"/>
        <w:jc w:val="center"/>
        <w:rPr>
          <w:rFonts w:ascii="Calibri" w:eastAsia="Calibri" w:hAnsi="Calibri" w:cs="Times New Roman"/>
          <w:b/>
        </w:rPr>
      </w:pPr>
    </w:p>
    <w:p w14:paraId="0C7F69F7" w14:textId="77777777" w:rsidR="00EB0139" w:rsidRPr="00612B75" w:rsidRDefault="00EB0139" w:rsidP="00EB0139">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0F10F22A" w14:textId="77777777" w:rsidR="00EB0139" w:rsidRPr="00612B75" w:rsidRDefault="00EB0139" w:rsidP="00EB0139">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1826E909" w14:textId="39091B1A" w:rsidR="00EB0139" w:rsidRPr="00612B75" w:rsidRDefault="00EB0139" w:rsidP="00EB0139">
      <w:pPr>
        <w:tabs>
          <w:tab w:val="center" w:pos="4153"/>
          <w:tab w:val="left" w:pos="8080"/>
          <w:tab w:val="right" w:pos="9072"/>
        </w:tabs>
        <w:spacing w:after="0"/>
        <w:ind w:left="113"/>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2023. gada 28. decembrī</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577</w:t>
      </w:r>
      <w:r w:rsidRPr="00612B75">
        <w:rPr>
          <w:rFonts w:ascii="Times New Roman" w:eastAsia="Calibri" w:hAnsi="Times New Roman" w:cs="Times New Roman"/>
          <w:b/>
          <w:color w:val="000000"/>
          <w:sz w:val="24"/>
          <w:szCs w:val="24"/>
        </w:rPr>
        <w:t>/16</w:t>
      </w:r>
    </w:p>
    <w:p w14:paraId="48DE16C8"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0B1CE39B" w14:textId="77777777" w:rsidR="00612B75" w:rsidRPr="00612B75" w:rsidRDefault="00612B75" w:rsidP="00612B75">
      <w:pPr>
        <w:spacing w:after="0"/>
        <w:ind w:right="-2"/>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lauksaimniecībā izmantojamās zemes „</w:t>
      </w:r>
      <w:r w:rsidRPr="00612B75">
        <w:rPr>
          <w:rFonts w:ascii="Times New Roman" w:hAnsi="Times New Roman" w:cs="Times New Roman"/>
          <w:b/>
          <w:sz w:val="24"/>
          <w:szCs w:val="24"/>
          <w:u w:val="single"/>
        </w:rPr>
        <w:t xml:space="preserve"> </w:t>
      </w:r>
      <w:r w:rsidRPr="00612B75">
        <w:rPr>
          <w:rFonts w:ascii="Times New Roman" w:eastAsia="Calibri" w:hAnsi="Times New Roman" w:cs="Times New Roman"/>
          <w:b/>
          <w:sz w:val="24"/>
          <w:szCs w:val="24"/>
          <w:u w:val="single"/>
        </w:rPr>
        <w:t>Pūteļi”, Auru pagastā, Dobeles novadā, atsavināšanu</w:t>
      </w:r>
    </w:p>
    <w:p w14:paraId="6E5468D4" w14:textId="77777777" w:rsidR="00612B75" w:rsidRPr="00612B75" w:rsidRDefault="00612B75" w:rsidP="00612B75">
      <w:pPr>
        <w:spacing w:after="0"/>
        <w:ind w:right="-2"/>
        <w:rPr>
          <w:rFonts w:ascii="Times New Roman" w:eastAsia="Calibri" w:hAnsi="Times New Roman" w:cs="Times New Roman"/>
          <w:b/>
          <w:bCs/>
          <w:sz w:val="24"/>
          <w:szCs w:val="24"/>
          <w:u w:val="single"/>
        </w:rPr>
      </w:pPr>
    </w:p>
    <w:p w14:paraId="37467DB5" w14:textId="77777777" w:rsidR="00612B75" w:rsidRPr="00612B75" w:rsidRDefault="00612B75" w:rsidP="00612B75">
      <w:pPr>
        <w:spacing w:after="0"/>
        <w:ind w:right="-2"/>
        <w:jc w:val="both"/>
        <w:rPr>
          <w:rFonts w:ascii="Times New Roman" w:eastAsia="Calibri" w:hAnsi="Times New Roman" w:cs="Times New Roman"/>
          <w:b/>
          <w:sz w:val="24"/>
          <w:szCs w:val="24"/>
          <w:u w:val="single"/>
        </w:rPr>
      </w:pPr>
      <w:r w:rsidRPr="00612B75">
        <w:rPr>
          <w:rFonts w:ascii="Times New Roman" w:eastAsia="Calibri" w:hAnsi="Times New Roman" w:cs="Times New Roman"/>
          <w:sz w:val="24"/>
          <w:szCs w:val="24"/>
        </w:rPr>
        <w:tab/>
        <w:t>Pamatojoties uz Dobeles novada domes 2023.gada 26.oktobra lēmuma Nr.</w:t>
      </w:r>
      <w:bookmarkStart w:id="34" w:name="_Hlk152588618"/>
      <w:r w:rsidRPr="00612B75">
        <w:rPr>
          <w:rFonts w:ascii="Times New Roman" w:eastAsia="Calibri" w:hAnsi="Times New Roman" w:cs="Times New Roman"/>
          <w:sz w:val="24"/>
          <w:szCs w:val="24"/>
        </w:rPr>
        <w:t xml:space="preserve">485/14 </w:t>
      </w:r>
      <w:bookmarkEnd w:id="34"/>
      <w:r w:rsidRPr="00612B75">
        <w:rPr>
          <w:rFonts w:ascii="Times New Roman" w:eastAsia="Calibri" w:hAnsi="Times New Roman" w:cs="Times New Roman"/>
          <w:sz w:val="24"/>
          <w:szCs w:val="24"/>
        </w:rPr>
        <w:t>„Par lauksaimniecībā izmantojamās zemes „Pūteļi”, Auru pagastā, Dobeles novadā, atsavināšanu izsolē” 4. punktu Dobeles novada pašvaldības Īpašumu komisija (turpmāk – Īpašumu komisija) apstiprinājusi izsoles noteikumus un organizējusi nekustamā īpašuma „Pūteļi”, Auru pagastā, Dobeles novadā, atsavināšanu likumā noteiktā kārtībā.</w:t>
      </w:r>
    </w:p>
    <w:p w14:paraId="265169CA" w14:textId="77777777" w:rsidR="00612B75" w:rsidRPr="00612B75" w:rsidRDefault="00612B75" w:rsidP="00612B75">
      <w:pPr>
        <w:spacing w:after="0"/>
        <w:ind w:right="-2"/>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b/>
        <w:t>Izskatot Īpašumu komisijas organizētās izsoles rezultātus, Dobeles novada dome konstatē:</w:t>
      </w:r>
    </w:p>
    <w:p w14:paraId="1C54267A" w14:textId="77777777" w:rsidR="00612B75" w:rsidRPr="00612B75" w:rsidRDefault="00612B75" w:rsidP="00612B75">
      <w:pPr>
        <w:spacing w:after="0"/>
        <w:ind w:right="-2" w:firstLine="709"/>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 xml:space="preserve">Dobeles novada pašvaldībai ir nostiprinātas īpašuma tiesības uz nekustamo īpašumu „Pūteļi”, Auru pagastā, Dobeles novadā (turpmāk – nekustamais īpašums „Pūteļi”), kadastra numurs 46460100134, kas sastāv no vienas neapbūvētas zemes vienības ar kadastra apzīmējumu 46460100317, platība 2,05 ha, tai skaitā 1,80 ha  lauksaimniecībā izmantojamā zeme, Zemgales rajona tiesas Auru pagasta zemesgrāmatas nodalījums Nr.100000737156. </w:t>
      </w:r>
    </w:p>
    <w:p w14:paraId="6354E3B8"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Nekustamais īpašums „Pūteļi” ir nodots nomā </w:t>
      </w:r>
      <w:r w:rsidRPr="00612B75">
        <w:rPr>
          <w:rFonts w:ascii="Times New Roman" w:eastAsia="Calibri" w:hAnsi="Times New Roman" w:cs="Times New Roman"/>
          <w:bCs/>
          <w:sz w:val="24"/>
          <w:szCs w:val="24"/>
        </w:rPr>
        <w:t>Tērvetes pagasta zemnieku saimniecībai „AUCIŅI”</w:t>
      </w:r>
      <w:r w:rsidRPr="00612B75">
        <w:rPr>
          <w:rFonts w:ascii="Times New Roman" w:eastAsia="Calibri" w:hAnsi="Times New Roman" w:cs="Times New Roman"/>
          <w:sz w:val="24"/>
          <w:szCs w:val="24"/>
        </w:rPr>
        <w:t>, reģistrācijas numurs 45101009808.</w:t>
      </w:r>
    </w:p>
    <w:p w14:paraId="4AB0FC09"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Īpašumu komisija 2023. gada 6. decembrī rīkoja atklātu mutisku izsoli ar augšupejošu soli. Izsoles procedūra ir veikta atbilstoši normatīvo aktu prasībām.</w:t>
      </w:r>
    </w:p>
    <w:p w14:paraId="02C1B838"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Atbilstoši Publiskas personas mantas atsavināšanas likuma 14.panta pirmajai daļai, izsludinātajā izsoles pieteikšanās termiņā saņemts pirmpirkuma tiesību izmantošanas pieteikums no </w:t>
      </w:r>
      <w:r w:rsidRPr="00612B75">
        <w:rPr>
          <w:rFonts w:ascii="Times New Roman" w:eastAsia="Calibri" w:hAnsi="Times New Roman" w:cs="Times New Roman"/>
          <w:bCs/>
          <w:sz w:val="24"/>
          <w:szCs w:val="24"/>
        </w:rPr>
        <w:t>Tērvetes pagasta zemnieku saimniecības „AUCIŅI”</w:t>
      </w:r>
      <w:r w:rsidRPr="00612B75">
        <w:rPr>
          <w:rFonts w:ascii="Times New Roman" w:eastAsia="Calibri" w:hAnsi="Times New Roman" w:cs="Times New Roman"/>
          <w:sz w:val="24"/>
          <w:szCs w:val="24"/>
        </w:rPr>
        <w:t>, kurai ir pirmpirkuma tiesības iegādāties nekustamo īpašumu „Pūteļi”.</w:t>
      </w:r>
    </w:p>
    <w:p w14:paraId="5CC4F2BE"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Izsludinātajā izsoles pieteikšanās termiņā nav pieteicies neviens izsoles dalībnieks, tādēļ pirmpirkuma tiesīgajai personai </w:t>
      </w:r>
      <w:r w:rsidRPr="00612B75">
        <w:rPr>
          <w:rFonts w:ascii="Times New Roman" w:eastAsia="Calibri" w:hAnsi="Times New Roman" w:cs="Times New Roman"/>
          <w:bCs/>
          <w:sz w:val="24"/>
          <w:szCs w:val="24"/>
        </w:rPr>
        <w:t>Tērvetes pagasta zemnieku saimniecībai „AUCIŅI”</w:t>
      </w:r>
      <w:r w:rsidRPr="00612B75">
        <w:rPr>
          <w:rFonts w:ascii="Times New Roman" w:eastAsia="Calibri" w:hAnsi="Times New Roman" w:cs="Times New Roman"/>
          <w:sz w:val="24"/>
          <w:szCs w:val="24"/>
        </w:rPr>
        <w:t>, atbilstoši Publiskas personas mantas atsavināšanas likuma 14.panta pirmajai daļai, Dobeles novada domes 2023.gada 26.oktobra lēmuma Nr.485/14 „Par lauksaimniecībā izmantojamās zemes „</w:t>
      </w:r>
      <w:bookmarkStart w:id="35" w:name="_Hlk152587830"/>
      <w:r w:rsidRPr="00612B75">
        <w:rPr>
          <w:rFonts w:ascii="Times New Roman" w:eastAsia="Calibri" w:hAnsi="Times New Roman" w:cs="Times New Roman"/>
          <w:sz w:val="24"/>
          <w:szCs w:val="24"/>
        </w:rPr>
        <w:t>Pūteļi</w:t>
      </w:r>
      <w:bookmarkEnd w:id="35"/>
      <w:r w:rsidRPr="00612B75">
        <w:rPr>
          <w:rFonts w:ascii="Times New Roman" w:eastAsia="Calibri" w:hAnsi="Times New Roman" w:cs="Times New Roman"/>
          <w:sz w:val="24"/>
          <w:szCs w:val="24"/>
        </w:rPr>
        <w:t xml:space="preserve">”, Auru pagastā, Dobeles novadā, atsavināšanu izsolē” 3.punktam, izsoles noteikumiem jāpiedāvā iegūt nekustamo īpašumu „Pūteļi” par izsoles sākumcenu 20700 EUR (divdesmit tūkstoši septiņi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kas palielināta par vienu soli 1000 EUR (viens tūkstotis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0AA137EC" w14:textId="2782A3C0"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Pamatojoties uz likuma Pašvaldību likuma 10.panta pirmās daļas 16.punktu, 73. panta ceturto daļu, Publiskas personas mantas atsavināšanas likuma 14.panta pirmo daļu, 34.panta otro daļu, Dobeles novada domes 2023.gada 26.oktobra lēmuma Nr.485/14 „Par lauksaimniecībā izmantojamās zemes „Pūteļi”, Auru pagastā, Dobeles novadā, atsavināšanu izsolē” 3.punktu, </w:t>
      </w:r>
      <w:r w:rsidRPr="00612B75">
        <w:rPr>
          <w:rFonts w:ascii="Times New Roman" w:eastAsia="Calibri" w:hAnsi="Times New Roman" w:cs="Times New Roman"/>
          <w:sz w:val="24"/>
          <w:szCs w:val="24"/>
          <w:lang w:eastAsia="en-GB"/>
        </w:rPr>
        <w:t xml:space="preserve">atklāti balsojot: </w:t>
      </w:r>
      <w:r w:rsidR="00DB3EC2" w:rsidRPr="00BA14EC">
        <w:rPr>
          <w:rFonts w:ascii="Times New Roman" w:eastAsia="Calibri" w:hAnsi="Times New Roman" w:cs="Times New Roman"/>
          <w:sz w:val="24"/>
          <w:szCs w:val="24"/>
          <w:lang w:eastAsia="lv-LV"/>
        </w:rPr>
        <w:t>PAR - 1</w:t>
      </w:r>
      <w:r w:rsidR="00DB3EC2">
        <w:rPr>
          <w:rFonts w:ascii="Times New Roman" w:eastAsia="Calibri" w:hAnsi="Times New Roman" w:cs="Times New Roman"/>
          <w:sz w:val="24"/>
          <w:szCs w:val="24"/>
          <w:lang w:eastAsia="lv-LV"/>
        </w:rPr>
        <w:t>4</w:t>
      </w:r>
      <w:r w:rsidR="00DB3EC2" w:rsidRPr="00BA14EC">
        <w:rPr>
          <w:rFonts w:ascii="Times New Roman" w:eastAsia="Calibri" w:hAnsi="Times New Roman" w:cs="Times New Roman"/>
          <w:sz w:val="24"/>
          <w:szCs w:val="24"/>
          <w:lang w:eastAsia="lv-LV"/>
        </w:rPr>
        <w:t xml:space="preserve"> </w:t>
      </w:r>
      <w:r w:rsidR="00DB3EC2" w:rsidRPr="00BA14EC">
        <w:rPr>
          <w:rFonts w:ascii="Times New Roman" w:eastAsia="Calibri" w:hAnsi="Times New Roman" w:cs="Times New Roman"/>
          <w:sz w:val="24"/>
          <w:szCs w:val="24"/>
        </w:rPr>
        <w:t xml:space="preserve">(Girts Ante, </w:t>
      </w:r>
      <w:r w:rsidR="00DB3EC2" w:rsidRPr="00BA14EC">
        <w:rPr>
          <w:rFonts w:ascii="Times New Roman" w:eastAsia="Calibri" w:hAnsi="Times New Roman" w:cs="Times New Roman"/>
          <w:bCs/>
          <w:sz w:val="24"/>
          <w:szCs w:val="24"/>
          <w:lang w:eastAsia="et-EE"/>
        </w:rPr>
        <w:t xml:space="preserve">Sarmīte Dude, Māris Feldmanis, </w:t>
      </w:r>
      <w:r w:rsidR="00DB3EC2">
        <w:rPr>
          <w:rFonts w:ascii="Times New Roman" w:eastAsia="Calibri" w:hAnsi="Times New Roman" w:cs="Times New Roman"/>
          <w:bCs/>
          <w:sz w:val="24"/>
          <w:szCs w:val="24"/>
          <w:lang w:eastAsia="et-EE"/>
        </w:rPr>
        <w:t>I</w:t>
      </w:r>
      <w:r w:rsidR="00DB3EC2" w:rsidRPr="00BA14EC">
        <w:rPr>
          <w:rFonts w:ascii="Times New Roman" w:eastAsia="Calibri" w:hAnsi="Times New Roman" w:cs="Times New Roman"/>
          <w:bCs/>
          <w:sz w:val="24"/>
          <w:szCs w:val="24"/>
          <w:lang w:eastAsia="et-EE"/>
        </w:rPr>
        <w:t xml:space="preserve">vars Gorskis, </w:t>
      </w:r>
      <w:r w:rsidR="00DB3EC2">
        <w:rPr>
          <w:rFonts w:ascii="Times New Roman" w:eastAsia="Calibri" w:hAnsi="Times New Roman" w:cs="Times New Roman"/>
          <w:bCs/>
          <w:sz w:val="24"/>
          <w:szCs w:val="24"/>
          <w:lang w:eastAsia="et-EE"/>
        </w:rPr>
        <w:t xml:space="preserve">Gints Kaminskis, </w:t>
      </w:r>
      <w:r w:rsidR="00DB3EC2"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DB3EC2">
        <w:rPr>
          <w:rFonts w:ascii="Times New Roman" w:eastAsia="Calibri" w:hAnsi="Times New Roman" w:cs="Times New Roman"/>
          <w:bCs/>
          <w:sz w:val="24"/>
          <w:szCs w:val="24"/>
          <w:lang w:eastAsia="et-EE"/>
        </w:rPr>
        <w:lastRenderedPageBreak/>
        <w:t xml:space="preserve">Andrejs Spridzāns, </w:t>
      </w:r>
      <w:r w:rsidR="00DB3EC2" w:rsidRPr="00BA14EC">
        <w:rPr>
          <w:rFonts w:ascii="Times New Roman" w:eastAsia="Calibri" w:hAnsi="Times New Roman" w:cs="Times New Roman"/>
          <w:bCs/>
          <w:sz w:val="24"/>
          <w:szCs w:val="24"/>
          <w:lang w:eastAsia="et-EE"/>
        </w:rPr>
        <w:t xml:space="preserve">Guntis Safranovičs, Ivars Stanga, Indra Špela), </w:t>
      </w:r>
      <w:r w:rsidR="00DB3EC2" w:rsidRPr="00BA14EC">
        <w:rPr>
          <w:rFonts w:ascii="Times New Roman" w:eastAsia="Calibri" w:hAnsi="Times New Roman" w:cs="Times New Roman"/>
          <w:sz w:val="24"/>
          <w:szCs w:val="24"/>
          <w:lang w:eastAsia="lv-LV"/>
        </w:rPr>
        <w:t xml:space="preserve">PRET </w:t>
      </w:r>
      <w:r w:rsidR="00DB3EC2">
        <w:rPr>
          <w:rFonts w:ascii="Times New Roman" w:eastAsia="Calibri" w:hAnsi="Times New Roman" w:cs="Times New Roman"/>
          <w:sz w:val="24"/>
          <w:szCs w:val="24"/>
        </w:rPr>
        <w:t>–</w:t>
      </w:r>
      <w:r w:rsidR="00DB3EC2" w:rsidRPr="00BA14EC">
        <w:rPr>
          <w:rFonts w:ascii="Times New Roman" w:eastAsia="Calibri" w:hAnsi="Times New Roman" w:cs="Times New Roman"/>
          <w:sz w:val="24"/>
          <w:szCs w:val="24"/>
          <w:lang w:eastAsia="lv-LV"/>
        </w:rPr>
        <w:t xml:space="preserve"> </w:t>
      </w:r>
      <w:r w:rsidR="00DB3EC2">
        <w:rPr>
          <w:rFonts w:ascii="Times New Roman" w:eastAsia="Calibri" w:hAnsi="Times New Roman" w:cs="Times New Roman"/>
          <w:sz w:val="24"/>
          <w:szCs w:val="24"/>
          <w:lang w:eastAsia="lv-LV"/>
        </w:rPr>
        <w:t>1 (</w:t>
      </w:r>
      <w:r w:rsidR="00DB3EC2" w:rsidRPr="00BA14EC">
        <w:rPr>
          <w:rFonts w:ascii="Times New Roman" w:eastAsia="Times New Roman" w:hAnsi="Times New Roman" w:cs="Times New Roman"/>
          <w:bCs/>
          <w:sz w:val="24"/>
          <w:szCs w:val="24"/>
          <w:lang w:eastAsia="et-EE"/>
        </w:rPr>
        <w:t>Kristīne Briede</w:t>
      </w:r>
      <w:r w:rsidR="00DB3EC2">
        <w:rPr>
          <w:rFonts w:ascii="Times New Roman" w:eastAsia="Times New Roman" w:hAnsi="Times New Roman" w:cs="Times New Roman"/>
          <w:bCs/>
          <w:sz w:val="24"/>
          <w:szCs w:val="24"/>
          <w:lang w:eastAsia="et-EE"/>
        </w:rPr>
        <w:t>)</w:t>
      </w:r>
      <w:r w:rsidR="00DB3EC2" w:rsidRPr="00BA14EC">
        <w:rPr>
          <w:rFonts w:ascii="Times New Roman" w:eastAsia="Calibri" w:hAnsi="Times New Roman" w:cs="Times New Roman"/>
          <w:sz w:val="24"/>
          <w:szCs w:val="24"/>
          <w:lang w:eastAsia="lv-LV"/>
        </w:rPr>
        <w:t xml:space="preserve">, ATTURAS </w:t>
      </w:r>
      <w:r w:rsidR="00DB3EC2">
        <w:rPr>
          <w:rFonts w:ascii="Times New Roman" w:eastAsia="Calibri" w:hAnsi="Times New Roman" w:cs="Times New Roman"/>
          <w:sz w:val="24"/>
          <w:szCs w:val="24"/>
        </w:rPr>
        <w:t>–</w:t>
      </w:r>
      <w:r w:rsidR="00DB3EC2" w:rsidRPr="00BA14EC">
        <w:rPr>
          <w:rFonts w:ascii="Times New Roman" w:eastAsia="Calibri" w:hAnsi="Times New Roman" w:cs="Times New Roman"/>
          <w:sz w:val="24"/>
          <w:szCs w:val="24"/>
          <w:lang w:eastAsia="lv-LV"/>
        </w:rPr>
        <w:t xml:space="preserve"> </w:t>
      </w:r>
      <w:r w:rsidR="00DB3EC2">
        <w:rPr>
          <w:rFonts w:ascii="Times New Roman" w:eastAsia="Calibri" w:hAnsi="Times New Roman" w:cs="Times New Roman"/>
          <w:sz w:val="24"/>
          <w:szCs w:val="24"/>
          <w:lang w:eastAsia="lv-LV"/>
        </w:rPr>
        <w:t>2 (</w:t>
      </w:r>
      <w:r w:rsidR="00DB3EC2">
        <w:rPr>
          <w:rFonts w:ascii="Times New Roman" w:eastAsia="Calibri" w:hAnsi="Times New Roman" w:cs="Times New Roman"/>
          <w:bCs/>
          <w:sz w:val="24"/>
          <w:szCs w:val="24"/>
          <w:lang w:eastAsia="et-EE"/>
        </w:rPr>
        <w:t>Edgars Gaigalis,</w:t>
      </w:r>
      <w:r w:rsidR="00DB3EC2" w:rsidRPr="00DB3EC2">
        <w:rPr>
          <w:rFonts w:ascii="Times New Roman" w:eastAsia="Calibri" w:hAnsi="Times New Roman" w:cs="Times New Roman"/>
          <w:bCs/>
          <w:sz w:val="24"/>
          <w:szCs w:val="24"/>
          <w:lang w:eastAsia="et-EE"/>
        </w:rPr>
        <w:t xml:space="preserve"> </w:t>
      </w:r>
      <w:r w:rsidR="00DB3EC2" w:rsidRPr="00BA14EC">
        <w:rPr>
          <w:rFonts w:ascii="Times New Roman" w:eastAsia="Calibri" w:hAnsi="Times New Roman" w:cs="Times New Roman"/>
          <w:bCs/>
          <w:sz w:val="24"/>
          <w:szCs w:val="24"/>
          <w:lang w:eastAsia="et-EE"/>
        </w:rPr>
        <w:t>Viesturs Reinfelds</w:t>
      </w:r>
      <w:r w:rsidR="00DB3EC2">
        <w:rPr>
          <w:rFonts w:ascii="Times New Roman" w:eastAsia="Calibri" w:hAnsi="Times New Roman" w:cs="Times New Roman"/>
          <w:bCs/>
          <w:sz w:val="24"/>
          <w:szCs w:val="24"/>
          <w:lang w:eastAsia="et-EE"/>
        </w:rPr>
        <w:t>)</w:t>
      </w:r>
      <w:r w:rsidR="00DB3EC2" w:rsidRPr="00BA14EC">
        <w:rPr>
          <w:rFonts w:ascii="Times New Roman" w:eastAsia="Calibri" w:hAnsi="Times New Roman" w:cs="Times New Roman"/>
          <w:sz w:val="24"/>
          <w:szCs w:val="24"/>
          <w:lang w:eastAsia="lv-LV"/>
        </w:rPr>
        <w:t>,</w:t>
      </w:r>
      <w:r w:rsidR="00DB3EC2"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65EB1B7E" w14:textId="77777777" w:rsidR="00612B75" w:rsidRPr="00612B75" w:rsidRDefault="00612B75" w:rsidP="00612B75">
      <w:pPr>
        <w:spacing w:after="0"/>
        <w:ind w:right="-2"/>
        <w:jc w:val="both"/>
        <w:rPr>
          <w:rFonts w:ascii="Times New Roman" w:eastAsia="Calibri" w:hAnsi="Times New Roman" w:cs="Times New Roman"/>
          <w:sz w:val="24"/>
          <w:szCs w:val="24"/>
        </w:rPr>
      </w:pPr>
    </w:p>
    <w:p w14:paraId="078AAAE9" w14:textId="77777777" w:rsidR="00612B75" w:rsidRPr="00612B75" w:rsidRDefault="00612B75" w:rsidP="00612B75">
      <w:pPr>
        <w:spacing w:after="0"/>
        <w:ind w:right="-2"/>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Apstiprināt 2023. gada 6. decembra izsoles rezultātu par lauksaimniecībā izmantojamās zemes „Pūteļi” atsavināšanu un atsavināt nekustamo īpašumu </w:t>
      </w:r>
      <w:bookmarkStart w:id="36" w:name="_Hlk114129322"/>
      <w:r w:rsidRPr="00612B75">
        <w:rPr>
          <w:rFonts w:ascii="Times New Roman" w:eastAsia="Calibri" w:hAnsi="Times New Roman" w:cs="Times New Roman"/>
          <w:sz w:val="24"/>
          <w:szCs w:val="24"/>
        </w:rPr>
        <w:t>„</w:t>
      </w:r>
      <w:bookmarkStart w:id="37" w:name="_Hlk152588014"/>
      <w:bookmarkEnd w:id="36"/>
      <w:r w:rsidRPr="00612B75">
        <w:rPr>
          <w:rFonts w:ascii="Times New Roman" w:eastAsia="Calibri" w:hAnsi="Times New Roman" w:cs="Times New Roman"/>
          <w:sz w:val="24"/>
          <w:szCs w:val="24"/>
        </w:rPr>
        <w:t>Pūteļi</w:t>
      </w:r>
      <w:bookmarkEnd w:id="37"/>
      <w:r w:rsidRPr="00612B75">
        <w:rPr>
          <w:rFonts w:ascii="Times New Roman" w:eastAsia="Calibri" w:hAnsi="Times New Roman" w:cs="Times New Roman"/>
          <w:sz w:val="24"/>
          <w:szCs w:val="24"/>
        </w:rPr>
        <w:t xml:space="preserve">”, Auru pagastā, Dobeles novadā, kadastra numurs 46460100134, kas sastāv no vienas neapbūvētas zemes vienības ar kadastra apzīmējumu 46460100317, platība 2,05 ha, tai skaitā 1,80 ha  lauksaimniecībā izmantojamā zeme, </w:t>
      </w:r>
      <w:r w:rsidRPr="00612B75">
        <w:rPr>
          <w:rFonts w:ascii="Times New Roman" w:eastAsia="Calibri" w:hAnsi="Times New Roman" w:cs="Times New Roman"/>
          <w:bCs/>
          <w:sz w:val="24"/>
          <w:szCs w:val="24"/>
        </w:rPr>
        <w:t>Tērvetes pagasta zemnieku saimniecībai „AUCIŅI”</w:t>
      </w:r>
      <w:r w:rsidRPr="00612B75">
        <w:rPr>
          <w:rFonts w:ascii="Times New Roman" w:eastAsia="Calibri" w:hAnsi="Times New Roman" w:cs="Times New Roman"/>
          <w:sz w:val="24"/>
          <w:szCs w:val="24"/>
        </w:rPr>
        <w:t xml:space="preserve">, reģistrācijas numurs 45101009808, par cenu 21700 EUR (divdesmit viens tūkstotis septiņi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nosakot pirkuma maksas samaksas termiņu 2024.gada 29.februāris.</w:t>
      </w:r>
    </w:p>
    <w:p w14:paraId="6DCB62F7" w14:textId="77777777" w:rsidR="00612B75" w:rsidRPr="00612B75" w:rsidRDefault="00612B75" w:rsidP="00612B75">
      <w:pPr>
        <w:spacing w:after="0"/>
        <w:ind w:right="-2"/>
        <w:jc w:val="both"/>
        <w:rPr>
          <w:rFonts w:ascii="Times New Roman" w:eastAsia="Calibri" w:hAnsi="Times New Roman" w:cs="Times New Roman"/>
          <w:sz w:val="24"/>
          <w:szCs w:val="24"/>
        </w:rPr>
      </w:pPr>
    </w:p>
    <w:p w14:paraId="2EA09205" w14:textId="77777777" w:rsidR="00612B75" w:rsidRPr="00612B75" w:rsidRDefault="00612B75" w:rsidP="00612B75">
      <w:pPr>
        <w:spacing w:after="0"/>
        <w:ind w:right="-2"/>
        <w:jc w:val="both"/>
        <w:rPr>
          <w:rFonts w:ascii="Times New Roman" w:eastAsia="Calibri" w:hAnsi="Times New Roman" w:cs="Times New Roman"/>
          <w:sz w:val="24"/>
          <w:szCs w:val="24"/>
        </w:rPr>
      </w:pPr>
    </w:p>
    <w:p w14:paraId="610EA00F" w14:textId="77777777" w:rsidR="00612B75" w:rsidRPr="00612B75" w:rsidRDefault="00612B75" w:rsidP="00612B75">
      <w:pPr>
        <w:spacing w:after="0"/>
        <w:ind w:right="-2"/>
        <w:jc w:val="both"/>
        <w:rPr>
          <w:rFonts w:ascii="Times New Roman" w:eastAsia="Calibri" w:hAnsi="Times New Roman" w:cs="Times New Roman"/>
          <w:sz w:val="24"/>
          <w:szCs w:val="24"/>
        </w:rPr>
      </w:pPr>
    </w:p>
    <w:p w14:paraId="091F3BEA" w14:textId="77777777" w:rsidR="00612B75" w:rsidRPr="00612B75" w:rsidRDefault="00612B75" w:rsidP="00612B75">
      <w:pPr>
        <w:spacing w:after="0"/>
        <w:ind w:right="-2"/>
        <w:jc w:val="both"/>
        <w:rPr>
          <w:rFonts w:ascii="Times New Roman" w:eastAsia="Calibri" w:hAnsi="Times New Roman" w:cs="Times New Roman"/>
          <w:sz w:val="24"/>
          <w:szCs w:val="24"/>
        </w:rPr>
      </w:pPr>
    </w:p>
    <w:p w14:paraId="0E4A3908" w14:textId="77777777" w:rsidR="00612B75" w:rsidRPr="00612B75" w:rsidRDefault="00612B75" w:rsidP="00612B75">
      <w:pPr>
        <w:spacing w:after="0"/>
        <w:ind w:right="-2"/>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Domes priekšsēdētājs </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I.Gorskis</w:t>
      </w:r>
    </w:p>
    <w:p w14:paraId="507AA426" w14:textId="77777777" w:rsidR="00612B75" w:rsidRPr="00612B75" w:rsidRDefault="00612B75" w:rsidP="00612B75">
      <w:pPr>
        <w:spacing w:after="0"/>
        <w:ind w:right="-2"/>
        <w:jc w:val="both"/>
        <w:rPr>
          <w:rFonts w:ascii="Times New Roman" w:eastAsia="Calibri" w:hAnsi="Times New Roman" w:cs="Times New Roman"/>
          <w:sz w:val="24"/>
          <w:szCs w:val="24"/>
        </w:rPr>
      </w:pPr>
    </w:p>
    <w:p w14:paraId="7B1F1264" w14:textId="77777777" w:rsidR="00612B75" w:rsidRPr="00612B75" w:rsidRDefault="00612B75" w:rsidP="00612B75">
      <w:pPr>
        <w:rPr>
          <w:rFonts w:ascii="Calibri" w:eastAsia="Calibri" w:hAnsi="Calibri" w:cs="Times New Roman"/>
        </w:rPr>
      </w:pPr>
    </w:p>
    <w:p w14:paraId="72117D29" w14:textId="77777777" w:rsidR="00612B75" w:rsidRPr="00612B75" w:rsidRDefault="00612B75" w:rsidP="00612B75">
      <w:pPr>
        <w:rPr>
          <w:rFonts w:ascii="Calibri" w:eastAsia="Calibri" w:hAnsi="Calibri" w:cs="Times New Roman"/>
        </w:rPr>
      </w:pPr>
      <w:r w:rsidRPr="00612B75">
        <w:rPr>
          <w:rFonts w:ascii="Calibri" w:eastAsia="Calibri" w:hAnsi="Calibri" w:cs="Times New Roman"/>
        </w:rPr>
        <w:br w:type="page"/>
      </w:r>
    </w:p>
    <w:p w14:paraId="0505A124" w14:textId="77777777" w:rsidR="00612B75" w:rsidRPr="00612B75" w:rsidRDefault="00612B75" w:rsidP="00612B75">
      <w:pPr>
        <w:tabs>
          <w:tab w:val="left" w:pos="-24212"/>
        </w:tabs>
        <w:spacing w:after="0" w:line="240" w:lineRule="auto"/>
        <w:jc w:val="center"/>
        <w:rPr>
          <w:rFonts w:ascii="Times New Roman" w:eastAsia="Times New Roman" w:hAnsi="Times New Roman" w:cs="Times New Roman"/>
          <w:sz w:val="20"/>
          <w:szCs w:val="20"/>
          <w:lang w:eastAsia="lv-LV"/>
        </w:rPr>
      </w:pPr>
      <w:bookmarkStart w:id="38" w:name="_Hlk153438676"/>
      <w:r w:rsidRPr="00612B75">
        <w:rPr>
          <w:rFonts w:ascii="Times New Roman" w:eastAsia="Times New Roman" w:hAnsi="Times New Roman" w:cs="Times New Roman"/>
          <w:noProof/>
          <w:sz w:val="20"/>
          <w:szCs w:val="20"/>
          <w:lang w:eastAsia="lv-LV"/>
        </w:rPr>
        <w:lastRenderedPageBreak/>
        <w:drawing>
          <wp:inline distT="0" distB="0" distL="0" distR="0" wp14:anchorId="0A77FE98" wp14:editId="386EBBE6">
            <wp:extent cx="676275" cy="752475"/>
            <wp:effectExtent l="0" t="0" r="9525" b="9525"/>
            <wp:docPr id="1679561861" name="Picture 16795618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03A690"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612B75">
        <w:rPr>
          <w:rFonts w:ascii="Times New Roman" w:eastAsia="Times New Roman" w:hAnsi="Times New Roman" w:cs="Times New Roman"/>
          <w:sz w:val="20"/>
          <w:szCs w:val="24"/>
          <w:lang w:val="x-none" w:eastAsia="x-none"/>
        </w:rPr>
        <w:t>LATVIJAS REPUBLIKA</w:t>
      </w:r>
    </w:p>
    <w:p w14:paraId="5B19BCE6"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612B75">
        <w:rPr>
          <w:rFonts w:ascii="Times New Roman" w:eastAsia="Times New Roman" w:hAnsi="Times New Roman" w:cs="Times New Roman"/>
          <w:b/>
          <w:sz w:val="32"/>
          <w:szCs w:val="32"/>
          <w:lang w:val="x-none" w:eastAsia="x-none"/>
        </w:rPr>
        <w:t>DOBELES NOVADA DOME</w:t>
      </w:r>
    </w:p>
    <w:p w14:paraId="0570B48D"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612B75">
        <w:rPr>
          <w:rFonts w:ascii="Times New Roman" w:eastAsia="Times New Roman" w:hAnsi="Times New Roman" w:cs="Times New Roman"/>
          <w:sz w:val="16"/>
          <w:szCs w:val="16"/>
          <w:lang w:val="x-none" w:eastAsia="x-none"/>
        </w:rPr>
        <w:t>Brīvības iela 17, Dobele, Dobeles novads, LV-3701</w:t>
      </w:r>
    </w:p>
    <w:p w14:paraId="4FCB3567"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612B75">
        <w:rPr>
          <w:rFonts w:ascii="Times New Roman" w:eastAsia="Times New Roman" w:hAnsi="Times New Roman" w:cs="Times New Roman"/>
          <w:sz w:val="16"/>
          <w:szCs w:val="16"/>
          <w:lang w:val="x-none" w:eastAsia="x-none"/>
        </w:rPr>
        <w:t xml:space="preserve">Tālr. 63707269, 63700137, 63720940, e-pasts </w:t>
      </w:r>
      <w:hyperlink r:id="rId52" w:history="1">
        <w:r w:rsidRPr="00612B75">
          <w:rPr>
            <w:rFonts w:ascii="Times New Roman" w:eastAsia="Calibri" w:hAnsi="Times New Roman" w:cs="Times New Roman"/>
            <w:sz w:val="16"/>
            <w:szCs w:val="16"/>
            <w:u w:val="single"/>
            <w:lang w:val="x-none" w:eastAsia="x-none"/>
          </w:rPr>
          <w:t>dome@dobele.lv</w:t>
        </w:r>
      </w:hyperlink>
    </w:p>
    <w:p w14:paraId="41CC8264" w14:textId="77777777" w:rsidR="00612B75" w:rsidRPr="00612B75" w:rsidRDefault="00612B75" w:rsidP="00612B75">
      <w:pPr>
        <w:spacing w:after="0" w:line="240" w:lineRule="auto"/>
        <w:jc w:val="center"/>
        <w:rPr>
          <w:rFonts w:ascii="Times New Roman" w:eastAsia="Calibri" w:hAnsi="Times New Roman" w:cs="Times New Roman"/>
          <w:b/>
          <w:sz w:val="24"/>
          <w:szCs w:val="24"/>
        </w:rPr>
      </w:pPr>
    </w:p>
    <w:p w14:paraId="5DB3053A" w14:textId="77777777" w:rsidR="00612B75" w:rsidRPr="00612B75" w:rsidRDefault="00612B75" w:rsidP="00612B75">
      <w:pPr>
        <w:spacing w:after="0" w:line="240" w:lineRule="auto"/>
        <w:jc w:val="center"/>
        <w:rPr>
          <w:rFonts w:ascii="Times New Roman" w:eastAsia="Calibri" w:hAnsi="Times New Roman" w:cs="Times New Roman"/>
          <w:b/>
          <w:sz w:val="24"/>
          <w:szCs w:val="24"/>
        </w:rPr>
      </w:pPr>
      <w:r w:rsidRPr="00612B75">
        <w:rPr>
          <w:rFonts w:ascii="Times New Roman" w:eastAsia="Calibri" w:hAnsi="Times New Roman" w:cs="Times New Roman"/>
          <w:b/>
          <w:sz w:val="24"/>
          <w:szCs w:val="24"/>
        </w:rPr>
        <w:t>LĒMUMS</w:t>
      </w:r>
    </w:p>
    <w:p w14:paraId="37DC662D" w14:textId="77777777" w:rsidR="00612B75" w:rsidRPr="00612B75" w:rsidRDefault="00612B75" w:rsidP="00612B75">
      <w:pPr>
        <w:spacing w:after="0" w:line="240" w:lineRule="auto"/>
        <w:jc w:val="center"/>
        <w:rPr>
          <w:rFonts w:ascii="Times New Roman" w:eastAsia="Calibri" w:hAnsi="Times New Roman" w:cs="Times New Roman"/>
          <w:b/>
          <w:sz w:val="24"/>
          <w:szCs w:val="24"/>
        </w:rPr>
      </w:pPr>
      <w:r w:rsidRPr="00612B75">
        <w:rPr>
          <w:rFonts w:ascii="Times New Roman" w:eastAsia="Calibri" w:hAnsi="Times New Roman" w:cs="Times New Roman"/>
          <w:b/>
          <w:sz w:val="24"/>
          <w:szCs w:val="24"/>
        </w:rPr>
        <w:t>Dobelē</w:t>
      </w:r>
    </w:p>
    <w:p w14:paraId="1D48999A" w14:textId="469C70B2" w:rsidR="00612B75" w:rsidRPr="00612B75" w:rsidRDefault="00612B75" w:rsidP="00612B75">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612B75">
        <w:rPr>
          <w:rFonts w:ascii="Times New Roman" w:eastAsia="Times New Roman" w:hAnsi="Times New Roman" w:cs="Times New Roman"/>
          <w:b/>
          <w:sz w:val="24"/>
          <w:szCs w:val="24"/>
          <w:lang w:eastAsia="x-none"/>
        </w:rPr>
        <w:t xml:space="preserve">2023. gada 28. decembrī                                                                                         </w:t>
      </w:r>
      <w:r w:rsidRPr="00612B75">
        <w:rPr>
          <w:rFonts w:ascii="Times New Roman" w:eastAsia="Times New Roman" w:hAnsi="Times New Roman" w:cs="Times New Roman"/>
          <w:b/>
          <w:sz w:val="24"/>
          <w:szCs w:val="24"/>
          <w:lang w:eastAsia="lv-LV"/>
        </w:rPr>
        <w:t>Nr.</w:t>
      </w:r>
      <w:r w:rsidR="00547234">
        <w:rPr>
          <w:rFonts w:ascii="Times New Roman" w:eastAsia="Times New Roman" w:hAnsi="Times New Roman" w:cs="Times New Roman"/>
          <w:b/>
          <w:sz w:val="24"/>
          <w:szCs w:val="24"/>
          <w:lang w:eastAsia="lv-LV"/>
        </w:rPr>
        <w:t>578</w:t>
      </w:r>
      <w:r w:rsidRPr="00612B75">
        <w:rPr>
          <w:rFonts w:ascii="Times New Roman" w:eastAsia="Times New Roman" w:hAnsi="Times New Roman" w:cs="Times New Roman"/>
          <w:b/>
          <w:sz w:val="24"/>
          <w:szCs w:val="24"/>
          <w:lang w:eastAsia="lv-LV"/>
        </w:rPr>
        <w:t>/16</w:t>
      </w:r>
    </w:p>
    <w:p w14:paraId="053966D7" w14:textId="77777777" w:rsidR="00612B75" w:rsidRPr="00612B75" w:rsidRDefault="00612B75" w:rsidP="00612B75">
      <w:pPr>
        <w:spacing w:after="0" w:line="240" w:lineRule="auto"/>
        <w:jc w:val="right"/>
        <w:rPr>
          <w:rFonts w:ascii="Times New Roman" w:eastAsia="Times New Roman" w:hAnsi="Times New Roman" w:cs="Times New Roman"/>
          <w:sz w:val="24"/>
          <w:szCs w:val="24"/>
          <w:lang w:eastAsia="lv-LV"/>
        </w:rPr>
      </w:pPr>
    </w:p>
    <w:p w14:paraId="062AFAEF" w14:textId="77777777" w:rsidR="00612B75" w:rsidRPr="00612B75" w:rsidRDefault="00612B75" w:rsidP="00612B75">
      <w:pPr>
        <w:spacing w:after="0"/>
        <w:ind w:right="142"/>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nekustamā īpašuma “Vīlupi”, Bukaišu pagastā, Dobeles novadā, atsavināšanu</w:t>
      </w:r>
    </w:p>
    <w:p w14:paraId="39E95879" w14:textId="77777777" w:rsidR="00612B75" w:rsidRPr="00612B75" w:rsidRDefault="00612B75" w:rsidP="00612B75">
      <w:pPr>
        <w:spacing w:after="0"/>
        <w:ind w:right="142" w:firstLine="720"/>
        <w:jc w:val="both"/>
        <w:rPr>
          <w:rFonts w:ascii="Times New Roman" w:eastAsia="Calibri" w:hAnsi="Times New Roman" w:cs="Times New Roman"/>
          <w:sz w:val="24"/>
          <w:szCs w:val="24"/>
        </w:rPr>
      </w:pPr>
    </w:p>
    <w:p w14:paraId="47F3F5E5" w14:textId="77777777" w:rsidR="00612B75" w:rsidRPr="00612B75" w:rsidRDefault="00612B75" w:rsidP="00612B75">
      <w:pPr>
        <w:spacing w:after="0" w:line="240" w:lineRule="auto"/>
        <w:ind w:right="-1" w:firstLine="720"/>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Dobeles novada dome ir izskatījusi Dobeles novada pašvaldības Īpašumu komisijas ierosinājumu atsavināt Dobeles novada pašvaldībai (turpmāk – pašvaldība) piederošo nekustamo īpašumu “Vīlupi”, Bukaišu pagastā, Dobeles novadā, kadastra numurs </w:t>
      </w:r>
      <w:bookmarkStart w:id="39" w:name="_Hlk120535772"/>
      <w:r w:rsidRPr="00612B75">
        <w:rPr>
          <w:rFonts w:ascii="Times New Roman" w:eastAsia="Times New Roman" w:hAnsi="Times New Roman" w:cs="Times New Roman"/>
          <w:sz w:val="24"/>
          <w:szCs w:val="24"/>
          <w:lang w:eastAsia="lv-LV"/>
        </w:rPr>
        <w:t xml:space="preserve">46560060187 </w:t>
      </w:r>
      <w:bookmarkEnd w:id="39"/>
      <w:r w:rsidRPr="00612B75">
        <w:rPr>
          <w:rFonts w:ascii="Times New Roman" w:eastAsia="Times New Roman" w:hAnsi="Times New Roman" w:cs="Times New Roman"/>
          <w:sz w:val="24"/>
          <w:szCs w:val="24"/>
          <w:lang w:eastAsia="lv-LV"/>
        </w:rPr>
        <w:t xml:space="preserve">(turpmāk – Īpašums). </w:t>
      </w:r>
    </w:p>
    <w:p w14:paraId="752D2728" w14:textId="77777777" w:rsidR="00612B75" w:rsidRPr="00612B75" w:rsidRDefault="00612B75" w:rsidP="00612B75">
      <w:pPr>
        <w:spacing w:after="0" w:line="240" w:lineRule="auto"/>
        <w:ind w:right="-1" w:firstLine="709"/>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Izskatot minēto ierosinājumu, Dobeles novada dome konstatēja:</w:t>
      </w:r>
    </w:p>
    <w:p w14:paraId="604428FC" w14:textId="77777777" w:rsidR="00612B75" w:rsidRPr="00612B75" w:rsidRDefault="00612B75" w:rsidP="00612B75">
      <w:pPr>
        <w:spacing w:after="0" w:line="240" w:lineRule="auto"/>
        <w:ind w:right="-1" w:firstLine="709"/>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Īpašums reģistrēts Zemgales rajona tiesas Bukaišu pagasta zemesgrāmatas nodalījumā Nr.</w:t>
      </w:r>
      <w:r w:rsidRPr="00612B75">
        <w:rPr>
          <w:rFonts w:ascii="Times New Roman" w:eastAsia="Calibri" w:hAnsi="Times New Roman" w:cs="Times New Roman"/>
          <w:sz w:val="24"/>
          <w:szCs w:val="24"/>
        </w:rPr>
        <w:t> </w:t>
      </w:r>
      <w:r w:rsidRPr="00612B75">
        <w:rPr>
          <w:rFonts w:ascii="Times New Roman" w:eastAsia="Times New Roman" w:hAnsi="Times New Roman" w:cs="Times New Roman"/>
          <w:sz w:val="24"/>
          <w:szCs w:val="24"/>
          <w:lang w:eastAsia="lv-LV"/>
        </w:rPr>
        <w:t>100000764796 un uz to nostiprinātas īpašuma tiesības pašvaldībai. Īpašums sastāv no zemes gabala ar kadastra apzīmējumu 46560060187, kopplatība 0,6946 ha, tai skaitā, 0,6946 ha lauksaimniecībā izmantojamā zeme.</w:t>
      </w:r>
    </w:p>
    <w:p w14:paraId="31E52457" w14:textId="78858A8E" w:rsidR="00612B75" w:rsidRPr="00612B75" w:rsidRDefault="00612B75" w:rsidP="00612B75">
      <w:pPr>
        <w:spacing w:after="0" w:line="240" w:lineRule="auto"/>
        <w:ind w:firstLine="85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ir nodots nomā fiziskai personai </w:t>
      </w:r>
      <w:r w:rsidR="00ED578F">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(2023. gada 16. marta Lauku apvidus zemes nomas līgums Nr.9.2/2023/283). Zemes nomas līguma termiņš 2027. gada 31. decembris.</w:t>
      </w:r>
    </w:p>
    <w:p w14:paraId="3EAFDA73" w14:textId="1C8C67BF" w:rsidR="00612B75" w:rsidRPr="00612B75" w:rsidRDefault="00612B75" w:rsidP="00612B75">
      <w:pPr>
        <w:spacing w:after="0" w:line="240" w:lineRule="auto"/>
        <w:ind w:firstLine="85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Pašvaldībā saņemts ierosinājums no </w:t>
      </w:r>
      <w:r w:rsidR="00ED578F">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iegūt īpašumā Īpašumu.</w:t>
      </w:r>
    </w:p>
    <w:p w14:paraId="7B5C3422" w14:textId="77777777" w:rsidR="00612B75" w:rsidRPr="00612B75" w:rsidRDefault="00612B75" w:rsidP="00612B75">
      <w:pPr>
        <w:spacing w:after="0" w:line="240" w:lineRule="auto"/>
        <w:ind w:firstLine="85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w:t>
      </w:r>
      <w:r w:rsidRPr="00612B75">
        <w:rPr>
          <w:rFonts w:ascii="Times New Roman" w:eastAsia="Calibri" w:hAnsi="Times New Roman" w:cs="Times New Roman"/>
          <w:bCs/>
          <w:sz w:val="24"/>
          <w:szCs w:val="24"/>
        </w:rPr>
        <w:t>Publiskas personas mantas atsavināšanas likuma</w:t>
      </w:r>
      <w:r w:rsidRPr="00612B75">
        <w:rPr>
          <w:rFonts w:ascii="Times New Roman" w:eastAsia="Calibri" w:hAnsi="Times New Roman" w:cs="Times New Roman"/>
          <w:sz w:val="24"/>
          <w:szCs w:val="24"/>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1B48EBB3" w14:textId="674CFB29" w:rsidR="00612B75" w:rsidRPr="00612B75" w:rsidRDefault="00612B75" w:rsidP="00612B75">
      <w:pPr>
        <w:spacing w:after="0" w:line="240" w:lineRule="auto"/>
        <w:ind w:firstLine="85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Valsts un pašvaldību īpašuma privatizācijas un privatizācijas sertifikātu izmantošanas pabeigšanas likumā noteikto kārtību </w:t>
      </w:r>
      <w:r w:rsidR="00ED578F">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ir izbeigtas zemes lietošanas tiesības uz Īpašumu un ar </w:t>
      </w:r>
      <w:r w:rsidR="00ED578F">
        <w:rPr>
          <w:rFonts w:ascii="Times New Roman" w:eastAsia="Calibri" w:hAnsi="Times New Roman" w:cs="Times New Roman"/>
          <w:sz w:val="24"/>
          <w:szCs w:val="24"/>
        </w:rPr>
        <w:t>[…]</w:t>
      </w:r>
      <w:r w:rsidRPr="00612B75">
        <w:rPr>
          <w:rFonts w:ascii="Times New Roman" w:eastAsia="Calibri" w:hAnsi="Times New Roman" w:cs="Times New Roman"/>
          <w:sz w:val="24"/>
          <w:szCs w:val="24"/>
        </w:rPr>
        <w:t xml:space="preserve"> ir 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ED578F">
        <w:rPr>
          <w:rFonts w:ascii="Times New Roman" w:eastAsia="Calibri" w:hAnsi="Times New Roman" w:cs="Times New Roman"/>
          <w:sz w:val="24"/>
          <w:szCs w:val="24"/>
        </w:rPr>
        <w:t>[…]</w:t>
      </w:r>
      <w:r w:rsidRPr="00612B75">
        <w:rPr>
          <w:rFonts w:ascii="Times New Roman" w:eastAsia="Calibri" w:hAnsi="Times New Roman" w:cs="Times New Roman"/>
          <w:sz w:val="24"/>
          <w:szCs w:val="24"/>
        </w:rPr>
        <w:t>, kuram ir tiesības ierosināt Īpašuma atsavināšanu saskaņā ar Publiskas personas mantas atsavināšanas likumā noteikto.</w:t>
      </w:r>
    </w:p>
    <w:p w14:paraId="5786E281" w14:textId="77777777" w:rsidR="00612B75" w:rsidRPr="00612B75" w:rsidRDefault="00612B75" w:rsidP="00612B75">
      <w:pPr>
        <w:spacing w:after="0" w:line="240" w:lineRule="auto"/>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w:t>
      </w:r>
      <w:r w:rsidRPr="00612B75">
        <w:rPr>
          <w:rFonts w:ascii="Times New Roman" w:eastAsia="Calibri" w:hAnsi="Times New Roman" w:cs="Times New Roman"/>
          <w:bCs/>
          <w:sz w:val="24"/>
          <w:szCs w:val="24"/>
        </w:rPr>
        <w:t>Publiskas personas mantas atsavināšanas likuma</w:t>
      </w:r>
      <w:r w:rsidRPr="00612B75">
        <w:rPr>
          <w:rFonts w:ascii="Times New Roman" w:eastAsia="Calibri" w:hAnsi="Times New Roman" w:cs="Times New Roman"/>
          <w:sz w:val="24"/>
          <w:szCs w:val="24"/>
        </w:rPr>
        <w:t xml:space="preserve"> 37. panta pirmās daļas 4. punktu, pārdot valsts vai pašvaldības mantu par brīvu cenu var, ja nekustamo īpašumu iegūst šā likuma 4. panta ceturtajā daļā minētā persona. Šajā gadījumā pārdošanas cena ir vienāda ar nosacīto cenu, ko nosaka atbilstoši </w:t>
      </w:r>
      <w:hyperlink r:id="rId53" w:tgtFrame="_top" w:tooltip="Standartizācijas likums" w:history="1">
        <w:r w:rsidRPr="00612B75">
          <w:rPr>
            <w:rFonts w:ascii="Times New Roman" w:eastAsia="Calibri" w:hAnsi="Times New Roman" w:cs="Times New Roman"/>
            <w:sz w:val="24"/>
            <w:szCs w:val="24"/>
          </w:rPr>
          <w:t>Standartizācijas likumā</w:t>
        </w:r>
      </w:hyperlink>
      <w:r w:rsidRPr="00612B75">
        <w:rPr>
          <w:rFonts w:ascii="Times New Roman" w:eastAsia="Calibri" w:hAnsi="Times New Roman" w:cs="Times New Roman"/>
          <w:sz w:val="24"/>
          <w:szCs w:val="24"/>
        </w:rPr>
        <w:t> paredzētajā kārtībā apstiprinātajiem Latvijas īpašuma vērtēšanas standartiem.</w:t>
      </w:r>
    </w:p>
    <w:p w14:paraId="6CAC5CB5" w14:textId="77777777" w:rsidR="00612B75" w:rsidRPr="00612B75" w:rsidRDefault="00612B75" w:rsidP="00612B75">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color w:val="000000"/>
          <w:sz w:val="24"/>
          <w:szCs w:val="24"/>
          <w:lang w:eastAsia="lv-LV"/>
        </w:rPr>
        <w:t>Saskaņā ar 2023. gada 4.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4000 EUR (četri</w:t>
      </w:r>
      <w:r w:rsidRPr="00612B75">
        <w:rPr>
          <w:rFonts w:ascii="Times New Roman" w:eastAsia="Times New Roman" w:hAnsi="Times New Roman" w:cs="Times New Roman"/>
          <w:sz w:val="24"/>
          <w:szCs w:val="24"/>
          <w:lang w:eastAsia="lv-LV"/>
        </w:rPr>
        <w:t xml:space="preserve"> tūkstoši </w:t>
      </w:r>
      <w:r w:rsidRPr="00612B75">
        <w:rPr>
          <w:rFonts w:ascii="Times New Roman" w:eastAsia="Times New Roman" w:hAnsi="Times New Roman" w:cs="Times New Roman"/>
          <w:i/>
          <w:iCs/>
          <w:sz w:val="24"/>
          <w:szCs w:val="24"/>
          <w:lang w:eastAsia="lv-LV"/>
        </w:rPr>
        <w:t>euro</w:t>
      </w:r>
      <w:r w:rsidRPr="00612B75">
        <w:rPr>
          <w:rFonts w:ascii="Times New Roman" w:eastAsia="Times New Roman" w:hAnsi="Times New Roman" w:cs="Times New Roman"/>
          <w:sz w:val="24"/>
          <w:szCs w:val="24"/>
          <w:lang w:eastAsia="lv-LV"/>
        </w:rPr>
        <w:t>)</w:t>
      </w:r>
      <w:r w:rsidRPr="00612B75">
        <w:rPr>
          <w:rFonts w:ascii="Times New Roman" w:eastAsia="Calibri" w:hAnsi="Times New Roman" w:cs="Times New Roman"/>
          <w:sz w:val="24"/>
          <w:szCs w:val="24"/>
          <w:lang w:eastAsia="lv-LV"/>
        </w:rPr>
        <w:t>.</w:t>
      </w:r>
    </w:p>
    <w:p w14:paraId="2B6D7089" w14:textId="77777777" w:rsidR="00612B75" w:rsidRPr="00612B75" w:rsidRDefault="00612B75" w:rsidP="00612B75">
      <w:pPr>
        <w:spacing w:after="0" w:line="240" w:lineRule="auto"/>
        <w:ind w:firstLine="567"/>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Saskaņā ar </w:t>
      </w:r>
      <w:r w:rsidRPr="00612B75">
        <w:rPr>
          <w:rFonts w:ascii="Times New Roman" w:eastAsia="Times New Roman" w:hAnsi="Times New Roman" w:cs="Times New Roman"/>
          <w:bCs/>
          <w:sz w:val="24"/>
          <w:szCs w:val="24"/>
          <w:lang w:eastAsia="lv-LV"/>
        </w:rPr>
        <w:t>Publiskas personas mantas atsavināšanas likuma</w:t>
      </w:r>
      <w:r w:rsidRPr="00612B75">
        <w:rPr>
          <w:rFonts w:ascii="Times New Roman" w:eastAsia="Times New Roman" w:hAnsi="Times New Roman" w:cs="Times New Roman"/>
          <w:sz w:val="24"/>
          <w:szCs w:val="24"/>
          <w:lang w:eastAsia="lv-LV"/>
        </w:rPr>
        <w:t xml:space="preserve"> pārejas noteikumu 12. punktu, līdz brīdim, kad spēku zaudē </w:t>
      </w:r>
      <w:hyperlink r:id="rId54" w:tgtFrame="_top" w:tooltip="Valsts un pašvaldību īpašuma privatizācijas un privatizācijas sertifikātu izmantošanas pabeigšanas likums" w:history="1">
        <w:r w:rsidRPr="00612B75">
          <w:rPr>
            <w:rFonts w:ascii="Times New Roman" w:eastAsia="Times New Roman" w:hAnsi="Times New Roman" w:cs="Times New Roman"/>
            <w:sz w:val="24"/>
            <w:szCs w:val="24"/>
            <w:lang w:eastAsia="lv-LV"/>
          </w:rPr>
          <w:t xml:space="preserve">Valsts un pašvaldību īpašuma privatizācijas un privatizācijas </w:t>
        </w:r>
        <w:r w:rsidRPr="00612B75">
          <w:rPr>
            <w:rFonts w:ascii="Times New Roman" w:eastAsia="Times New Roman" w:hAnsi="Times New Roman" w:cs="Times New Roman"/>
            <w:sz w:val="24"/>
            <w:szCs w:val="24"/>
            <w:lang w:eastAsia="lv-LV"/>
          </w:rPr>
          <w:lastRenderedPageBreak/>
          <w:t>sertifikātu izmantošanas pabeigšanas likums</w:t>
        </w:r>
      </w:hyperlink>
      <w:r w:rsidRPr="00612B75">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2082F716" w14:textId="77777777" w:rsidR="00612B75" w:rsidRPr="00612B75" w:rsidRDefault="00612B75" w:rsidP="00612B75">
      <w:pPr>
        <w:spacing w:after="0" w:line="240" w:lineRule="auto"/>
        <w:ind w:firstLine="567"/>
        <w:jc w:val="both"/>
        <w:rPr>
          <w:rFonts w:ascii="Times New Roman" w:eastAsia="Times New Roman" w:hAnsi="Times New Roman" w:cs="Times New Roman"/>
          <w:i/>
          <w:iCs/>
          <w:sz w:val="24"/>
          <w:szCs w:val="24"/>
          <w:lang w:eastAsia="lv-LV"/>
        </w:rPr>
      </w:pPr>
      <w:r w:rsidRPr="00612B75">
        <w:rPr>
          <w:rFonts w:ascii="Times New Roman" w:eastAsia="Times New Roman" w:hAnsi="Times New Roman" w:cs="Times New Roman"/>
          <w:sz w:val="24"/>
          <w:szCs w:val="24"/>
          <w:lang w:eastAsia="lv-LV"/>
        </w:rPr>
        <w:t xml:space="preserve">Saskaņā ar Valsts zemes dienesta Nekustamā īpašuma valsts kadastra informācijas sistēmā norādītiem datiem Īpašuma aktuālā kadastrālā vērtība ir 1639 EUR (viens tūkstotis seši simti trīsdesmit deviņi </w:t>
      </w:r>
      <w:r w:rsidRPr="00612B75">
        <w:rPr>
          <w:rFonts w:ascii="Times New Roman" w:eastAsia="Times New Roman" w:hAnsi="Times New Roman" w:cs="Times New Roman"/>
          <w:i/>
          <w:iCs/>
          <w:sz w:val="24"/>
          <w:szCs w:val="24"/>
          <w:lang w:eastAsia="lv-LV"/>
        </w:rPr>
        <w:t>euro</w:t>
      </w:r>
      <w:r w:rsidRPr="00612B75">
        <w:rPr>
          <w:rFonts w:ascii="Times New Roman" w:eastAsia="Times New Roman" w:hAnsi="Times New Roman" w:cs="Times New Roman"/>
          <w:sz w:val="24"/>
          <w:szCs w:val="24"/>
          <w:lang w:eastAsia="lv-LV"/>
        </w:rPr>
        <w:t>)</w:t>
      </w:r>
      <w:r w:rsidRPr="00612B75">
        <w:rPr>
          <w:rFonts w:ascii="Times New Roman" w:eastAsia="Times New Roman" w:hAnsi="Times New Roman" w:cs="Times New Roman"/>
          <w:i/>
          <w:iCs/>
          <w:sz w:val="24"/>
          <w:szCs w:val="24"/>
          <w:lang w:eastAsia="lv-LV"/>
        </w:rPr>
        <w:t>.</w:t>
      </w:r>
    </w:p>
    <w:p w14:paraId="5B4DCD20" w14:textId="3D91ECA2" w:rsidR="00612B75" w:rsidRPr="00612B75" w:rsidRDefault="00612B75" w:rsidP="00612B75">
      <w:pPr>
        <w:spacing w:after="0" w:line="240" w:lineRule="auto"/>
        <w:ind w:firstLine="567"/>
        <w:jc w:val="both"/>
        <w:rPr>
          <w:rFonts w:ascii="Times New Roman" w:eastAsia="Times New Roman" w:hAnsi="Times New Roman" w:cs="Times New Roman"/>
          <w:bCs/>
          <w:sz w:val="24"/>
          <w:szCs w:val="24"/>
          <w:lang w:eastAsia="lv-LV"/>
        </w:rPr>
      </w:pPr>
      <w:r w:rsidRPr="00612B75">
        <w:rPr>
          <w:rFonts w:ascii="Times New Roman" w:eastAsia="Calibri" w:hAnsi="Times New Roman" w:cs="Times New Roman"/>
          <w:sz w:val="24"/>
          <w:szCs w:val="24"/>
        </w:rPr>
        <w:t>Ņemot vērā iepriekš minēto un pamatojoties uz Pašvaldību likuma 10. panta pirmās daļas 16. punktu, 73. panta ceturto daļu,</w:t>
      </w:r>
      <w:r w:rsidRPr="00612B75">
        <w:rPr>
          <w:rFonts w:ascii="Times New Roman" w:eastAsia="Calibri" w:hAnsi="Times New Roman" w:cs="Times New Roman"/>
          <w:bCs/>
          <w:sz w:val="24"/>
          <w:szCs w:val="24"/>
        </w:rPr>
        <w:t xml:space="preserve"> Publiskas personas mantas atsavināšanas likuma</w:t>
      </w:r>
      <w:r w:rsidRPr="00612B75">
        <w:rPr>
          <w:rFonts w:ascii="Times New Roman" w:eastAsia="Calibri" w:hAnsi="Times New Roman" w:cs="Times New Roman"/>
          <w:sz w:val="24"/>
          <w:szCs w:val="24"/>
        </w:rPr>
        <w:t xml:space="preserve"> 4. panta ceturtās daļas 8. punktu, 5. panta pirmo daļu, 8. panta trešo daļu, 36. panta trešo daļu, 37. panta pirmās daļas 4. punktu, </w:t>
      </w:r>
      <w:r w:rsidRPr="00612B75">
        <w:rPr>
          <w:rFonts w:ascii="Times New Roman" w:eastAsia="Times New Roman" w:hAnsi="Times New Roman" w:cs="Times New Roman"/>
          <w:sz w:val="24"/>
          <w:szCs w:val="24"/>
          <w:lang w:eastAsia="ar-SA"/>
        </w:rPr>
        <w:t xml:space="preserve">atklāti balsojot: </w:t>
      </w:r>
      <w:r w:rsidR="00665788" w:rsidRPr="00BA14EC">
        <w:rPr>
          <w:rFonts w:ascii="Times New Roman" w:eastAsia="Calibri" w:hAnsi="Times New Roman" w:cs="Times New Roman"/>
          <w:sz w:val="24"/>
          <w:szCs w:val="24"/>
          <w:lang w:eastAsia="lv-LV"/>
        </w:rPr>
        <w:t>PAR - 1</w:t>
      </w:r>
      <w:r w:rsidR="00665788">
        <w:rPr>
          <w:rFonts w:ascii="Times New Roman" w:eastAsia="Calibri" w:hAnsi="Times New Roman" w:cs="Times New Roman"/>
          <w:sz w:val="24"/>
          <w:szCs w:val="24"/>
          <w:lang w:eastAsia="lv-LV"/>
        </w:rPr>
        <w:t>5</w:t>
      </w:r>
      <w:r w:rsidR="00665788" w:rsidRPr="00BA14EC">
        <w:rPr>
          <w:rFonts w:ascii="Times New Roman" w:eastAsia="Calibri" w:hAnsi="Times New Roman" w:cs="Times New Roman"/>
          <w:sz w:val="24"/>
          <w:szCs w:val="24"/>
          <w:lang w:eastAsia="lv-LV"/>
        </w:rPr>
        <w:t xml:space="preserve"> </w:t>
      </w:r>
      <w:r w:rsidR="00665788" w:rsidRPr="00BA14EC">
        <w:rPr>
          <w:rFonts w:ascii="Times New Roman" w:eastAsia="Calibri" w:hAnsi="Times New Roman" w:cs="Times New Roman"/>
          <w:sz w:val="24"/>
          <w:szCs w:val="24"/>
        </w:rPr>
        <w:t xml:space="preserve">(Girts Ante, </w:t>
      </w:r>
      <w:r w:rsidR="00665788" w:rsidRPr="00BA14EC">
        <w:rPr>
          <w:rFonts w:ascii="Times New Roman" w:eastAsia="Calibri" w:hAnsi="Times New Roman" w:cs="Times New Roman"/>
          <w:bCs/>
          <w:sz w:val="24"/>
          <w:szCs w:val="24"/>
          <w:lang w:eastAsia="et-EE"/>
        </w:rPr>
        <w:t xml:space="preserve">Sarmīte Dude, Māris Feldmanis, </w:t>
      </w:r>
      <w:r w:rsidR="009C1044">
        <w:rPr>
          <w:rFonts w:ascii="Times New Roman" w:eastAsia="Calibri" w:hAnsi="Times New Roman" w:cs="Times New Roman"/>
          <w:bCs/>
          <w:sz w:val="24"/>
          <w:szCs w:val="24"/>
          <w:lang w:eastAsia="et-EE"/>
        </w:rPr>
        <w:t>Edgars Gaigalis,</w:t>
      </w:r>
      <w:r w:rsidR="009C1044" w:rsidRPr="00DB3EC2">
        <w:rPr>
          <w:rFonts w:ascii="Times New Roman" w:eastAsia="Calibri" w:hAnsi="Times New Roman" w:cs="Times New Roman"/>
          <w:bCs/>
          <w:sz w:val="24"/>
          <w:szCs w:val="24"/>
          <w:lang w:eastAsia="et-EE"/>
        </w:rPr>
        <w:t xml:space="preserve"> </w:t>
      </w:r>
      <w:r w:rsidR="00665788">
        <w:rPr>
          <w:rFonts w:ascii="Times New Roman" w:eastAsia="Calibri" w:hAnsi="Times New Roman" w:cs="Times New Roman"/>
          <w:bCs/>
          <w:sz w:val="24"/>
          <w:szCs w:val="24"/>
          <w:lang w:eastAsia="et-EE"/>
        </w:rPr>
        <w:t>I</w:t>
      </w:r>
      <w:r w:rsidR="00665788" w:rsidRPr="00BA14EC">
        <w:rPr>
          <w:rFonts w:ascii="Times New Roman" w:eastAsia="Calibri" w:hAnsi="Times New Roman" w:cs="Times New Roman"/>
          <w:bCs/>
          <w:sz w:val="24"/>
          <w:szCs w:val="24"/>
          <w:lang w:eastAsia="et-EE"/>
        </w:rPr>
        <w:t xml:space="preserve">vars Gorskis, </w:t>
      </w:r>
      <w:r w:rsidR="00665788">
        <w:rPr>
          <w:rFonts w:ascii="Times New Roman" w:eastAsia="Calibri" w:hAnsi="Times New Roman" w:cs="Times New Roman"/>
          <w:bCs/>
          <w:sz w:val="24"/>
          <w:szCs w:val="24"/>
          <w:lang w:eastAsia="et-EE"/>
        </w:rPr>
        <w:t xml:space="preserve">Gints Kaminskis, </w:t>
      </w:r>
      <w:r w:rsidR="00665788"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665788">
        <w:rPr>
          <w:rFonts w:ascii="Times New Roman" w:eastAsia="Calibri" w:hAnsi="Times New Roman" w:cs="Times New Roman"/>
          <w:bCs/>
          <w:sz w:val="24"/>
          <w:szCs w:val="24"/>
          <w:lang w:eastAsia="et-EE"/>
        </w:rPr>
        <w:t xml:space="preserve">Andrejs Spridzāns, </w:t>
      </w:r>
      <w:r w:rsidR="00665788" w:rsidRPr="00BA14EC">
        <w:rPr>
          <w:rFonts w:ascii="Times New Roman" w:eastAsia="Calibri" w:hAnsi="Times New Roman" w:cs="Times New Roman"/>
          <w:bCs/>
          <w:sz w:val="24"/>
          <w:szCs w:val="24"/>
          <w:lang w:eastAsia="et-EE"/>
        </w:rPr>
        <w:t xml:space="preserve">Guntis Safranovičs, Ivars Stanga, Indra Špela), </w:t>
      </w:r>
      <w:r w:rsidR="00665788" w:rsidRPr="00BA14EC">
        <w:rPr>
          <w:rFonts w:ascii="Times New Roman" w:eastAsia="Calibri" w:hAnsi="Times New Roman" w:cs="Times New Roman"/>
          <w:sz w:val="24"/>
          <w:szCs w:val="24"/>
          <w:lang w:eastAsia="lv-LV"/>
        </w:rPr>
        <w:t xml:space="preserve">PRET </w:t>
      </w:r>
      <w:r w:rsidR="00665788">
        <w:rPr>
          <w:rFonts w:ascii="Times New Roman" w:eastAsia="Calibri" w:hAnsi="Times New Roman" w:cs="Times New Roman"/>
          <w:sz w:val="24"/>
          <w:szCs w:val="24"/>
        </w:rPr>
        <w:t>–</w:t>
      </w:r>
      <w:r w:rsidR="00665788" w:rsidRPr="00BA14EC">
        <w:rPr>
          <w:rFonts w:ascii="Times New Roman" w:eastAsia="Calibri" w:hAnsi="Times New Roman" w:cs="Times New Roman"/>
          <w:sz w:val="24"/>
          <w:szCs w:val="24"/>
          <w:lang w:eastAsia="lv-LV"/>
        </w:rPr>
        <w:t xml:space="preserve"> </w:t>
      </w:r>
      <w:r w:rsidR="00665788">
        <w:rPr>
          <w:rFonts w:ascii="Times New Roman" w:eastAsia="Calibri" w:hAnsi="Times New Roman" w:cs="Times New Roman"/>
          <w:sz w:val="24"/>
          <w:szCs w:val="24"/>
          <w:lang w:eastAsia="lv-LV"/>
        </w:rPr>
        <w:t>1 (</w:t>
      </w:r>
      <w:r w:rsidR="00665788" w:rsidRPr="00BA14EC">
        <w:rPr>
          <w:rFonts w:ascii="Times New Roman" w:eastAsia="Times New Roman" w:hAnsi="Times New Roman" w:cs="Times New Roman"/>
          <w:bCs/>
          <w:sz w:val="24"/>
          <w:szCs w:val="24"/>
          <w:lang w:eastAsia="et-EE"/>
        </w:rPr>
        <w:t>Kristīne Briede</w:t>
      </w:r>
      <w:r w:rsidR="00665788">
        <w:rPr>
          <w:rFonts w:ascii="Times New Roman" w:eastAsia="Times New Roman" w:hAnsi="Times New Roman" w:cs="Times New Roman"/>
          <w:bCs/>
          <w:sz w:val="24"/>
          <w:szCs w:val="24"/>
          <w:lang w:eastAsia="et-EE"/>
        </w:rPr>
        <w:t>)</w:t>
      </w:r>
      <w:r w:rsidR="00665788" w:rsidRPr="00BA14EC">
        <w:rPr>
          <w:rFonts w:ascii="Times New Roman" w:eastAsia="Calibri" w:hAnsi="Times New Roman" w:cs="Times New Roman"/>
          <w:sz w:val="24"/>
          <w:szCs w:val="24"/>
          <w:lang w:eastAsia="lv-LV"/>
        </w:rPr>
        <w:t xml:space="preserve">, ATTURAS </w:t>
      </w:r>
      <w:r w:rsidR="00665788">
        <w:rPr>
          <w:rFonts w:ascii="Times New Roman" w:eastAsia="Calibri" w:hAnsi="Times New Roman" w:cs="Times New Roman"/>
          <w:sz w:val="24"/>
          <w:szCs w:val="24"/>
        </w:rPr>
        <w:t>–</w:t>
      </w:r>
      <w:r w:rsidR="00665788" w:rsidRPr="00BA14EC">
        <w:rPr>
          <w:rFonts w:ascii="Times New Roman" w:eastAsia="Calibri" w:hAnsi="Times New Roman" w:cs="Times New Roman"/>
          <w:sz w:val="24"/>
          <w:szCs w:val="24"/>
          <w:lang w:eastAsia="lv-LV"/>
        </w:rPr>
        <w:t xml:space="preserve"> </w:t>
      </w:r>
      <w:r w:rsidR="009C1044">
        <w:rPr>
          <w:rFonts w:ascii="Times New Roman" w:eastAsia="Calibri" w:hAnsi="Times New Roman" w:cs="Times New Roman"/>
          <w:sz w:val="24"/>
          <w:szCs w:val="24"/>
          <w:lang w:eastAsia="lv-LV"/>
        </w:rPr>
        <w:t>1</w:t>
      </w:r>
      <w:r w:rsidR="00665788">
        <w:rPr>
          <w:rFonts w:ascii="Times New Roman" w:eastAsia="Calibri" w:hAnsi="Times New Roman" w:cs="Times New Roman"/>
          <w:sz w:val="24"/>
          <w:szCs w:val="24"/>
          <w:lang w:eastAsia="lv-LV"/>
        </w:rPr>
        <w:t xml:space="preserve"> (</w:t>
      </w:r>
      <w:r w:rsidR="00665788" w:rsidRPr="00BA14EC">
        <w:rPr>
          <w:rFonts w:ascii="Times New Roman" w:eastAsia="Calibri" w:hAnsi="Times New Roman" w:cs="Times New Roman"/>
          <w:bCs/>
          <w:sz w:val="24"/>
          <w:szCs w:val="24"/>
          <w:lang w:eastAsia="et-EE"/>
        </w:rPr>
        <w:t>Viesturs Reinfelds</w:t>
      </w:r>
      <w:r w:rsidR="00665788">
        <w:rPr>
          <w:rFonts w:ascii="Times New Roman" w:eastAsia="Calibri" w:hAnsi="Times New Roman" w:cs="Times New Roman"/>
          <w:bCs/>
          <w:sz w:val="24"/>
          <w:szCs w:val="24"/>
          <w:lang w:eastAsia="et-EE"/>
        </w:rPr>
        <w:t>)</w:t>
      </w:r>
      <w:r w:rsidR="00665788" w:rsidRPr="00BA14EC">
        <w:rPr>
          <w:rFonts w:ascii="Times New Roman" w:eastAsia="Calibri" w:hAnsi="Times New Roman" w:cs="Times New Roman"/>
          <w:sz w:val="24"/>
          <w:szCs w:val="24"/>
          <w:lang w:eastAsia="lv-LV"/>
        </w:rPr>
        <w:t>,</w:t>
      </w:r>
      <w:r w:rsidR="00665788" w:rsidRPr="00BA14EC">
        <w:rPr>
          <w:rFonts w:ascii="Times New Roman" w:eastAsia="Calibri" w:hAnsi="Times New Roman" w:cs="Times New Roman"/>
          <w:sz w:val="24"/>
          <w:szCs w:val="24"/>
        </w:rPr>
        <w:t xml:space="preserve"> </w:t>
      </w:r>
      <w:r w:rsidRPr="00612B75">
        <w:rPr>
          <w:rFonts w:ascii="Times New Roman" w:eastAsia="Times New Roman" w:hAnsi="Times New Roman" w:cs="Times New Roman"/>
          <w:sz w:val="24"/>
          <w:szCs w:val="24"/>
          <w:lang w:eastAsia="lv-LV"/>
        </w:rPr>
        <w:t>Dobeles novada dome NOLEMJ:</w:t>
      </w:r>
    </w:p>
    <w:p w14:paraId="52C31F10" w14:textId="77777777" w:rsidR="00612B75" w:rsidRPr="00612B75" w:rsidRDefault="00612B75" w:rsidP="00612B75">
      <w:pPr>
        <w:spacing w:after="0" w:line="240" w:lineRule="auto"/>
        <w:ind w:right="-1" w:firstLine="709"/>
        <w:jc w:val="both"/>
        <w:rPr>
          <w:rFonts w:ascii="Times New Roman" w:eastAsia="Times New Roman" w:hAnsi="Times New Roman" w:cs="Times New Roman"/>
          <w:sz w:val="24"/>
          <w:szCs w:val="24"/>
          <w:lang w:eastAsia="lv-LV"/>
        </w:rPr>
      </w:pPr>
    </w:p>
    <w:p w14:paraId="228B8BDF" w14:textId="3F4C68D5" w:rsidR="00612B75" w:rsidRPr="00612B75" w:rsidRDefault="00612B75">
      <w:pPr>
        <w:numPr>
          <w:ilvl w:val="0"/>
          <w:numId w:val="11"/>
        </w:numPr>
        <w:spacing w:after="0" w:line="256" w:lineRule="auto"/>
        <w:ind w:left="426"/>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Atsavināt Dobeles novada pašvaldībai piederošo nekustamo īpašumu </w:t>
      </w:r>
      <w:r w:rsidRPr="00612B75">
        <w:rPr>
          <w:rFonts w:ascii="Times New Roman" w:eastAsia="Times New Roman" w:hAnsi="Times New Roman" w:cs="Times New Roman"/>
          <w:sz w:val="24"/>
          <w:szCs w:val="24"/>
          <w:lang w:eastAsia="lv-LV"/>
        </w:rPr>
        <w:t>“Vīlupi”, Bukaišu pagastā, Dobeles novadā, kadastra numurs 46560060187</w:t>
      </w:r>
      <w:r w:rsidRPr="00612B75">
        <w:rPr>
          <w:rFonts w:ascii="Times New Roman" w:eastAsia="Calibri" w:hAnsi="Times New Roman" w:cs="Times New Roman"/>
          <w:sz w:val="24"/>
          <w:szCs w:val="24"/>
        </w:rPr>
        <w:t xml:space="preserve">, kas sastāv no vienas zemes vienības ar kadastra apzīmējumu 46560060187, </w:t>
      </w:r>
      <w:r w:rsidRPr="00612B75">
        <w:rPr>
          <w:rFonts w:ascii="Times New Roman" w:eastAsia="Times New Roman" w:hAnsi="Times New Roman" w:cs="Times New Roman"/>
          <w:sz w:val="24"/>
          <w:szCs w:val="24"/>
          <w:lang w:eastAsia="lv-LV"/>
        </w:rPr>
        <w:t>kopplatība 0,6946 ha, tai skaitā, 0,6946 ha lauksaimniecībā izmantojamā zeme</w:t>
      </w:r>
      <w:r w:rsidRPr="00612B75">
        <w:rPr>
          <w:rFonts w:ascii="Times New Roman" w:eastAsia="Calibri" w:hAnsi="Times New Roman" w:cs="Times New Roman"/>
          <w:sz w:val="24"/>
          <w:szCs w:val="24"/>
        </w:rPr>
        <w:t xml:space="preserve">, pārdodot to par nosacīto cenu </w:t>
      </w:r>
      <w:r w:rsidRPr="00612B75">
        <w:rPr>
          <w:rFonts w:ascii="Times New Roman" w:eastAsia="Times New Roman" w:hAnsi="Times New Roman" w:cs="Times New Roman"/>
          <w:sz w:val="24"/>
          <w:szCs w:val="24"/>
          <w:lang w:eastAsia="lv-LV"/>
        </w:rPr>
        <w:t xml:space="preserve">4000 EUR (četri tūkstoši </w:t>
      </w:r>
      <w:r w:rsidRPr="00612B75">
        <w:rPr>
          <w:rFonts w:ascii="Times New Roman" w:eastAsia="Times New Roman" w:hAnsi="Times New Roman" w:cs="Times New Roman"/>
          <w:i/>
          <w:iCs/>
          <w:sz w:val="24"/>
          <w:szCs w:val="24"/>
          <w:lang w:eastAsia="lv-LV"/>
        </w:rPr>
        <w:t>euro</w:t>
      </w:r>
      <w:r w:rsidRPr="00612B75">
        <w:rPr>
          <w:rFonts w:ascii="Times New Roman" w:eastAsia="Times New Roman" w:hAnsi="Times New Roman" w:cs="Times New Roman"/>
          <w:sz w:val="24"/>
          <w:szCs w:val="24"/>
          <w:lang w:eastAsia="lv-LV"/>
        </w:rPr>
        <w:t>)</w:t>
      </w:r>
      <w:r w:rsidRPr="00612B75">
        <w:rPr>
          <w:rFonts w:ascii="Times New Roman" w:eastAsia="Calibri" w:hAnsi="Times New Roman" w:cs="Times New Roman"/>
          <w:sz w:val="24"/>
          <w:szCs w:val="24"/>
        </w:rPr>
        <w:t xml:space="preserve"> </w:t>
      </w:r>
      <w:r w:rsidR="00ED578F">
        <w:rPr>
          <w:rFonts w:ascii="Times New Roman" w:eastAsia="Calibri" w:hAnsi="Times New Roman" w:cs="Times New Roman"/>
          <w:sz w:val="24"/>
          <w:szCs w:val="24"/>
        </w:rPr>
        <w:t>[…]</w:t>
      </w:r>
      <w:r w:rsidRPr="00612B75">
        <w:rPr>
          <w:rFonts w:ascii="Times New Roman" w:eastAsia="Calibri" w:hAnsi="Times New Roman" w:cs="Times New Roman"/>
          <w:sz w:val="24"/>
          <w:szCs w:val="24"/>
        </w:rPr>
        <w:t>, personas kods </w:t>
      </w:r>
      <w:r w:rsidR="00ED578F">
        <w:rPr>
          <w:rFonts w:ascii="Times New Roman" w:eastAsia="Calibri" w:hAnsi="Times New Roman" w:cs="Times New Roman"/>
          <w:sz w:val="24"/>
          <w:szCs w:val="24"/>
        </w:rPr>
        <w:t>[…]</w:t>
      </w:r>
      <w:r w:rsidRPr="00612B75">
        <w:rPr>
          <w:rFonts w:ascii="Times New Roman" w:eastAsia="Calibri" w:hAnsi="Times New Roman" w:cs="Times New Roman"/>
          <w:sz w:val="24"/>
          <w:szCs w:val="24"/>
        </w:rPr>
        <w:t>.</w:t>
      </w:r>
    </w:p>
    <w:p w14:paraId="5E81A26E" w14:textId="77777777" w:rsidR="00612B75" w:rsidRPr="00612B75" w:rsidRDefault="00612B75">
      <w:pPr>
        <w:numPr>
          <w:ilvl w:val="0"/>
          <w:numId w:val="11"/>
        </w:numPr>
        <w:spacing w:after="0" w:line="256" w:lineRule="auto"/>
        <w:ind w:left="426"/>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E414D8C" w14:textId="77777777" w:rsidR="00612B75" w:rsidRPr="00612B75" w:rsidRDefault="00612B75">
      <w:pPr>
        <w:numPr>
          <w:ilvl w:val="0"/>
          <w:numId w:val="11"/>
        </w:numPr>
        <w:spacing w:after="0" w:line="256" w:lineRule="auto"/>
        <w:ind w:left="426"/>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Lēmums zaudē spēku, ja pirkuma maksa pilnā apjomā vai avanss netiek samaksāts lēmuma 2. punktā noteiktajā termiņā.</w:t>
      </w:r>
    </w:p>
    <w:p w14:paraId="1A48C9CE" w14:textId="77777777" w:rsidR="00612B75" w:rsidRPr="00612B75" w:rsidRDefault="00612B75" w:rsidP="00612B75">
      <w:pPr>
        <w:spacing w:after="240"/>
        <w:ind w:right="142" w:firstLine="720"/>
        <w:jc w:val="both"/>
        <w:rPr>
          <w:rFonts w:ascii="Times New Roman" w:eastAsia="Calibri" w:hAnsi="Times New Roman" w:cs="Times New Roman"/>
          <w:sz w:val="24"/>
          <w:szCs w:val="24"/>
        </w:rPr>
      </w:pPr>
    </w:p>
    <w:p w14:paraId="7572A46C" w14:textId="77777777" w:rsidR="00612B75" w:rsidRPr="00612B75" w:rsidRDefault="00612B75" w:rsidP="00612B75">
      <w:pPr>
        <w:ind w:left="57" w:right="-694"/>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Domes priekšsēdētājs                                                                                                  I.Gorskis</w:t>
      </w:r>
    </w:p>
    <w:p w14:paraId="4A1AB31A" w14:textId="77777777" w:rsidR="00612B75" w:rsidRPr="00612B75" w:rsidRDefault="00612B75" w:rsidP="00612B75">
      <w:pPr>
        <w:ind w:left="57"/>
        <w:contextualSpacing/>
        <w:jc w:val="both"/>
        <w:rPr>
          <w:rFonts w:ascii="Calibri" w:eastAsia="Calibri" w:hAnsi="Calibri" w:cs="Times New Roman"/>
          <w:color w:val="FF0000"/>
        </w:rPr>
      </w:pPr>
    </w:p>
    <w:p w14:paraId="6925BF6A" w14:textId="77777777" w:rsidR="00612B75" w:rsidRPr="00612B75" w:rsidRDefault="00612B75" w:rsidP="00612B75">
      <w:pPr>
        <w:spacing w:after="0"/>
        <w:ind w:right="-1"/>
        <w:jc w:val="both"/>
        <w:rPr>
          <w:rFonts w:ascii="Calibri" w:eastAsia="Calibri" w:hAnsi="Calibri" w:cs="Times New Roman"/>
        </w:rPr>
      </w:pPr>
    </w:p>
    <w:bookmarkEnd w:id="38"/>
    <w:p w14:paraId="682D4482" w14:textId="77777777" w:rsidR="00612B75" w:rsidRPr="00612B75" w:rsidRDefault="00612B75" w:rsidP="00612B75">
      <w:pPr>
        <w:spacing w:after="0" w:line="240" w:lineRule="auto"/>
        <w:ind w:firstLine="51"/>
        <w:jc w:val="center"/>
        <w:rPr>
          <w:rFonts w:ascii="Calibri" w:eastAsia="Calibri" w:hAnsi="Calibri" w:cs="Times New Roman"/>
        </w:rPr>
      </w:pPr>
    </w:p>
    <w:p w14:paraId="2BAA2ADC" w14:textId="77777777"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05C2C4EA"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0B2B469E" wp14:editId="1640C9A2">
            <wp:extent cx="676275" cy="752475"/>
            <wp:effectExtent l="0" t="0" r="9525" b="9525"/>
            <wp:docPr id="317000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08FC62"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1FC6F7FF"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2F24B48D"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2E2F4091"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55" w:history="1">
        <w:r w:rsidRPr="00612B75">
          <w:rPr>
            <w:rFonts w:ascii="Times New Roman" w:eastAsia="Calibri" w:hAnsi="Times New Roman" w:cs="Times New Roman"/>
            <w:color w:val="000000"/>
            <w:sz w:val="16"/>
            <w:szCs w:val="16"/>
            <w:u w:val="single"/>
            <w:lang w:eastAsia="lv-LV"/>
          </w:rPr>
          <w:t>dome@dobele.lv</w:t>
        </w:r>
      </w:hyperlink>
    </w:p>
    <w:p w14:paraId="65CCCF1E"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p>
    <w:p w14:paraId="7D32A6EF"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1B3B1464" w14:textId="77777777" w:rsidR="00612B75" w:rsidRPr="00612B75" w:rsidRDefault="00612B75" w:rsidP="00612B75">
      <w:pPr>
        <w:spacing w:after="0" w:line="240" w:lineRule="auto"/>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4489F3A7" w14:textId="1F7F7429" w:rsidR="00612B75" w:rsidRPr="00612B75" w:rsidRDefault="00612B75" w:rsidP="00612B75">
      <w:pPr>
        <w:tabs>
          <w:tab w:val="center" w:pos="4153"/>
          <w:tab w:val="left" w:pos="5103"/>
          <w:tab w:val="left" w:pos="7513"/>
          <w:tab w:val="left" w:pos="8647"/>
          <w:tab w:val="right" w:pos="8931"/>
        </w:tabs>
        <w:spacing w:after="0"/>
        <w:ind w:left="113"/>
        <w:rPr>
          <w:rFonts w:ascii="Times New Roman" w:eastAsia="Calibri" w:hAnsi="Times New Roman" w:cs="Times New Roman"/>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579</w:t>
      </w:r>
      <w:r w:rsidRPr="00612B75">
        <w:rPr>
          <w:rFonts w:ascii="Times New Roman" w:eastAsia="Calibri" w:hAnsi="Times New Roman" w:cs="Times New Roman"/>
          <w:b/>
          <w:color w:val="000000"/>
          <w:sz w:val="24"/>
          <w:szCs w:val="24"/>
        </w:rPr>
        <w:t>/16</w:t>
      </w:r>
    </w:p>
    <w:p w14:paraId="7B5537C3" w14:textId="77777777" w:rsidR="00612B75" w:rsidRPr="00612B75" w:rsidRDefault="00612B75" w:rsidP="00612B75">
      <w:pPr>
        <w:tabs>
          <w:tab w:val="center" w:pos="4153"/>
          <w:tab w:val="left" w:pos="8080"/>
          <w:tab w:val="right" w:pos="9498"/>
        </w:tabs>
        <w:spacing w:after="0"/>
        <w:ind w:left="113" w:right="-427"/>
        <w:rPr>
          <w:rFonts w:ascii="Times New Roman" w:eastAsia="Calibri" w:hAnsi="Times New Roman" w:cs="Times New Roman"/>
          <w:b/>
          <w:sz w:val="24"/>
          <w:szCs w:val="24"/>
          <w:u w:val="single"/>
        </w:rPr>
      </w:pPr>
    </w:p>
    <w:p w14:paraId="0F493BD7"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 xml:space="preserve">Par nekustamā īpašuma – dzīvokļa Nr.3 “Ataugas”, </w:t>
      </w:r>
    </w:p>
    <w:p w14:paraId="07894E4C"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ar-SA"/>
        </w:rPr>
      </w:pPr>
      <w:r w:rsidRPr="00612B75">
        <w:rPr>
          <w:rFonts w:ascii="Times New Roman" w:eastAsia="Times New Roman" w:hAnsi="Times New Roman" w:cs="Times New Roman"/>
          <w:b/>
          <w:sz w:val="24"/>
          <w:szCs w:val="24"/>
          <w:u w:val="single"/>
          <w:lang w:eastAsia="lv-LV"/>
        </w:rPr>
        <w:t xml:space="preserve">Bukaišu pagastā, Dobeles novadā, atsavināšanu izsolē </w:t>
      </w:r>
    </w:p>
    <w:p w14:paraId="398D6D03" w14:textId="77777777" w:rsidR="00612B75" w:rsidRPr="00612B75" w:rsidRDefault="00612B75" w:rsidP="00612B75">
      <w:pPr>
        <w:spacing w:after="0"/>
        <w:jc w:val="center"/>
        <w:rPr>
          <w:rFonts w:ascii="Times New Roman" w:eastAsia="Calibri" w:hAnsi="Times New Roman" w:cs="Times New Roman"/>
          <w:b/>
          <w:sz w:val="24"/>
          <w:szCs w:val="24"/>
          <w:u w:val="single"/>
        </w:rPr>
      </w:pPr>
    </w:p>
    <w:p w14:paraId="019BD6CC" w14:textId="77777777" w:rsidR="00612B75" w:rsidRPr="00612B75" w:rsidRDefault="00612B75" w:rsidP="00612B75">
      <w:pPr>
        <w:tabs>
          <w:tab w:val="num" w:pos="-3686"/>
        </w:tabs>
        <w:spacing w:after="0"/>
        <w:ind w:left="-142" w:firstLine="568"/>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Dobeles novada dome ir izskatījusi Dobeles novada pašvaldības (turpmāk – pašvaldība) Īpašumu komisijas ierosinājumu par nekustamā īpašuma ar kadastra numuru 46569000088 – dzīvokļa Nr.3 “Ataugas”, Bukaišu pagastā, Dobeles novadā, platība 40,4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un pie dzīvokļa īpašuma piederošās kopīpašuma 404/1740 domājamās daļas no 2 (divām) būvēm ar kadastra apzīmējumiem: 46560050066001 un 46560050066002 un zemes (turpmāk – Īpašums), otrās izsoles rīkošanu.</w:t>
      </w:r>
    </w:p>
    <w:p w14:paraId="528C0741" w14:textId="77777777" w:rsidR="00612B75" w:rsidRPr="00612B75" w:rsidRDefault="00612B75" w:rsidP="00612B75">
      <w:pPr>
        <w:spacing w:after="0"/>
        <w:ind w:left="-142" w:firstLine="568"/>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ierosinājumu, Dobeles novada dome konstatēja:</w:t>
      </w:r>
    </w:p>
    <w:p w14:paraId="60FF3CD4" w14:textId="77777777" w:rsidR="00612B75" w:rsidRPr="00612B75" w:rsidRDefault="00612B75" w:rsidP="00612B75">
      <w:pPr>
        <w:spacing w:after="0" w:line="256" w:lineRule="auto"/>
        <w:ind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Bukaišu pagasta zemesgrāmatas nodalījumā Nr. 110 3 un uz to nostiprinātas īpašuma tiesības pašvaldībai. </w:t>
      </w:r>
    </w:p>
    <w:p w14:paraId="3ACD6BC1" w14:textId="77777777" w:rsidR="00612B75" w:rsidRPr="00612B75" w:rsidRDefault="00612B75" w:rsidP="00612B75">
      <w:pPr>
        <w:spacing w:after="0"/>
        <w:ind w:right="-1"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Pašvaldībai piederošais Īpašums nav izīrēts un tas nav nepieciešams pašvaldības funkciju nodrošināšanai un lietderīgākā rīcība būtu to atsavināt. Īpašums atrodas 4 dzīvokļu daudzdzīvokļu mājā un 2 dzīvokļu īpašumi reģistrēti zemesgrāmatā uz citu personu vārda. </w:t>
      </w:r>
    </w:p>
    <w:p w14:paraId="75ABA3AD" w14:textId="77777777" w:rsidR="00612B75" w:rsidRPr="00612B75" w:rsidRDefault="00612B75" w:rsidP="00612B75">
      <w:pPr>
        <w:suppressAutoHyphens/>
        <w:autoSpaceDN w:val="0"/>
        <w:spacing w:after="0" w:line="252" w:lineRule="auto"/>
        <w:ind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Dobeles novada domes 2023.gada 31.augusta lēmumu Nr.337/12 “Par nekustamā īpašuma - dzīvokļa Nr.3 “Ataugas”, Bukaišu pagastā, Dobeles novadā, atsavināšanu izsolē”, nekustamais īpašums – dzīvoklis “Ataugas”-3, Bukaišu pagastā, Dobeles novadā tika nodots atsavināšanai, pārdodot to atklātā mutiskā izsolē ar augšupejošu soli.</w:t>
      </w:r>
    </w:p>
    <w:p w14:paraId="54B31883" w14:textId="77777777" w:rsidR="00612B75" w:rsidRPr="00612B75" w:rsidRDefault="00612B75" w:rsidP="00612B75">
      <w:pPr>
        <w:suppressAutoHyphens/>
        <w:autoSpaceDN w:val="0"/>
        <w:spacing w:after="0" w:line="252" w:lineRule="auto"/>
        <w:ind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Saskaņā ar Dobeles novada pašvaldības Īpašumu komisijas 2023. gada 6. septembra lēmumā (prot.Nr.1.19/31) apstiprinātajiem izsoles noteikumiem, izsoles datums tika noteikts 2023. gada 11. oktobris. Pirmās izsoles sākumcena bija notikta 1900 EUR (viens tūkstotis deviņi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Izsludinātajā izsolē nepieteicās neviens pretendents. </w:t>
      </w:r>
    </w:p>
    <w:p w14:paraId="75C02C62" w14:textId="77777777" w:rsidR="00612B75" w:rsidRPr="00612B75" w:rsidRDefault="00612B75" w:rsidP="00612B75">
      <w:pPr>
        <w:shd w:val="clear" w:color="auto" w:fill="FFFFFF"/>
        <w:spacing w:after="0" w:line="293" w:lineRule="atLeast"/>
        <w:ind w:firstLine="426"/>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bCs/>
          <w:sz w:val="24"/>
          <w:szCs w:val="24"/>
          <w:lang w:eastAsia="lv-LV"/>
        </w:rPr>
        <w:t xml:space="preserve">Saskaņā ar Publiskas personas mantas atsavināšanas likuma 32. panta pirmās daļas 1. punktu, </w:t>
      </w:r>
      <w:r w:rsidRPr="00612B75">
        <w:rPr>
          <w:rFonts w:ascii="Times New Roman" w:eastAsia="Times New Roman" w:hAnsi="Times New Roman" w:cs="Times New Roman"/>
          <w:sz w:val="24"/>
          <w:szCs w:val="24"/>
          <w:lang w:eastAsia="lv-LV"/>
        </w:rPr>
        <w:t>ja nekustamā īpašuma pirmajā izsolē neviens nav pārsolījis izsoles sākumcenu, var rīkot otro izsoli ar augšupejošu soli, kurā institūcija, kas organizē nekustamā īpašuma atsavināšanu (</w:t>
      </w:r>
      <w:hyperlink r:id="rId56" w:anchor="p9" w:history="1">
        <w:r w:rsidRPr="00612B75">
          <w:rPr>
            <w:rFonts w:ascii="Times New Roman" w:eastAsia="Times New Roman" w:hAnsi="Times New Roman" w:cs="Times New Roman"/>
            <w:sz w:val="24"/>
            <w:szCs w:val="24"/>
            <w:lang w:eastAsia="lv-LV"/>
          </w:rPr>
          <w:t>9.pants</w:t>
        </w:r>
      </w:hyperlink>
      <w:r w:rsidRPr="00612B75">
        <w:rPr>
          <w:rFonts w:ascii="Times New Roman" w:eastAsia="Times New Roman" w:hAnsi="Times New Roman" w:cs="Times New Roman"/>
          <w:sz w:val="24"/>
          <w:szCs w:val="24"/>
          <w:lang w:eastAsia="lv-LV"/>
        </w:rPr>
        <w:t>), var pazemināt izsoles sākumcenu ne vairāk kā par 20 procentiem.</w:t>
      </w:r>
    </w:p>
    <w:p w14:paraId="6873A0CA" w14:textId="7D2FB17B" w:rsidR="00612B75" w:rsidRPr="00612B75" w:rsidRDefault="00612B75" w:rsidP="00612B75">
      <w:pPr>
        <w:spacing w:after="0"/>
        <w:ind w:left="-142" w:firstLine="568"/>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Pamatojoties uz Pašvaldību likuma 10. panta pirmās daļas 16. punktu, 73. panta ceturto daļu, Publiskas personas mantas atsavināšanas likuma 4. panta pirmo daļu, 5. panta pirmo daļu, 8. panta trešo daļu, 9. panta otro daļu, 10.pantu, 32. panta pirmās daļas 1. punktu, </w:t>
      </w:r>
      <w:r w:rsidRPr="00612B75">
        <w:rPr>
          <w:rFonts w:ascii="Times New Roman" w:eastAsia="Calibri" w:hAnsi="Times New Roman" w:cs="Times New Roman"/>
          <w:sz w:val="24"/>
          <w:szCs w:val="24"/>
          <w:lang w:eastAsia="en-GB"/>
        </w:rPr>
        <w:t xml:space="preserve">atklāti balsojot: </w:t>
      </w:r>
      <w:bookmarkStart w:id="40" w:name="_Hlk155086276"/>
      <w:r w:rsidR="00727D79" w:rsidRPr="00BA14EC">
        <w:rPr>
          <w:rFonts w:ascii="Times New Roman" w:eastAsia="Calibri" w:hAnsi="Times New Roman" w:cs="Times New Roman"/>
          <w:sz w:val="24"/>
          <w:szCs w:val="24"/>
          <w:lang w:eastAsia="lv-LV"/>
        </w:rPr>
        <w:t>PAR - 1</w:t>
      </w:r>
      <w:r w:rsidR="00727D79">
        <w:rPr>
          <w:rFonts w:ascii="Times New Roman" w:eastAsia="Calibri" w:hAnsi="Times New Roman" w:cs="Times New Roman"/>
          <w:sz w:val="24"/>
          <w:szCs w:val="24"/>
          <w:lang w:eastAsia="lv-LV"/>
        </w:rPr>
        <w:t>4</w:t>
      </w:r>
      <w:r w:rsidR="00727D79" w:rsidRPr="00BA14EC">
        <w:rPr>
          <w:rFonts w:ascii="Times New Roman" w:eastAsia="Calibri" w:hAnsi="Times New Roman" w:cs="Times New Roman"/>
          <w:sz w:val="24"/>
          <w:szCs w:val="24"/>
          <w:lang w:eastAsia="lv-LV"/>
        </w:rPr>
        <w:t xml:space="preserve"> </w:t>
      </w:r>
      <w:r w:rsidR="00727D79" w:rsidRPr="00BA14EC">
        <w:rPr>
          <w:rFonts w:ascii="Times New Roman" w:eastAsia="Calibri" w:hAnsi="Times New Roman" w:cs="Times New Roman"/>
          <w:sz w:val="24"/>
          <w:szCs w:val="24"/>
        </w:rPr>
        <w:t xml:space="preserve">(Girts Ante, </w:t>
      </w:r>
      <w:r w:rsidR="00727D79" w:rsidRPr="00BA14EC">
        <w:rPr>
          <w:rFonts w:ascii="Times New Roman" w:eastAsia="Calibri" w:hAnsi="Times New Roman" w:cs="Times New Roman"/>
          <w:bCs/>
          <w:sz w:val="24"/>
          <w:szCs w:val="24"/>
          <w:lang w:eastAsia="et-EE"/>
        </w:rPr>
        <w:t xml:space="preserve">Sarmīte Dude, Māris Feldmanis, </w:t>
      </w:r>
      <w:r w:rsidR="00727D79">
        <w:rPr>
          <w:rFonts w:ascii="Times New Roman" w:eastAsia="Calibri" w:hAnsi="Times New Roman" w:cs="Times New Roman"/>
          <w:bCs/>
          <w:sz w:val="24"/>
          <w:szCs w:val="24"/>
          <w:lang w:eastAsia="et-EE"/>
        </w:rPr>
        <w:t>I</w:t>
      </w:r>
      <w:r w:rsidR="00727D79" w:rsidRPr="00BA14EC">
        <w:rPr>
          <w:rFonts w:ascii="Times New Roman" w:eastAsia="Calibri" w:hAnsi="Times New Roman" w:cs="Times New Roman"/>
          <w:bCs/>
          <w:sz w:val="24"/>
          <w:szCs w:val="24"/>
          <w:lang w:eastAsia="et-EE"/>
        </w:rPr>
        <w:t xml:space="preserve">vars Gorskis, </w:t>
      </w:r>
      <w:r w:rsidR="00727D79">
        <w:rPr>
          <w:rFonts w:ascii="Times New Roman" w:eastAsia="Calibri" w:hAnsi="Times New Roman" w:cs="Times New Roman"/>
          <w:bCs/>
          <w:sz w:val="24"/>
          <w:szCs w:val="24"/>
          <w:lang w:eastAsia="et-EE"/>
        </w:rPr>
        <w:t xml:space="preserve">Gints Kaminskis, </w:t>
      </w:r>
      <w:r w:rsidR="00727D79"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727D79">
        <w:rPr>
          <w:rFonts w:ascii="Times New Roman" w:eastAsia="Calibri" w:hAnsi="Times New Roman" w:cs="Times New Roman"/>
          <w:bCs/>
          <w:sz w:val="24"/>
          <w:szCs w:val="24"/>
          <w:lang w:eastAsia="et-EE"/>
        </w:rPr>
        <w:t xml:space="preserve">Andrejs Spridzāns, </w:t>
      </w:r>
      <w:r w:rsidR="00727D79" w:rsidRPr="00BA14EC">
        <w:rPr>
          <w:rFonts w:ascii="Times New Roman" w:eastAsia="Calibri" w:hAnsi="Times New Roman" w:cs="Times New Roman"/>
          <w:bCs/>
          <w:sz w:val="24"/>
          <w:szCs w:val="24"/>
          <w:lang w:eastAsia="et-EE"/>
        </w:rPr>
        <w:t xml:space="preserve">Guntis Safranovičs, Ivars Stanga, Indra Špela), </w:t>
      </w:r>
      <w:r w:rsidR="00727D79" w:rsidRPr="00BA14EC">
        <w:rPr>
          <w:rFonts w:ascii="Times New Roman" w:eastAsia="Calibri" w:hAnsi="Times New Roman" w:cs="Times New Roman"/>
          <w:sz w:val="24"/>
          <w:szCs w:val="24"/>
          <w:lang w:eastAsia="lv-LV"/>
        </w:rPr>
        <w:t xml:space="preserve">PRET </w:t>
      </w:r>
      <w:r w:rsidR="00727D79">
        <w:rPr>
          <w:rFonts w:ascii="Times New Roman" w:eastAsia="Calibri" w:hAnsi="Times New Roman" w:cs="Times New Roman"/>
          <w:sz w:val="24"/>
          <w:szCs w:val="24"/>
        </w:rPr>
        <w:t>–</w:t>
      </w:r>
      <w:r w:rsidR="00727D79" w:rsidRPr="00BA14EC">
        <w:rPr>
          <w:rFonts w:ascii="Times New Roman" w:eastAsia="Calibri" w:hAnsi="Times New Roman" w:cs="Times New Roman"/>
          <w:sz w:val="24"/>
          <w:szCs w:val="24"/>
          <w:lang w:eastAsia="lv-LV"/>
        </w:rPr>
        <w:t xml:space="preserve"> </w:t>
      </w:r>
      <w:r w:rsidR="00727D79">
        <w:rPr>
          <w:rFonts w:ascii="Times New Roman" w:eastAsia="Calibri" w:hAnsi="Times New Roman" w:cs="Times New Roman"/>
          <w:sz w:val="24"/>
          <w:szCs w:val="24"/>
          <w:lang w:eastAsia="lv-LV"/>
        </w:rPr>
        <w:t>1 (</w:t>
      </w:r>
      <w:r w:rsidR="00727D79" w:rsidRPr="00BA14EC">
        <w:rPr>
          <w:rFonts w:ascii="Times New Roman" w:eastAsia="Times New Roman" w:hAnsi="Times New Roman" w:cs="Times New Roman"/>
          <w:bCs/>
          <w:sz w:val="24"/>
          <w:szCs w:val="24"/>
          <w:lang w:eastAsia="et-EE"/>
        </w:rPr>
        <w:t>Kristīne Briede</w:t>
      </w:r>
      <w:r w:rsidR="00727D79">
        <w:rPr>
          <w:rFonts w:ascii="Times New Roman" w:eastAsia="Times New Roman" w:hAnsi="Times New Roman" w:cs="Times New Roman"/>
          <w:bCs/>
          <w:sz w:val="24"/>
          <w:szCs w:val="24"/>
          <w:lang w:eastAsia="et-EE"/>
        </w:rPr>
        <w:t>)</w:t>
      </w:r>
      <w:r w:rsidR="00727D79" w:rsidRPr="00BA14EC">
        <w:rPr>
          <w:rFonts w:ascii="Times New Roman" w:eastAsia="Calibri" w:hAnsi="Times New Roman" w:cs="Times New Roman"/>
          <w:sz w:val="24"/>
          <w:szCs w:val="24"/>
          <w:lang w:eastAsia="lv-LV"/>
        </w:rPr>
        <w:t xml:space="preserve">, ATTURAS </w:t>
      </w:r>
      <w:r w:rsidR="00727D79">
        <w:rPr>
          <w:rFonts w:ascii="Times New Roman" w:eastAsia="Calibri" w:hAnsi="Times New Roman" w:cs="Times New Roman"/>
          <w:sz w:val="24"/>
          <w:szCs w:val="24"/>
        </w:rPr>
        <w:t>–</w:t>
      </w:r>
      <w:r w:rsidR="00727D79" w:rsidRPr="00BA14EC">
        <w:rPr>
          <w:rFonts w:ascii="Times New Roman" w:eastAsia="Calibri" w:hAnsi="Times New Roman" w:cs="Times New Roman"/>
          <w:sz w:val="24"/>
          <w:szCs w:val="24"/>
          <w:lang w:eastAsia="lv-LV"/>
        </w:rPr>
        <w:t xml:space="preserve"> </w:t>
      </w:r>
      <w:r w:rsidR="00727D79">
        <w:rPr>
          <w:rFonts w:ascii="Times New Roman" w:eastAsia="Calibri" w:hAnsi="Times New Roman" w:cs="Times New Roman"/>
          <w:sz w:val="24"/>
          <w:szCs w:val="24"/>
          <w:lang w:eastAsia="lv-LV"/>
        </w:rPr>
        <w:t>2 (</w:t>
      </w:r>
      <w:r w:rsidR="00727D79">
        <w:rPr>
          <w:rFonts w:ascii="Times New Roman" w:eastAsia="Calibri" w:hAnsi="Times New Roman" w:cs="Times New Roman"/>
          <w:bCs/>
          <w:sz w:val="24"/>
          <w:szCs w:val="24"/>
          <w:lang w:eastAsia="et-EE"/>
        </w:rPr>
        <w:t>Edgars Gaigalis,</w:t>
      </w:r>
      <w:r w:rsidR="00727D79" w:rsidRPr="00DB3EC2">
        <w:rPr>
          <w:rFonts w:ascii="Times New Roman" w:eastAsia="Calibri" w:hAnsi="Times New Roman" w:cs="Times New Roman"/>
          <w:bCs/>
          <w:sz w:val="24"/>
          <w:szCs w:val="24"/>
          <w:lang w:eastAsia="et-EE"/>
        </w:rPr>
        <w:t xml:space="preserve"> </w:t>
      </w:r>
      <w:r w:rsidR="00727D79" w:rsidRPr="00BA14EC">
        <w:rPr>
          <w:rFonts w:ascii="Times New Roman" w:eastAsia="Calibri" w:hAnsi="Times New Roman" w:cs="Times New Roman"/>
          <w:bCs/>
          <w:sz w:val="24"/>
          <w:szCs w:val="24"/>
          <w:lang w:eastAsia="et-EE"/>
        </w:rPr>
        <w:t>Viesturs Reinfelds</w:t>
      </w:r>
      <w:r w:rsidR="00727D79">
        <w:rPr>
          <w:rFonts w:ascii="Times New Roman" w:eastAsia="Calibri" w:hAnsi="Times New Roman" w:cs="Times New Roman"/>
          <w:bCs/>
          <w:sz w:val="24"/>
          <w:szCs w:val="24"/>
          <w:lang w:eastAsia="et-EE"/>
        </w:rPr>
        <w:t>)</w:t>
      </w:r>
      <w:r w:rsidR="00727D79" w:rsidRPr="00BA14EC">
        <w:rPr>
          <w:rFonts w:ascii="Times New Roman" w:eastAsia="Calibri" w:hAnsi="Times New Roman" w:cs="Times New Roman"/>
          <w:sz w:val="24"/>
          <w:szCs w:val="24"/>
          <w:lang w:eastAsia="lv-LV"/>
        </w:rPr>
        <w:t>,</w:t>
      </w:r>
      <w:bookmarkEnd w:id="40"/>
      <w:r w:rsidR="00727D79"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36EC4285" w14:textId="77777777" w:rsidR="00612B75" w:rsidRPr="00612B75" w:rsidRDefault="00612B75" w:rsidP="00612B75">
      <w:pPr>
        <w:spacing w:after="0"/>
        <w:ind w:left="709" w:hanging="425"/>
        <w:jc w:val="both"/>
        <w:rPr>
          <w:rFonts w:ascii="Times New Roman" w:eastAsia="Calibri" w:hAnsi="Times New Roman" w:cs="Times New Roman"/>
          <w:sz w:val="24"/>
          <w:szCs w:val="24"/>
        </w:rPr>
      </w:pPr>
    </w:p>
    <w:p w14:paraId="20C0B9B1" w14:textId="77777777" w:rsidR="00612B75" w:rsidRPr="00612B75" w:rsidRDefault="00612B75">
      <w:pPr>
        <w:widowControl w:val="0"/>
        <w:numPr>
          <w:ilvl w:val="0"/>
          <w:numId w:val="30"/>
        </w:numPr>
        <w:suppressAutoHyphens/>
        <w:spacing w:after="0" w:line="240" w:lineRule="auto"/>
        <w:ind w:left="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ATZĪT par nenotikušu nekustamā īpašuma ar kadastra numurs 46569000088 – dzīvokļa Nr.3 </w:t>
      </w:r>
      <w:r w:rsidRPr="00612B75">
        <w:rPr>
          <w:rFonts w:ascii="Times New Roman" w:eastAsia="Calibri" w:hAnsi="Times New Roman" w:cs="Times New Roman"/>
          <w:sz w:val="24"/>
          <w:szCs w:val="24"/>
        </w:rPr>
        <w:lastRenderedPageBreak/>
        <w:t>“Ataugas”, Bukaišu pagastā, Dobeles novadā, un pie dzīvokļa īpašuma piederošās kopīpašuma 404/1740 domājamās daļas no 2 (divām) būvēm ar kadastra apzīmējumiem: 46560050066001 un 46560050066002 un zemes pirmo izsoli.</w:t>
      </w:r>
    </w:p>
    <w:p w14:paraId="1CA078D2" w14:textId="77777777" w:rsidR="00612B75" w:rsidRPr="00612B75" w:rsidRDefault="00612B75">
      <w:pPr>
        <w:numPr>
          <w:ilvl w:val="0"/>
          <w:numId w:val="30"/>
        </w:numPr>
        <w:spacing w:after="0" w:line="240" w:lineRule="auto"/>
        <w:ind w:left="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Atsavināt nekustamo īpašumu ar kadastra numurs 46569000088 – dzīvokli Nr.3 “Ataugas”, Bukaišu pagastā, Dobeles novadā, platība 40,4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un pie dzīvokļa īpašuma piederošās kopīpašuma 404/1740 domājamās daļas no 2 (divām) būvēm ar kadastra apzīmējumiem: 46560050066001 un 46560050066002, un zemes, pārdodot to otrā atklātā mutiskā izsolē ar augšupejošu soli.</w:t>
      </w:r>
    </w:p>
    <w:p w14:paraId="5347C8A2" w14:textId="77777777" w:rsidR="00612B75" w:rsidRPr="00612B75" w:rsidRDefault="00612B75">
      <w:pPr>
        <w:numPr>
          <w:ilvl w:val="0"/>
          <w:numId w:val="30"/>
        </w:numPr>
        <w:spacing w:after="0" w:line="240" w:lineRule="auto"/>
        <w:ind w:left="284"/>
        <w:jc w:val="both"/>
        <w:rPr>
          <w:rFonts w:ascii="Times New Roman" w:eastAsia="Calibri" w:hAnsi="Times New Roman" w:cs="Times New Roman"/>
          <w:b/>
          <w:sz w:val="24"/>
          <w:szCs w:val="24"/>
        </w:rPr>
      </w:pPr>
      <w:r w:rsidRPr="00612B75">
        <w:rPr>
          <w:rFonts w:ascii="Times New Roman" w:eastAsia="Calibri" w:hAnsi="Times New Roman" w:cs="Times New Roman"/>
          <w:sz w:val="24"/>
          <w:szCs w:val="24"/>
        </w:rPr>
        <w:t xml:space="preserve">Noteikt lēmuma 1. punktā atsavināmā nekustamā īpašuma izsoles sākumcenu 1600 EUR (viens tūkstotis seši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w:t>
      </w:r>
    </w:p>
    <w:p w14:paraId="03E8DF79" w14:textId="77777777" w:rsidR="00612B75" w:rsidRPr="00612B75" w:rsidRDefault="00612B75">
      <w:pPr>
        <w:numPr>
          <w:ilvl w:val="0"/>
          <w:numId w:val="30"/>
        </w:numPr>
        <w:spacing w:after="0" w:line="240" w:lineRule="auto"/>
        <w:ind w:left="284"/>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t>Uzdot Dobeles novada pašvaldības Īpašumu komisijai apstiprināt izsoles noteikumus un organizēt nekustamā īpašuma atsavināšanu Publiskas personas atsavināšanas likumā noteiktā kārtībā.</w:t>
      </w:r>
    </w:p>
    <w:p w14:paraId="17D1D8A9" w14:textId="77777777" w:rsidR="00612B75" w:rsidRPr="00612B75" w:rsidRDefault="00612B75" w:rsidP="00612B75">
      <w:pPr>
        <w:spacing w:after="0"/>
        <w:jc w:val="both"/>
        <w:rPr>
          <w:rFonts w:ascii="Times New Roman" w:eastAsia="Calibri" w:hAnsi="Times New Roman" w:cs="Times New Roman"/>
          <w:color w:val="FF0000"/>
          <w:sz w:val="24"/>
          <w:szCs w:val="24"/>
        </w:rPr>
      </w:pPr>
    </w:p>
    <w:p w14:paraId="68718B9B" w14:textId="77777777" w:rsidR="00612B75" w:rsidRPr="00612B75" w:rsidRDefault="00612B75" w:rsidP="00612B75">
      <w:pPr>
        <w:spacing w:after="0"/>
        <w:jc w:val="both"/>
        <w:rPr>
          <w:rFonts w:ascii="Times New Roman" w:eastAsia="Calibri" w:hAnsi="Times New Roman" w:cs="Times New Roman"/>
          <w:color w:val="FF0000"/>
          <w:sz w:val="24"/>
          <w:szCs w:val="24"/>
        </w:rPr>
      </w:pPr>
    </w:p>
    <w:p w14:paraId="6705ACB2" w14:textId="77777777" w:rsidR="00612B75" w:rsidRPr="00612B75" w:rsidRDefault="00612B75" w:rsidP="00612B75">
      <w:pPr>
        <w:spacing w:after="0"/>
        <w:ind w:right="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Domes priekšsēdētājs</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I.Gorskis</w:t>
      </w:r>
    </w:p>
    <w:p w14:paraId="5FBF1E60" w14:textId="77777777" w:rsidR="00612B75" w:rsidRPr="00612B75" w:rsidRDefault="00612B75" w:rsidP="00612B75">
      <w:pPr>
        <w:spacing w:after="0"/>
        <w:ind w:right="-694"/>
        <w:jc w:val="both"/>
        <w:rPr>
          <w:rFonts w:ascii="Times New Roman" w:eastAsia="Calibri" w:hAnsi="Times New Roman" w:cs="Times New Roman"/>
          <w:sz w:val="24"/>
          <w:szCs w:val="24"/>
        </w:rPr>
      </w:pPr>
    </w:p>
    <w:p w14:paraId="41FD306D" w14:textId="77777777" w:rsidR="00612B75" w:rsidRPr="00612B75" w:rsidRDefault="00612B75" w:rsidP="00612B75">
      <w:pPr>
        <w:spacing w:after="0"/>
        <w:ind w:right="-694"/>
        <w:jc w:val="both"/>
        <w:rPr>
          <w:rFonts w:ascii="Times New Roman" w:eastAsia="Calibri" w:hAnsi="Times New Roman" w:cs="Times New Roman"/>
          <w:sz w:val="24"/>
          <w:szCs w:val="24"/>
        </w:rPr>
      </w:pPr>
    </w:p>
    <w:p w14:paraId="2937A07D" w14:textId="77777777" w:rsidR="00612B75" w:rsidRPr="00612B75" w:rsidRDefault="00612B75" w:rsidP="00612B75">
      <w:pPr>
        <w:spacing w:after="0"/>
        <w:ind w:right="-694"/>
        <w:jc w:val="both"/>
        <w:rPr>
          <w:rFonts w:ascii="Times New Roman" w:eastAsia="Calibri" w:hAnsi="Times New Roman" w:cs="Times New Roman"/>
          <w:sz w:val="24"/>
          <w:szCs w:val="24"/>
        </w:rPr>
      </w:pPr>
    </w:p>
    <w:p w14:paraId="56149B8C" w14:textId="77777777" w:rsidR="00612B75" w:rsidRPr="00612B75" w:rsidRDefault="00612B75" w:rsidP="00612B75">
      <w:pPr>
        <w:spacing w:after="0"/>
        <w:ind w:left="57"/>
        <w:contextualSpacing/>
        <w:jc w:val="both"/>
        <w:rPr>
          <w:rFonts w:ascii="Times New Roman" w:hAnsi="Times New Roman" w:cs="Times New Roman"/>
          <w:color w:val="FF0000"/>
          <w:sz w:val="24"/>
          <w:szCs w:val="24"/>
        </w:rPr>
      </w:pPr>
    </w:p>
    <w:p w14:paraId="6FA03647" w14:textId="77777777" w:rsidR="00612B75" w:rsidRPr="00612B75" w:rsidRDefault="00612B75" w:rsidP="00612B75">
      <w:pPr>
        <w:spacing w:after="0"/>
        <w:ind w:left="57"/>
        <w:contextualSpacing/>
        <w:jc w:val="both"/>
        <w:rPr>
          <w:rFonts w:ascii="Times New Roman" w:hAnsi="Times New Roman" w:cs="Times New Roman"/>
          <w:color w:val="FF0000"/>
          <w:sz w:val="24"/>
          <w:szCs w:val="24"/>
        </w:rPr>
      </w:pPr>
    </w:p>
    <w:p w14:paraId="40343A34" w14:textId="77777777" w:rsidR="00612B75" w:rsidRPr="00612B75" w:rsidRDefault="00612B75" w:rsidP="00612B75">
      <w:pPr>
        <w:tabs>
          <w:tab w:val="left" w:pos="8034"/>
        </w:tabs>
        <w:spacing w:after="120" w:line="252" w:lineRule="exact"/>
        <w:ind w:left="112"/>
        <w:rPr>
          <w:rFonts w:ascii="Times New Roman" w:eastAsia="Times New Roman" w:hAnsi="Times New Roman" w:cs="Times New Roman"/>
          <w:color w:val="000000"/>
          <w:sz w:val="24"/>
          <w:szCs w:val="24"/>
          <w:lang w:eastAsia="lv-LV"/>
        </w:rPr>
      </w:pPr>
    </w:p>
    <w:p w14:paraId="2EA9A114" w14:textId="77777777" w:rsidR="00612B75" w:rsidRPr="00612B75" w:rsidRDefault="00612B75" w:rsidP="00612B75">
      <w:pPr>
        <w:tabs>
          <w:tab w:val="left" w:pos="8034"/>
        </w:tabs>
        <w:spacing w:after="120" w:line="252" w:lineRule="exact"/>
        <w:ind w:left="112"/>
        <w:rPr>
          <w:rFonts w:ascii="Times New Roman" w:eastAsia="Times New Roman" w:hAnsi="Times New Roman" w:cs="Times New Roman"/>
          <w:color w:val="000000"/>
          <w:sz w:val="24"/>
          <w:szCs w:val="24"/>
          <w:lang w:eastAsia="lv-LV"/>
        </w:rPr>
      </w:pPr>
    </w:p>
    <w:p w14:paraId="3C953AFB" w14:textId="77777777" w:rsidR="00612B75" w:rsidRPr="00612B75" w:rsidRDefault="00612B75" w:rsidP="00612B75">
      <w:pPr>
        <w:tabs>
          <w:tab w:val="left" w:pos="8034"/>
        </w:tabs>
        <w:spacing w:after="120" w:line="252" w:lineRule="exact"/>
        <w:ind w:left="112"/>
        <w:rPr>
          <w:rFonts w:ascii="Times New Roman" w:eastAsia="Times New Roman" w:hAnsi="Times New Roman" w:cs="Times New Roman"/>
          <w:color w:val="000000"/>
          <w:sz w:val="24"/>
          <w:szCs w:val="24"/>
          <w:lang w:eastAsia="lv-LV"/>
        </w:rPr>
      </w:pPr>
    </w:p>
    <w:p w14:paraId="44048A4C" w14:textId="77777777" w:rsidR="00612B75" w:rsidRPr="00612B75" w:rsidRDefault="00612B75" w:rsidP="00612B75">
      <w:pPr>
        <w:tabs>
          <w:tab w:val="left" w:pos="8034"/>
        </w:tabs>
        <w:spacing w:after="120" w:line="252" w:lineRule="exact"/>
        <w:ind w:left="112"/>
        <w:rPr>
          <w:rFonts w:ascii="Times New Roman" w:eastAsia="Times New Roman" w:hAnsi="Times New Roman" w:cs="Times New Roman"/>
          <w:color w:val="000000"/>
          <w:sz w:val="24"/>
          <w:szCs w:val="24"/>
          <w:lang w:eastAsia="lv-LV"/>
        </w:rPr>
      </w:pPr>
    </w:p>
    <w:p w14:paraId="7D3A5AA6" w14:textId="77777777" w:rsidR="00612B75" w:rsidRPr="00612B75" w:rsidRDefault="00612B75" w:rsidP="00612B75">
      <w:pPr>
        <w:rPr>
          <w:rFonts w:ascii="Calibri" w:eastAsia="Calibri" w:hAnsi="Calibri" w:cs="Times New Roman"/>
        </w:rPr>
      </w:pPr>
      <w:r w:rsidRPr="00612B75">
        <w:rPr>
          <w:rFonts w:ascii="Calibri" w:eastAsia="Calibri" w:hAnsi="Calibri" w:cs="Times New Roman"/>
        </w:rPr>
        <w:br w:type="page"/>
      </w:r>
    </w:p>
    <w:p w14:paraId="2553EC51"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4E840219" wp14:editId="39516667">
            <wp:extent cx="676275" cy="752475"/>
            <wp:effectExtent l="0" t="0" r="9525" b="9525"/>
            <wp:docPr id="845107419" name="Attēls 845107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9DA39D"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7D9A7CBF"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2AB0ACDD"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56E46F54"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57" w:history="1">
        <w:r w:rsidRPr="00612B75">
          <w:rPr>
            <w:rFonts w:ascii="Times New Roman" w:eastAsia="Calibri" w:hAnsi="Times New Roman" w:cs="Times New Roman"/>
            <w:color w:val="000000"/>
            <w:sz w:val="16"/>
            <w:szCs w:val="16"/>
            <w:u w:val="single"/>
            <w:lang w:eastAsia="lv-LV"/>
          </w:rPr>
          <w:t>dome@dobele.lv</w:t>
        </w:r>
      </w:hyperlink>
    </w:p>
    <w:p w14:paraId="148FC994" w14:textId="77777777" w:rsidR="00612B75" w:rsidRPr="00612B75" w:rsidRDefault="00612B75" w:rsidP="00612B75">
      <w:pPr>
        <w:ind w:right="-1"/>
        <w:jc w:val="center"/>
        <w:rPr>
          <w:rFonts w:ascii="Calibri" w:eastAsia="Calibri" w:hAnsi="Calibri" w:cs="Times New Roman"/>
          <w:b/>
        </w:rPr>
      </w:pPr>
    </w:p>
    <w:p w14:paraId="6B34E0FE"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66A8733F"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675A2534"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08523C9F" w14:textId="322F94BB"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b/>
          <w:color w:val="000000"/>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580</w:t>
      </w:r>
      <w:r w:rsidRPr="00612B75">
        <w:rPr>
          <w:rFonts w:ascii="Times New Roman" w:eastAsia="Calibri" w:hAnsi="Times New Roman" w:cs="Times New Roman"/>
          <w:b/>
          <w:color w:val="000000"/>
          <w:sz w:val="24"/>
          <w:szCs w:val="24"/>
        </w:rPr>
        <w:t>/16</w:t>
      </w:r>
    </w:p>
    <w:p w14:paraId="55EC557C" w14:textId="77777777"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color w:val="000000"/>
          <w:sz w:val="24"/>
          <w:szCs w:val="24"/>
        </w:rPr>
      </w:pPr>
    </w:p>
    <w:p w14:paraId="669858F3"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 xml:space="preserve">Par nekustamā īpašuma – dzīvokļa Nr.4 Jelgavas ielā 8, Bēnē, </w:t>
      </w:r>
    </w:p>
    <w:p w14:paraId="7D99597C"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ar-SA"/>
        </w:rPr>
      </w:pPr>
      <w:r w:rsidRPr="00612B75">
        <w:rPr>
          <w:rFonts w:ascii="Times New Roman" w:eastAsia="Times New Roman" w:hAnsi="Times New Roman" w:cs="Times New Roman"/>
          <w:b/>
          <w:sz w:val="24"/>
          <w:szCs w:val="24"/>
          <w:u w:val="single"/>
          <w:lang w:eastAsia="lv-LV"/>
        </w:rPr>
        <w:t xml:space="preserve">Bēnes pagastā,  Dobeles novadā, atsavināšanu izsolē </w:t>
      </w:r>
    </w:p>
    <w:p w14:paraId="7F0AE9DF" w14:textId="77777777" w:rsidR="00612B75" w:rsidRPr="00612B75" w:rsidRDefault="00612B75" w:rsidP="00612B75">
      <w:pPr>
        <w:spacing w:after="0"/>
        <w:ind w:right="43" w:firstLine="720"/>
        <w:jc w:val="both"/>
        <w:rPr>
          <w:rFonts w:ascii="Times New Roman" w:eastAsia="Calibri" w:hAnsi="Times New Roman" w:cs="Times New Roman"/>
          <w:sz w:val="24"/>
          <w:szCs w:val="24"/>
        </w:rPr>
      </w:pPr>
    </w:p>
    <w:p w14:paraId="60BB0BB7" w14:textId="77777777" w:rsidR="00612B75" w:rsidRPr="00612B75" w:rsidRDefault="00612B75" w:rsidP="00612B75">
      <w:pPr>
        <w:spacing w:after="0"/>
        <w:ind w:right="-2"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Dobeles novada dome ir izskatījusi Dobeles novada pašvaldības (turpmāk – pašvaldība) Īpašumu komisijas ierosinājumu par nekustamā īpašuma ar kadastra numuru 46509000422 – dzīvokļa Nr.4 Jelgavas ielā 8, Bēnē, Bēnes pagastā, Dobeles novadā, platība 31,3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pie dzīvokļa īpašuma piederošās kopīpašuma 313/3927 domājamās daļas no būves un zemes (turpmāk – Īpašums) atsavināšanu. </w:t>
      </w:r>
    </w:p>
    <w:p w14:paraId="02BD677E" w14:textId="77777777" w:rsidR="00612B75" w:rsidRPr="00612B75" w:rsidRDefault="00612B75" w:rsidP="00612B75">
      <w:pPr>
        <w:spacing w:after="0"/>
        <w:ind w:right="-2"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Bēnes pagasta zemesgrāmatas nodalījumā Nr. 284 4 un uz to nostiprinātas īpašuma tiesības pašvaldībai. </w:t>
      </w:r>
    </w:p>
    <w:p w14:paraId="3737F17D" w14:textId="77777777" w:rsidR="00612B75" w:rsidRPr="00612B75" w:rsidRDefault="00612B75" w:rsidP="00612B75">
      <w:pPr>
        <w:spacing w:after="0"/>
        <w:ind w:right="-1"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Pašvaldībai piederošais Īpašums nav izīrēts un tas nav nepieciešams pašvaldības funkciju nodrošināšanai un lietderīgākā rīcība būtu to atsavināt. Īpašums atrodas 12 dzīvokļu daudzdzīvokļu mājā un 10 dzīvokļu īpašumi reģistrēti zemesgrāmatā uz citu personu vārda. </w:t>
      </w:r>
    </w:p>
    <w:p w14:paraId="78382266" w14:textId="77777777" w:rsidR="00612B75" w:rsidRPr="00612B75" w:rsidRDefault="00612B75" w:rsidP="00612B75">
      <w:pPr>
        <w:spacing w:after="0"/>
        <w:ind w:right="-2" w:firstLine="720"/>
        <w:jc w:val="both"/>
        <w:rPr>
          <w:rFonts w:ascii="Times New Roman" w:eastAsia="Calibri" w:hAnsi="Times New Roman" w:cs="Times New Roman"/>
          <w:color w:val="000000" w:themeColor="text1"/>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1300 EUR (viens tūkstotis trīs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Calibri" w:hAnsi="Times New Roman" w:cs="Times New Roman"/>
          <w:color w:val="000000" w:themeColor="text1"/>
          <w:sz w:val="24"/>
          <w:szCs w:val="24"/>
        </w:rPr>
        <w:t>.</w:t>
      </w:r>
    </w:p>
    <w:p w14:paraId="1C8C99AB" w14:textId="35494DBD" w:rsidR="00612B75" w:rsidRPr="00612B75" w:rsidRDefault="00612B75" w:rsidP="00612B75">
      <w:pPr>
        <w:spacing w:after="0"/>
        <w:ind w:right="-2" w:firstLine="720"/>
        <w:jc w:val="both"/>
        <w:rPr>
          <w:rFonts w:ascii="Times New Roman" w:eastAsia="Calibri" w:hAnsi="Times New Roman" w:cs="Times New Roman"/>
          <w:sz w:val="24"/>
          <w:szCs w:val="24"/>
          <w:lang w:eastAsia="ar-SA"/>
        </w:rPr>
      </w:pPr>
      <w:r w:rsidRPr="00612B75">
        <w:rPr>
          <w:rFonts w:ascii="Times New Roman" w:eastAsia="Calibri" w:hAnsi="Times New Roman" w:cs="Times New Roman"/>
          <w:sz w:val="24"/>
          <w:szCs w:val="24"/>
        </w:rPr>
        <w:t xml:space="preserve">Saskaņā ar Pašvaldību likuma 10.panta pirmās daļas 16. punktu, 73. panta ceturto daļu, Publiskas personas mantas atsavināšanas likuma 4. panta pirmo daļu, 5. panta pirmo daļu, 8.panta trešo daļu, 9.panta otro daļu, 10.pantu, </w:t>
      </w:r>
      <w:r w:rsidRPr="00612B75">
        <w:rPr>
          <w:rFonts w:ascii="Times New Roman" w:eastAsia="Calibri" w:hAnsi="Times New Roman" w:cs="Times New Roman"/>
          <w:sz w:val="24"/>
          <w:szCs w:val="24"/>
          <w:lang w:eastAsia="ar-SA"/>
        </w:rPr>
        <w:t xml:space="preserve">atklāti balsojot: </w:t>
      </w:r>
      <w:r w:rsidR="00C80B38" w:rsidRPr="00BA14EC">
        <w:rPr>
          <w:rFonts w:ascii="Times New Roman" w:eastAsia="Calibri" w:hAnsi="Times New Roman" w:cs="Times New Roman"/>
          <w:sz w:val="24"/>
          <w:szCs w:val="24"/>
          <w:lang w:eastAsia="lv-LV"/>
        </w:rPr>
        <w:t>PAR - 1</w:t>
      </w:r>
      <w:r w:rsidR="00C80B38">
        <w:rPr>
          <w:rFonts w:ascii="Times New Roman" w:eastAsia="Calibri" w:hAnsi="Times New Roman" w:cs="Times New Roman"/>
          <w:sz w:val="24"/>
          <w:szCs w:val="24"/>
          <w:lang w:eastAsia="lv-LV"/>
        </w:rPr>
        <w:t>4</w:t>
      </w:r>
      <w:r w:rsidR="00C80B38" w:rsidRPr="00BA14EC">
        <w:rPr>
          <w:rFonts w:ascii="Times New Roman" w:eastAsia="Calibri" w:hAnsi="Times New Roman" w:cs="Times New Roman"/>
          <w:sz w:val="24"/>
          <w:szCs w:val="24"/>
          <w:lang w:eastAsia="lv-LV"/>
        </w:rPr>
        <w:t xml:space="preserve"> </w:t>
      </w:r>
      <w:r w:rsidR="00C80B38" w:rsidRPr="00BA14EC">
        <w:rPr>
          <w:rFonts w:ascii="Times New Roman" w:eastAsia="Calibri" w:hAnsi="Times New Roman" w:cs="Times New Roman"/>
          <w:sz w:val="24"/>
          <w:szCs w:val="24"/>
        </w:rPr>
        <w:t xml:space="preserve">(Girts Ante, </w:t>
      </w:r>
      <w:r w:rsidR="00C80B38" w:rsidRPr="00BA14EC">
        <w:rPr>
          <w:rFonts w:ascii="Times New Roman" w:eastAsia="Calibri" w:hAnsi="Times New Roman" w:cs="Times New Roman"/>
          <w:bCs/>
          <w:sz w:val="24"/>
          <w:szCs w:val="24"/>
          <w:lang w:eastAsia="et-EE"/>
        </w:rPr>
        <w:t xml:space="preserve">Sarmīte Dude, Māris Feldmanis, </w:t>
      </w:r>
      <w:r w:rsidR="00C80B38">
        <w:rPr>
          <w:rFonts w:ascii="Times New Roman" w:eastAsia="Calibri" w:hAnsi="Times New Roman" w:cs="Times New Roman"/>
          <w:bCs/>
          <w:sz w:val="24"/>
          <w:szCs w:val="24"/>
          <w:lang w:eastAsia="et-EE"/>
        </w:rPr>
        <w:t>I</w:t>
      </w:r>
      <w:r w:rsidR="00C80B38" w:rsidRPr="00BA14EC">
        <w:rPr>
          <w:rFonts w:ascii="Times New Roman" w:eastAsia="Calibri" w:hAnsi="Times New Roman" w:cs="Times New Roman"/>
          <w:bCs/>
          <w:sz w:val="24"/>
          <w:szCs w:val="24"/>
          <w:lang w:eastAsia="et-EE"/>
        </w:rPr>
        <w:t xml:space="preserve">vars Gorskis, </w:t>
      </w:r>
      <w:r w:rsidR="00C80B38">
        <w:rPr>
          <w:rFonts w:ascii="Times New Roman" w:eastAsia="Calibri" w:hAnsi="Times New Roman" w:cs="Times New Roman"/>
          <w:bCs/>
          <w:sz w:val="24"/>
          <w:szCs w:val="24"/>
          <w:lang w:eastAsia="et-EE"/>
        </w:rPr>
        <w:t xml:space="preserve">Gints Kaminskis, </w:t>
      </w:r>
      <w:r w:rsidR="00C80B38"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C80B38">
        <w:rPr>
          <w:rFonts w:ascii="Times New Roman" w:eastAsia="Calibri" w:hAnsi="Times New Roman" w:cs="Times New Roman"/>
          <w:bCs/>
          <w:sz w:val="24"/>
          <w:szCs w:val="24"/>
          <w:lang w:eastAsia="et-EE"/>
        </w:rPr>
        <w:t xml:space="preserve">Andrejs Spridzāns, </w:t>
      </w:r>
      <w:r w:rsidR="00C80B38" w:rsidRPr="00BA14EC">
        <w:rPr>
          <w:rFonts w:ascii="Times New Roman" w:eastAsia="Calibri" w:hAnsi="Times New Roman" w:cs="Times New Roman"/>
          <w:bCs/>
          <w:sz w:val="24"/>
          <w:szCs w:val="24"/>
          <w:lang w:eastAsia="et-EE"/>
        </w:rPr>
        <w:t xml:space="preserve">Guntis Safranovičs, Ivars Stanga, Indra Špela), </w:t>
      </w:r>
      <w:r w:rsidR="00C80B38" w:rsidRPr="00BA14EC">
        <w:rPr>
          <w:rFonts w:ascii="Times New Roman" w:eastAsia="Calibri" w:hAnsi="Times New Roman" w:cs="Times New Roman"/>
          <w:sz w:val="24"/>
          <w:szCs w:val="24"/>
          <w:lang w:eastAsia="lv-LV"/>
        </w:rPr>
        <w:t xml:space="preserve">PRET </w:t>
      </w:r>
      <w:r w:rsidR="00C80B38">
        <w:rPr>
          <w:rFonts w:ascii="Times New Roman" w:eastAsia="Calibri" w:hAnsi="Times New Roman" w:cs="Times New Roman"/>
          <w:sz w:val="24"/>
          <w:szCs w:val="24"/>
        </w:rPr>
        <w:t>–</w:t>
      </w:r>
      <w:r w:rsidR="00C80B38" w:rsidRPr="00BA14EC">
        <w:rPr>
          <w:rFonts w:ascii="Times New Roman" w:eastAsia="Calibri" w:hAnsi="Times New Roman" w:cs="Times New Roman"/>
          <w:sz w:val="24"/>
          <w:szCs w:val="24"/>
          <w:lang w:eastAsia="lv-LV"/>
        </w:rPr>
        <w:t xml:space="preserve"> </w:t>
      </w:r>
      <w:r w:rsidR="00C80B38">
        <w:rPr>
          <w:rFonts w:ascii="Times New Roman" w:eastAsia="Calibri" w:hAnsi="Times New Roman" w:cs="Times New Roman"/>
          <w:sz w:val="24"/>
          <w:szCs w:val="24"/>
          <w:lang w:eastAsia="lv-LV"/>
        </w:rPr>
        <w:t>1 (</w:t>
      </w:r>
      <w:r w:rsidR="00C80B38" w:rsidRPr="00BA14EC">
        <w:rPr>
          <w:rFonts w:ascii="Times New Roman" w:eastAsia="Times New Roman" w:hAnsi="Times New Roman" w:cs="Times New Roman"/>
          <w:bCs/>
          <w:sz w:val="24"/>
          <w:szCs w:val="24"/>
          <w:lang w:eastAsia="et-EE"/>
        </w:rPr>
        <w:t>Kristīne Briede</w:t>
      </w:r>
      <w:r w:rsidR="00C80B38">
        <w:rPr>
          <w:rFonts w:ascii="Times New Roman" w:eastAsia="Times New Roman" w:hAnsi="Times New Roman" w:cs="Times New Roman"/>
          <w:bCs/>
          <w:sz w:val="24"/>
          <w:szCs w:val="24"/>
          <w:lang w:eastAsia="et-EE"/>
        </w:rPr>
        <w:t>)</w:t>
      </w:r>
      <w:r w:rsidR="00C80B38" w:rsidRPr="00BA14EC">
        <w:rPr>
          <w:rFonts w:ascii="Times New Roman" w:eastAsia="Calibri" w:hAnsi="Times New Roman" w:cs="Times New Roman"/>
          <w:sz w:val="24"/>
          <w:szCs w:val="24"/>
          <w:lang w:eastAsia="lv-LV"/>
        </w:rPr>
        <w:t xml:space="preserve">, ATTURAS </w:t>
      </w:r>
      <w:r w:rsidR="00C80B38">
        <w:rPr>
          <w:rFonts w:ascii="Times New Roman" w:eastAsia="Calibri" w:hAnsi="Times New Roman" w:cs="Times New Roman"/>
          <w:sz w:val="24"/>
          <w:szCs w:val="24"/>
        </w:rPr>
        <w:t>–</w:t>
      </w:r>
      <w:r w:rsidR="00C80B38" w:rsidRPr="00BA14EC">
        <w:rPr>
          <w:rFonts w:ascii="Times New Roman" w:eastAsia="Calibri" w:hAnsi="Times New Roman" w:cs="Times New Roman"/>
          <w:sz w:val="24"/>
          <w:szCs w:val="24"/>
          <w:lang w:eastAsia="lv-LV"/>
        </w:rPr>
        <w:t xml:space="preserve"> </w:t>
      </w:r>
      <w:r w:rsidR="00C80B38">
        <w:rPr>
          <w:rFonts w:ascii="Times New Roman" w:eastAsia="Calibri" w:hAnsi="Times New Roman" w:cs="Times New Roman"/>
          <w:sz w:val="24"/>
          <w:szCs w:val="24"/>
          <w:lang w:eastAsia="lv-LV"/>
        </w:rPr>
        <w:t>2 (</w:t>
      </w:r>
      <w:r w:rsidR="00C80B38">
        <w:rPr>
          <w:rFonts w:ascii="Times New Roman" w:eastAsia="Calibri" w:hAnsi="Times New Roman" w:cs="Times New Roman"/>
          <w:bCs/>
          <w:sz w:val="24"/>
          <w:szCs w:val="24"/>
          <w:lang w:eastAsia="et-EE"/>
        </w:rPr>
        <w:t>Edgars Gaigalis,</w:t>
      </w:r>
      <w:r w:rsidR="00C80B38" w:rsidRPr="00DB3EC2">
        <w:rPr>
          <w:rFonts w:ascii="Times New Roman" w:eastAsia="Calibri" w:hAnsi="Times New Roman" w:cs="Times New Roman"/>
          <w:bCs/>
          <w:sz w:val="24"/>
          <w:szCs w:val="24"/>
          <w:lang w:eastAsia="et-EE"/>
        </w:rPr>
        <w:t xml:space="preserve"> </w:t>
      </w:r>
      <w:r w:rsidR="00C80B38" w:rsidRPr="00BA14EC">
        <w:rPr>
          <w:rFonts w:ascii="Times New Roman" w:eastAsia="Calibri" w:hAnsi="Times New Roman" w:cs="Times New Roman"/>
          <w:bCs/>
          <w:sz w:val="24"/>
          <w:szCs w:val="24"/>
          <w:lang w:eastAsia="et-EE"/>
        </w:rPr>
        <w:t>Viesturs Reinfelds</w:t>
      </w:r>
      <w:r w:rsidR="00C80B38">
        <w:rPr>
          <w:rFonts w:ascii="Times New Roman" w:eastAsia="Calibri" w:hAnsi="Times New Roman" w:cs="Times New Roman"/>
          <w:bCs/>
          <w:sz w:val="24"/>
          <w:szCs w:val="24"/>
          <w:lang w:eastAsia="et-EE"/>
        </w:rPr>
        <w:t>)</w:t>
      </w:r>
      <w:r w:rsidR="00C80B38" w:rsidRPr="00BA14EC">
        <w:rPr>
          <w:rFonts w:ascii="Times New Roman" w:eastAsia="Calibri" w:hAnsi="Times New Roman" w:cs="Times New Roman"/>
          <w:sz w:val="24"/>
          <w:szCs w:val="24"/>
          <w:lang w:eastAsia="lv-LV"/>
        </w:rPr>
        <w:t>,</w:t>
      </w:r>
      <w:r w:rsidR="00C80B38">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lang w:eastAsia="ar-SA"/>
        </w:rPr>
        <w:t>Dobeles novada dome NOLEMJ:</w:t>
      </w:r>
    </w:p>
    <w:p w14:paraId="58EFFD47" w14:textId="77777777" w:rsidR="00612B75" w:rsidRPr="00612B75" w:rsidRDefault="00612B75" w:rsidP="00612B75">
      <w:pPr>
        <w:spacing w:after="0"/>
        <w:ind w:left="284" w:right="-2"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1. Pārdot atklātā mutiskā izsolē nekustamo īpašumu ar kadastra numuru  46509000422 – dzīvokli Nr.4 Jelgavas ielā 8, Bēnē, Bēnes pagastā, Dobeles novadā, platība 31,3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un pie dzīvokļa īpašuma piederošās kopīpašuma 313/3927 domājamās daļas no būves un zemes.</w:t>
      </w:r>
    </w:p>
    <w:p w14:paraId="09D46390" w14:textId="77777777" w:rsidR="00612B75" w:rsidRDefault="00612B75" w:rsidP="00612B75">
      <w:pPr>
        <w:spacing w:after="0"/>
        <w:ind w:left="284" w:right="-2"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 xml:space="preserve">2. Noteikt lēmuma 1.punktā minētā atsavināmā nekustamā īpašuma sākumcenu 1300 EUR (viens tūkstotis trīs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Arial" w:hAnsi="Times New Roman" w:cs="Times New Roman"/>
          <w:sz w:val="24"/>
          <w:szCs w:val="24"/>
        </w:rPr>
        <w:t>.</w:t>
      </w:r>
    </w:p>
    <w:p w14:paraId="5D68BFB2" w14:textId="77777777" w:rsidR="00F102B2" w:rsidRDefault="00F102B2" w:rsidP="00612B75">
      <w:pPr>
        <w:spacing w:after="0"/>
        <w:ind w:left="284" w:right="-2" w:hanging="284"/>
        <w:jc w:val="both"/>
        <w:rPr>
          <w:rFonts w:ascii="Times New Roman" w:eastAsia="Arial" w:hAnsi="Times New Roman" w:cs="Times New Roman"/>
          <w:sz w:val="24"/>
          <w:szCs w:val="24"/>
        </w:rPr>
      </w:pPr>
    </w:p>
    <w:p w14:paraId="065E2BFC" w14:textId="77777777" w:rsidR="00F102B2" w:rsidRPr="00612B75" w:rsidRDefault="00F102B2" w:rsidP="00612B75">
      <w:pPr>
        <w:spacing w:after="0"/>
        <w:ind w:left="284" w:right="-2" w:hanging="284"/>
        <w:jc w:val="both"/>
        <w:rPr>
          <w:rFonts w:ascii="Times New Roman" w:eastAsia="Arial" w:hAnsi="Times New Roman" w:cs="Times New Roman"/>
          <w:sz w:val="24"/>
          <w:szCs w:val="24"/>
        </w:rPr>
      </w:pPr>
    </w:p>
    <w:p w14:paraId="33FC4BD4" w14:textId="77777777" w:rsidR="00612B75" w:rsidRPr="00612B75" w:rsidRDefault="00612B75" w:rsidP="00612B75">
      <w:pPr>
        <w:spacing w:after="0"/>
        <w:ind w:left="284" w:right="-2" w:hanging="284"/>
        <w:jc w:val="both"/>
        <w:rPr>
          <w:rFonts w:ascii="Times New Roman" w:eastAsia="Calibri" w:hAnsi="Times New Roman" w:cs="Times New Roman"/>
          <w:sz w:val="24"/>
          <w:szCs w:val="24"/>
        </w:rPr>
      </w:pPr>
      <w:r w:rsidRPr="00612B75">
        <w:rPr>
          <w:rFonts w:ascii="Times New Roman" w:eastAsia="Arial" w:hAnsi="Times New Roman" w:cs="Times New Roman"/>
          <w:sz w:val="24"/>
          <w:szCs w:val="24"/>
        </w:rPr>
        <w:lastRenderedPageBreak/>
        <w:t xml:space="preserve">3. Uzdot Dobeles novada pašvaldības Īpašumu komisijai apstiprināt izsoles noteikumus un organizēt nekustamā īpašuma atsavināšanu Publiskas personas atsavināšanas likumā noteiktā kārtībā. </w:t>
      </w:r>
    </w:p>
    <w:p w14:paraId="70F5C68D" w14:textId="77777777" w:rsidR="00612B75" w:rsidRPr="00612B75" w:rsidRDefault="00612B75" w:rsidP="00612B75">
      <w:pPr>
        <w:autoSpaceDN w:val="0"/>
        <w:spacing w:after="0"/>
        <w:ind w:left="426" w:right="-1"/>
        <w:jc w:val="both"/>
        <w:rPr>
          <w:rFonts w:ascii="Times New Roman" w:hAnsi="Times New Roman" w:cs="Times New Roman"/>
          <w:sz w:val="24"/>
          <w:szCs w:val="24"/>
        </w:rPr>
      </w:pPr>
    </w:p>
    <w:p w14:paraId="1FCEF474" w14:textId="77777777" w:rsidR="00612B75" w:rsidRPr="00612B75" w:rsidRDefault="00612B75" w:rsidP="00612B75">
      <w:pPr>
        <w:autoSpaceDN w:val="0"/>
        <w:spacing w:after="0"/>
        <w:ind w:left="66" w:right="-1"/>
        <w:jc w:val="both"/>
        <w:rPr>
          <w:rFonts w:ascii="Times New Roman" w:eastAsia="Arial" w:hAnsi="Times New Roman" w:cs="Times New Roman"/>
          <w:kern w:val="2"/>
          <w:sz w:val="24"/>
          <w:szCs w:val="24"/>
        </w:rPr>
      </w:pPr>
    </w:p>
    <w:p w14:paraId="6184C8E6" w14:textId="77777777" w:rsidR="00612B75" w:rsidRDefault="00612B75" w:rsidP="00612B75">
      <w:pPr>
        <w:autoSpaceDN w:val="0"/>
        <w:spacing w:after="0"/>
        <w:ind w:left="66" w:right="-1"/>
        <w:jc w:val="both"/>
        <w:rPr>
          <w:rFonts w:ascii="Times New Roman" w:hAnsi="Times New Roman" w:cs="Times New Roman"/>
          <w:sz w:val="24"/>
          <w:szCs w:val="24"/>
        </w:rPr>
      </w:pPr>
      <w:r w:rsidRPr="00612B75">
        <w:rPr>
          <w:rFonts w:ascii="Times New Roman" w:hAnsi="Times New Roman" w:cs="Times New Roman"/>
          <w:sz w:val="24"/>
          <w:szCs w:val="24"/>
        </w:rPr>
        <w:t>Domes priekšsēdētājs                                                                                                  I.Gorskis</w:t>
      </w:r>
    </w:p>
    <w:p w14:paraId="3A5AF1F2" w14:textId="07BAA546" w:rsidR="00F102B2" w:rsidRDefault="00F102B2" w:rsidP="00612B75">
      <w:pPr>
        <w:autoSpaceDN w:val="0"/>
        <w:spacing w:after="0"/>
        <w:ind w:left="66" w:right="-1"/>
        <w:jc w:val="both"/>
        <w:rPr>
          <w:rFonts w:ascii="Times New Roman" w:hAnsi="Times New Roman" w:cs="Times New Roman"/>
          <w:sz w:val="24"/>
          <w:szCs w:val="24"/>
        </w:rPr>
      </w:pPr>
      <w:r>
        <w:rPr>
          <w:rFonts w:ascii="Times New Roman" w:hAnsi="Times New Roman" w:cs="Times New Roman"/>
          <w:sz w:val="24"/>
          <w:szCs w:val="24"/>
        </w:rPr>
        <w:br w:type="page"/>
      </w:r>
    </w:p>
    <w:p w14:paraId="0617059E"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02D257C9" wp14:editId="5A7E6FBE">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3F3B04"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60C7E044"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6EF38C68"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105E6DB7"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58" w:history="1">
        <w:r w:rsidRPr="00612B75">
          <w:rPr>
            <w:rFonts w:ascii="Times New Roman" w:eastAsia="Calibri" w:hAnsi="Times New Roman" w:cs="Times New Roman"/>
            <w:color w:val="000000"/>
            <w:sz w:val="16"/>
            <w:szCs w:val="16"/>
            <w:u w:val="single"/>
            <w:lang w:eastAsia="lv-LV"/>
          </w:rPr>
          <w:t>dome@dobele.lv</w:t>
        </w:r>
      </w:hyperlink>
    </w:p>
    <w:p w14:paraId="11A3C9BE" w14:textId="77777777" w:rsidR="00612B75" w:rsidRPr="00612B75" w:rsidRDefault="00612B75" w:rsidP="00612B75">
      <w:pPr>
        <w:ind w:right="-1"/>
        <w:jc w:val="center"/>
        <w:rPr>
          <w:rFonts w:ascii="Calibri" w:eastAsia="Calibri" w:hAnsi="Calibri" w:cs="Times New Roman"/>
          <w:b/>
        </w:rPr>
      </w:pPr>
    </w:p>
    <w:p w14:paraId="537F43B5"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54554DBF"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67946DCE"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4445545F" w14:textId="0B4AFD81"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581</w:t>
      </w:r>
      <w:r w:rsidRPr="00612B75">
        <w:rPr>
          <w:rFonts w:ascii="Times New Roman" w:eastAsia="Calibri" w:hAnsi="Times New Roman" w:cs="Times New Roman"/>
          <w:b/>
          <w:color w:val="000000"/>
          <w:sz w:val="24"/>
          <w:szCs w:val="24"/>
        </w:rPr>
        <w:t>/16</w:t>
      </w:r>
    </w:p>
    <w:p w14:paraId="32C2A6DD"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70884AC4"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 xml:space="preserve">Par nekustamā īpašuma – dzīvokļa Nr.9 Pils ielā 2, </w:t>
      </w:r>
    </w:p>
    <w:p w14:paraId="37A94348"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ar-SA"/>
        </w:rPr>
      </w:pPr>
      <w:r w:rsidRPr="00612B75">
        <w:rPr>
          <w:rFonts w:ascii="Times New Roman" w:eastAsia="Times New Roman" w:hAnsi="Times New Roman" w:cs="Times New Roman"/>
          <w:b/>
          <w:sz w:val="24"/>
          <w:szCs w:val="24"/>
          <w:u w:val="single"/>
          <w:lang w:eastAsia="lv-LV"/>
        </w:rPr>
        <w:t xml:space="preserve">Aucē,  Dobeles novadā, atsavināšanu izsolē </w:t>
      </w:r>
    </w:p>
    <w:p w14:paraId="7386E138" w14:textId="77777777" w:rsidR="00612B75" w:rsidRPr="00612B75" w:rsidRDefault="00612B75" w:rsidP="00612B75">
      <w:pPr>
        <w:spacing w:after="0" w:line="256" w:lineRule="auto"/>
        <w:ind w:right="43" w:firstLine="720"/>
        <w:jc w:val="both"/>
        <w:rPr>
          <w:rFonts w:ascii="Times New Roman" w:eastAsia="Calibri" w:hAnsi="Times New Roman" w:cs="Times New Roman"/>
          <w:sz w:val="24"/>
          <w:szCs w:val="24"/>
        </w:rPr>
      </w:pPr>
    </w:p>
    <w:p w14:paraId="187B06CD" w14:textId="77777777" w:rsidR="00612B75" w:rsidRPr="00612B75" w:rsidRDefault="00612B75" w:rsidP="00612B75">
      <w:pPr>
        <w:spacing w:after="0" w:line="256" w:lineRule="auto"/>
        <w:ind w:right="-1"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dome ir izskatījusi Dobeles novada pašvaldības (turpmāk – pašvaldība) Īpašumu komisijas ierosinājumu par nekustamā īpašuma ar kadastra numurs 46059000623 - dzīvokļa </w:t>
      </w:r>
      <w:bookmarkStart w:id="41" w:name="_Hlk141707412"/>
      <w:r w:rsidRPr="00612B75">
        <w:rPr>
          <w:rFonts w:ascii="Times New Roman" w:eastAsia="Calibri" w:hAnsi="Times New Roman" w:cs="Times New Roman"/>
          <w:sz w:val="24"/>
          <w:szCs w:val="24"/>
        </w:rPr>
        <w:t>Nr.9 Pils ielā 2, Aucē, Dobeles novadā, platība 37,6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un pie dzīvokļa īpašuma piederošās kopīpašuma 376/3748 domājamās daļas no 3 (trīs) būvēm ar kadastra apzīmējumiem: 46050020208001, 46050020208012, 46050020208013 un zemes (turpmāk – Īpašums)</w:t>
      </w:r>
      <w:bookmarkEnd w:id="41"/>
      <w:r w:rsidRPr="00612B75">
        <w:rPr>
          <w:rFonts w:ascii="Times New Roman" w:eastAsia="Calibri" w:hAnsi="Times New Roman" w:cs="Times New Roman"/>
          <w:sz w:val="24"/>
          <w:szCs w:val="24"/>
        </w:rPr>
        <w:t xml:space="preserve">, atsavināšanu. </w:t>
      </w:r>
    </w:p>
    <w:p w14:paraId="42C097DA" w14:textId="77777777" w:rsidR="00612B75" w:rsidRPr="00612B75" w:rsidRDefault="00612B75" w:rsidP="00612B75">
      <w:pPr>
        <w:spacing w:after="0" w:line="256" w:lineRule="auto"/>
        <w:ind w:right="-1"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Auces pilsētas zemesgrāmatas nodalījumā Nr. 405 9 un uz to nostiprinātas īpašuma tiesības pašvaldībai. </w:t>
      </w:r>
    </w:p>
    <w:p w14:paraId="718E5491" w14:textId="77777777" w:rsidR="00612B75" w:rsidRPr="00612B75" w:rsidRDefault="00612B75" w:rsidP="00612B75">
      <w:pPr>
        <w:spacing w:after="0"/>
        <w:ind w:right="-1"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Pašvaldībai piederošais Īpašums nav izīrēts un tas nav nepieciešams pašvaldības funkciju nodrošināšanai un lietderīgākā rīcība būtu to atsavināt.</w:t>
      </w:r>
      <w:r w:rsidRPr="00612B75">
        <w:rPr>
          <w:rFonts w:ascii="Times New Roman" w:eastAsia="Calibri" w:hAnsi="Times New Roman" w:cs="Times New Roman"/>
          <w:color w:val="FF0000"/>
          <w:sz w:val="24"/>
          <w:szCs w:val="24"/>
        </w:rPr>
        <w:t xml:space="preserve"> </w:t>
      </w:r>
      <w:r w:rsidRPr="00612B75">
        <w:rPr>
          <w:rFonts w:ascii="Times New Roman" w:eastAsia="Calibri" w:hAnsi="Times New Roman" w:cs="Times New Roman"/>
          <w:sz w:val="24"/>
          <w:szCs w:val="24"/>
        </w:rPr>
        <w:t xml:space="preserve">Īpašums atrodas 9 dzīvokļu daudzdzīvokļu mājā un 6 dzīvokļu īpašumi reģistrēti zemesgrāmatā uz citu personu vārda. </w:t>
      </w:r>
    </w:p>
    <w:p w14:paraId="7C4F3EBA" w14:textId="77777777" w:rsidR="00612B75" w:rsidRPr="00612B75" w:rsidRDefault="00612B75" w:rsidP="00612B75">
      <w:pPr>
        <w:spacing w:after="0" w:line="256" w:lineRule="auto"/>
        <w:ind w:right="-1" w:firstLine="720"/>
        <w:jc w:val="both"/>
        <w:rPr>
          <w:rFonts w:ascii="Times New Roman" w:eastAsia="Calibri" w:hAnsi="Times New Roman" w:cs="Times New Roman"/>
          <w:color w:val="000000" w:themeColor="text1"/>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1700 EUR (viens tūkstotis septiņi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Calibri" w:hAnsi="Times New Roman" w:cs="Times New Roman"/>
          <w:color w:val="000000" w:themeColor="text1"/>
          <w:sz w:val="24"/>
          <w:szCs w:val="24"/>
        </w:rPr>
        <w:t>.</w:t>
      </w:r>
    </w:p>
    <w:p w14:paraId="07264FBF" w14:textId="490B9BC2"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pirmo daļu, 5. panta pirmo daļu, 8. panta trešo daļu, 9. panta otro daļu, 10. pantu, </w:t>
      </w:r>
      <w:r w:rsidRPr="00612B75">
        <w:rPr>
          <w:rFonts w:ascii="Times New Roman" w:eastAsia="Calibri" w:hAnsi="Times New Roman" w:cs="Times New Roman"/>
          <w:sz w:val="24"/>
          <w:szCs w:val="24"/>
          <w:lang w:eastAsia="ar-SA"/>
        </w:rPr>
        <w:t xml:space="preserve">atklāti balsojot: </w:t>
      </w:r>
      <w:r w:rsidR="00BA1AE7" w:rsidRPr="00BA14EC">
        <w:rPr>
          <w:rFonts w:ascii="Times New Roman" w:eastAsia="Calibri" w:hAnsi="Times New Roman" w:cs="Times New Roman"/>
          <w:sz w:val="24"/>
          <w:szCs w:val="24"/>
          <w:lang w:eastAsia="lv-LV"/>
        </w:rPr>
        <w:t>PAR - 1</w:t>
      </w:r>
      <w:r w:rsidR="00BA1AE7">
        <w:rPr>
          <w:rFonts w:ascii="Times New Roman" w:eastAsia="Calibri" w:hAnsi="Times New Roman" w:cs="Times New Roman"/>
          <w:sz w:val="24"/>
          <w:szCs w:val="24"/>
          <w:lang w:eastAsia="lv-LV"/>
        </w:rPr>
        <w:t>4</w:t>
      </w:r>
      <w:r w:rsidR="00BA1AE7" w:rsidRPr="00BA14EC">
        <w:rPr>
          <w:rFonts w:ascii="Times New Roman" w:eastAsia="Calibri" w:hAnsi="Times New Roman" w:cs="Times New Roman"/>
          <w:sz w:val="24"/>
          <w:szCs w:val="24"/>
          <w:lang w:eastAsia="lv-LV"/>
        </w:rPr>
        <w:t xml:space="preserve"> </w:t>
      </w:r>
      <w:r w:rsidR="00BA1AE7" w:rsidRPr="00BA14EC">
        <w:rPr>
          <w:rFonts w:ascii="Times New Roman" w:eastAsia="Calibri" w:hAnsi="Times New Roman" w:cs="Times New Roman"/>
          <w:sz w:val="24"/>
          <w:szCs w:val="24"/>
        </w:rPr>
        <w:t xml:space="preserve">(Girts Ante, </w:t>
      </w:r>
      <w:r w:rsidR="00BA1AE7" w:rsidRPr="00BA14EC">
        <w:rPr>
          <w:rFonts w:ascii="Times New Roman" w:eastAsia="Calibri" w:hAnsi="Times New Roman" w:cs="Times New Roman"/>
          <w:bCs/>
          <w:sz w:val="24"/>
          <w:szCs w:val="24"/>
          <w:lang w:eastAsia="et-EE"/>
        </w:rPr>
        <w:t xml:space="preserve">Sarmīte Dude, Māris Feldmanis, </w:t>
      </w:r>
      <w:r w:rsidR="00BA1AE7">
        <w:rPr>
          <w:rFonts w:ascii="Times New Roman" w:eastAsia="Calibri" w:hAnsi="Times New Roman" w:cs="Times New Roman"/>
          <w:bCs/>
          <w:sz w:val="24"/>
          <w:szCs w:val="24"/>
          <w:lang w:eastAsia="et-EE"/>
        </w:rPr>
        <w:t>I</w:t>
      </w:r>
      <w:r w:rsidR="00BA1AE7" w:rsidRPr="00BA14EC">
        <w:rPr>
          <w:rFonts w:ascii="Times New Roman" w:eastAsia="Calibri" w:hAnsi="Times New Roman" w:cs="Times New Roman"/>
          <w:bCs/>
          <w:sz w:val="24"/>
          <w:szCs w:val="24"/>
          <w:lang w:eastAsia="et-EE"/>
        </w:rPr>
        <w:t xml:space="preserve">vars Gorskis, </w:t>
      </w:r>
      <w:r w:rsidR="00BA1AE7">
        <w:rPr>
          <w:rFonts w:ascii="Times New Roman" w:eastAsia="Calibri" w:hAnsi="Times New Roman" w:cs="Times New Roman"/>
          <w:bCs/>
          <w:sz w:val="24"/>
          <w:szCs w:val="24"/>
          <w:lang w:eastAsia="et-EE"/>
        </w:rPr>
        <w:t xml:space="preserve">Gints Kaminskis, </w:t>
      </w:r>
      <w:r w:rsidR="00BA1AE7"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BA1AE7">
        <w:rPr>
          <w:rFonts w:ascii="Times New Roman" w:eastAsia="Calibri" w:hAnsi="Times New Roman" w:cs="Times New Roman"/>
          <w:bCs/>
          <w:sz w:val="24"/>
          <w:szCs w:val="24"/>
          <w:lang w:eastAsia="et-EE"/>
        </w:rPr>
        <w:t xml:space="preserve">Andrejs Spridzāns, </w:t>
      </w:r>
      <w:r w:rsidR="00BA1AE7" w:rsidRPr="00BA14EC">
        <w:rPr>
          <w:rFonts w:ascii="Times New Roman" w:eastAsia="Calibri" w:hAnsi="Times New Roman" w:cs="Times New Roman"/>
          <w:bCs/>
          <w:sz w:val="24"/>
          <w:szCs w:val="24"/>
          <w:lang w:eastAsia="et-EE"/>
        </w:rPr>
        <w:t xml:space="preserve">Guntis Safranovičs, Ivars Stanga, Indra Špela), </w:t>
      </w:r>
      <w:r w:rsidR="00BA1AE7" w:rsidRPr="00BA14EC">
        <w:rPr>
          <w:rFonts w:ascii="Times New Roman" w:eastAsia="Calibri" w:hAnsi="Times New Roman" w:cs="Times New Roman"/>
          <w:sz w:val="24"/>
          <w:szCs w:val="24"/>
          <w:lang w:eastAsia="lv-LV"/>
        </w:rPr>
        <w:t xml:space="preserve">PRET </w:t>
      </w:r>
      <w:r w:rsidR="00BA1AE7">
        <w:rPr>
          <w:rFonts w:ascii="Times New Roman" w:eastAsia="Calibri" w:hAnsi="Times New Roman" w:cs="Times New Roman"/>
          <w:sz w:val="24"/>
          <w:szCs w:val="24"/>
        </w:rPr>
        <w:t>–</w:t>
      </w:r>
      <w:r w:rsidR="00BA1AE7" w:rsidRPr="00BA14EC">
        <w:rPr>
          <w:rFonts w:ascii="Times New Roman" w:eastAsia="Calibri" w:hAnsi="Times New Roman" w:cs="Times New Roman"/>
          <w:sz w:val="24"/>
          <w:szCs w:val="24"/>
          <w:lang w:eastAsia="lv-LV"/>
        </w:rPr>
        <w:t xml:space="preserve"> </w:t>
      </w:r>
      <w:r w:rsidR="00BA1AE7">
        <w:rPr>
          <w:rFonts w:ascii="Times New Roman" w:eastAsia="Calibri" w:hAnsi="Times New Roman" w:cs="Times New Roman"/>
          <w:sz w:val="24"/>
          <w:szCs w:val="24"/>
          <w:lang w:eastAsia="lv-LV"/>
        </w:rPr>
        <w:t>1 (</w:t>
      </w:r>
      <w:r w:rsidR="00BA1AE7" w:rsidRPr="00BA14EC">
        <w:rPr>
          <w:rFonts w:ascii="Times New Roman" w:eastAsia="Times New Roman" w:hAnsi="Times New Roman" w:cs="Times New Roman"/>
          <w:bCs/>
          <w:sz w:val="24"/>
          <w:szCs w:val="24"/>
          <w:lang w:eastAsia="et-EE"/>
        </w:rPr>
        <w:t>Kristīne Briede</w:t>
      </w:r>
      <w:r w:rsidR="00BA1AE7">
        <w:rPr>
          <w:rFonts w:ascii="Times New Roman" w:eastAsia="Times New Roman" w:hAnsi="Times New Roman" w:cs="Times New Roman"/>
          <w:bCs/>
          <w:sz w:val="24"/>
          <w:szCs w:val="24"/>
          <w:lang w:eastAsia="et-EE"/>
        </w:rPr>
        <w:t>)</w:t>
      </w:r>
      <w:r w:rsidR="00BA1AE7" w:rsidRPr="00BA14EC">
        <w:rPr>
          <w:rFonts w:ascii="Times New Roman" w:eastAsia="Calibri" w:hAnsi="Times New Roman" w:cs="Times New Roman"/>
          <w:sz w:val="24"/>
          <w:szCs w:val="24"/>
          <w:lang w:eastAsia="lv-LV"/>
        </w:rPr>
        <w:t xml:space="preserve">, ATTURAS </w:t>
      </w:r>
      <w:r w:rsidR="00BA1AE7">
        <w:rPr>
          <w:rFonts w:ascii="Times New Roman" w:eastAsia="Calibri" w:hAnsi="Times New Roman" w:cs="Times New Roman"/>
          <w:sz w:val="24"/>
          <w:szCs w:val="24"/>
        </w:rPr>
        <w:t>–</w:t>
      </w:r>
      <w:r w:rsidR="00BA1AE7" w:rsidRPr="00BA14EC">
        <w:rPr>
          <w:rFonts w:ascii="Times New Roman" w:eastAsia="Calibri" w:hAnsi="Times New Roman" w:cs="Times New Roman"/>
          <w:sz w:val="24"/>
          <w:szCs w:val="24"/>
          <w:lang w:eastAsia="lv-LV"/>
        </w:rPr>
        <w:t xml:space="preserve"> </w:t>
      </w:r>
      <w:r w:rsidR="00BA1AE7">
        <w:rPr>
          <w:rFonts w:ascii="Times New Roman" w:eastAsia="Calibri" w:hAnsi="Times New Roman" w:cs="Times New Roman"/>
          <w:sz w:val="24"/>
          <w:szCs w:val="24"/>
          <w:lang w:eastAsia="lv-LV"/>
        </w:rPr>
        <w:t>2 (</w:t>
      </w:r>
      <w:r w:rsidR="00BA1AE7">
        <w:rPr>
          <w:rFonts w:ascii="Times New Roman" w:eastAsia="Calibri" w:hAnsi="Times New Roman" w:cs="Times New Roman"/>
          <w:bCs/>
          <w:sz w:val="24"/>
          <w:szCs w:val="24"/>
          <w:lang w:eastAsia="et-EE"/>
        </w:rPr>
        <w:t>Edgars Gaigalis,</w:t>
      </w:r>
      <w:r w:rsidR="00BA1AE7" w:rsidRPr="00DB3EC2">
        <w:rPr>
          <w:rFonts w:ascii="Times New Roman" w:eastAsia="Calibri" w:hAnsi="Times New Roman" w:cs="Times New Roman"/>
          <w:bCs/>
          <w:sz w:val="24"/>
          <w:szCs w:val="24"/>
          <w:lang w:eastAsia="et-EE"/>
        </w:rPr>
        <w:t xml:space="preserve"> </w:t>
      </w:r>
      <w:r w:rsidR="00BA1AE7" w:rsidRPr="00BA14EC">
        <w:rPr>
          <w:rFonts w:ascii="Times New Roman" w:eastAsia="Calibri" w:hAnsi="Times New Roman" w:cs="Times New Roman"/>
          <w:bCs/>
          <w:sz w:val="24"/>
          <w:szCs w:val="24"/>
          <w:lang w:eastAsia="et-EE"/>
        </w:rPr>
        <w:t>Viesturs Reinfelds</w:t>
      </w:r>
      <w:r w:rsidR="00BA1AE7">
        <w:rPr>
          <w:rFonts w:ascii="Times New Roman" w:eastAsia="Calibri" w:hAnsi="Times New Roman" w:cs="Times New Roman"/>
          <w:bCs/>
          <w:sz w:val="24"/>
          <w:szCs w:val="24"/>
          <w:lang w:eastAsia="et-EE"/>
        </w:rPr>
        <w:t>)</w:t>
      </w:r>
      <w:r w:rsidR="00BA1AE7" w:rsidRPr="00BA14EC">
        <w:rPr>
          <w:rFonts w:ascii="Times New Roman" w:eastAsia="Calibri" w:hAnsi="Times New Roman" w:cs="Times New Roman"/>
          <w:sz w:val="24"/>
          <w:szCs w:val="24"/>
          <w:lang w:eastAsia="lv-LV"/>
        </w:rPr>
        <w:t>,</w:t>
      </w:r>
      <w:r w:rsidR="00BA1AE7">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63CE14B2" w14:textId="77777777" w:rsidR="00612B75" w:rsidRPr="00612B75" w:rsidRDefault="00612B75" w:rsidP="00612B75">
      <w:pPr>
        <w:spacing w:after="0" w:line="256" w:lineRule="auto"/>
        <w:ind w:left="284" w:right="-1"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1. Pārdot atklātā mutiskā izsolē nekustamo īpašumu ar kadastra numuru 46059000623 – dzīvokli Nr.9 Pils ielā 2, Aucē, Dobeles novadā, platība 37,6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un pie dzīvokļa īpašuma piederošās kopīpašuma 376/3748 domājamās daļas no 3 (trīs) būvēm ar kadastra apzīmējumiem: 46050020208001, 46050020208012, 46050020208013 un zemes,.</w:t>
      </w:r>
    </w:p>
    <w:p w14:paraId="14ABE762" w14:textId="638B5633" w:rsidR="00107305" w:rsidRDefault="00612B75" w:rsidP="00612B75">
      <w:pPr>
        <w:spacing w:after="0" w:line="256" w:lineRule="auto"/>
        <w:ind w:left="284" w:right="-1"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 xml:space="preserve">2. Noteikt lēmuma 1.punktā minētā atsavināmā nekustamā īpašuma sākumcenu 1700 EUR (viens tūkstotis septiņi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Arial" w:hAnsi="Times New Roman" w:cs="Times New Roman"/>
          <w:sz w:val="24"/>
          <w:szCs w:val="24"/>
        </w:rPr>
        <w:t>.</w:t>
      </w:r>
    </w:p>
    <w:p w14:paraId="2DB20D7C" w14:textId="77777777" w:rsidR="00757024" w:rsidRDefault="00757024" w:rsidP="00612B75">
      <w:pPr>
        <w:spacing w:after="0" w:line="256" w:lineRule="auto"/>
        <w:ind w:left="284" w:right="-1" w:hanging="284"/>
        <w:jc w:val="both"/>
        <w:rPr>
          <w:rFonts w:ascii="Times New Roman" w:eastAsia="Arial" w:hAnsi="Times New Roman" w:cs="Times New Roman"/>
          <w:sz w:val="24"/>
          <w:szCs w:val="24"/>
        </w:rPr>
      </w:pPr>
    </w:p>
    <w:p w14:paraId="25C0933F" w14:textId="77777777" w:rsidR="00757024" w:rsidRDefault="00757024" w:rsidP="00612B75">
      <w:pPr>
        <w:spacing w:after="0" w:line="256" w:lineRule="auto"/>
        <w:ind w:left="284" w:right="-1" w:hanging="284"/>
        <w:jc w:val="both"/>
        <w:rPr>
          <w:rFonts w:ascii="Times New Roman" w:eastAsia="Arial" w:hAnsi="Times New Roman" w:cs="Times New Roman"/>
          <w:sz w:val="24"/>
          <w:szCs w:val="24"/>
        </w:rPr>
      </w:pPr>
    </w:p>
    <w:p w14:paraId="39607EA6" w14:textId="77777777" w:rsidR="00757024" w:rsidRPr="00612B75" w:rsidRDefault="00757024" w:rsidP="00612B75">
      <w:pPr>
        <w:spacing w:after="0" w:line="256" w:lineRule="auto"/>
        <w:ind w:left="284" w:right="-1" w:hanging="284"/>
        <w:jc w:val="both"/>
        <w:rPr>
          <w:rFonts w:ascii="Times New Roman" w:eastAsia="Arial" w:hAnsi="Times New Roman" w:cs="Times New Roman"/>
          <w:sz w:val="24"/>
          <w:szCs w:val="24"/>
        </w:rPr>
      </w:pPr>
    </w:p>
    <w:p w14:paraId="484436BF" w14:textId="77777777" w:rsidR="00612B75" w:rsidRPr="00612B75" w:rsidRDefault="00612B75" w:rsidP="00612B75">
      <w:pPr>
        <w:spacing w:after="0" w:line="256" w:lineRule="auto"/>
        <w:ind w:left="284" w:right="-1" w:hanging="284"/>
        <w:jc w:val="both"/>
        <w:rPr>
          <w:rFonts w:ascii="Times New Roman" w:eastAsia="Calibri" w:hAnsi="Times New Roman" w:cs="Times New Roman"/>
          <w:sz w:val="24"/>
          <w:szCs w:val="24"/>
        </w:rPr>
      </w:pPr>
      <w:r w:rsidRPr="00612B75">
        <w:rPr>
          <w:rFonts w:ascii="Times New Roman" w:eastAsia="Arial" w:hAnsi="Times New Roman" w:cs="Times New Roman"/>
          <w:sz w:val="24"/>
          <w:szCs w:val="24"/>
        </w:rPr>
        <w:t xml:space="preserve">3. Uzdot Dobeles novada pašvaldības Īpašumu komisijai apstiprināt izsoles noteikumus un organizēt nekustamā īpašuma atsavināšanu Publiskas personas atsavināšanas likumā noteiktā kārtībā. </w:t>
      </w:r>
    </w:p>
    <w:p w14:paraId="7BF50923" w14:textId="77777777" w:rsidR="00612B75" w:rsidRPr="00612B75" w:rsidRDefault="00612B75" w:rsidP="00612B75">
      <w:pPr>
        <w:autoSpaceDN w:val="0"/>
        <w:spacing w:after="0"/>
        <w:ind w:left="426" w:right="-1"/>
        <w:contextualSpacing/>
        <w:jc w:val="both"/>
        <w:rPr>
          <w:rFonts w:ascii="Times New Roman" w:hAnsi="Times New Roman" w:cs="Times New Roman"/>
          <w:sz w:val="24"/>
          <w:szCs w:val="24"/>
        </w:rPr>
      </w:pPr>
    </w:p>
    <w:p w14:paraId="026C760F" w14:textId="77777777" w:rsidR="00612B75" w:rsidRPr="00612B75" w:rsidRDefault="00612B75" w:rsidP="00612B75">
      <w:pPr>
        <w:autoSpaceDN w:val="0"/>
        <w:spacing w:after="0"/>
        <w:ind w:left="66" w:right="-1"/>
        <w:contextualSpacing/>
        <w:jc w:val="both"/>
        <w:rPr>
          <w:rFonts w:ascii="Times New Roman" w:eastAsia="Arial" w:hAnsi="Times New Roman" w:cs="Times New Roman"/>
          <w:kern w:val="2"/>
          <w:sz w:val="24"/>
          <w:szCs w:val="24"/>
        </w:rPr>
      </w:pPr>
    </w:p>
    <w:p w14:paraId="15F9D81F" w14:textId="77777777" w:rsidR="00612B75" w:rsidRDefault="00612B75" w:rsidP="00612B75">
      <w:pPr>
        <w:autoSpaceDN w:val="0"/>
        <w:spacing w:after="0"/>
        <w:ind w:left="66"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I.Gorskis</w:t>
      </w:r>
    </w:p>
    <w:p w14:paraId="060C5AD7" w14:textId="77777777" w:rsidR="00107305" w:rsidRDefault="00107305" w:rsidP="00612B75">
      <w:pPr>
        <w:autoSpaceDN w:val="0"/>
        <w:spacing w:after="0"/>
        <w:ind w:left="66" w:right="-1"/>
        <w:contextualSpacing/>
        <w:jc w:val="both"/>
        <w:rPr>
          <w:rFonts w:ascii="Times New Roman" w:hAnsi="Times New Roman" w:cs="Times New Roman"/>
          <w:sz w:val="24"/>
          <w:szCs w:val="24"/>
        </w:rPr>
      </w:pPr>
    </w:p>
    <w:p w14:paraId="2C6ADCDF" w14:textId="77777777" w:rsidR="00107305" w:rsidRDefault="00107305" w:rsidP="00612B75">
      <w:pPr>
        <w:autoSpaceDN w:val="0"/>
        <w:spacing w:after="0"/>
        <w:ind w:left="66" w:right="-1"/>
        <w:contextualSpacing/>
        <w:jc w:val="both"/>
        <w:rPr>
          <w:rFonts w:ascii="Times New Roman" w:hAnsi="Times New Roman" w:cs="Times New Roman"/>
          <w:sz w:val="24"/>
          <w:szCs w:val="24"/>
        </w:rPr>
      </w:pPr>
    </w:p>
    <w:p w14:paraId="61B2E96E" w14:textId="77777777" w:rsidR="00107305" w:rsidRPr="00612B75" w:rsidRDefault="00107305" w:rsidP="00612B75">
      <w:pPr>
        <w:autoSpaceDN w:val="0"/>
        <w:spacing w:after="0"/>
        <w:ind w:left="66" w:right="-1"/>
        <w:contextualSpacing/>
        <w:jc w:val="both"/>
        <w:rPr>
          <w:rFonts w:ascii="Times New Roman" w:hAnsi="Times New Roman" w:cs="Times New Roman"/>
          <w:sz w:val="24"/>
          <w:szCs w:val="24"/>
        </w:rPr>
      </w:pPr>
    </w:p>
    <w:bookmarkEnd w:id="23"/>
    <w:p w14:paraId="7403B1D4" w14:textId="45E76C5D"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7F775CAC"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3F91AEEE" wp14:editId="52F0C850">
            <wp:extent cx="676275" cy="752475"/>
            <wp:effectExtent l="0" t="0" r="9525" b="9525"/>
            <wp:docPr id="76049433" name="Attēls 76049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2B1DA2"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0E1CA01A"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7B36CD86"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007783D9"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59" w:history="1">
        <w:r w:rsidRPr="00612B75">
          <w:rPr>
            <w:rFonts w:ascii="Times New Roman" w:eastAsia="Calibri" w:hAnsi="Times New Roman" w:cs="Times New Roman"/>
            <w:color w:val="000000"/>
            <w:sz w:val="16"/>
            <w:szCs w:val="16"/>
            <w:u w:val="single"/>
            <w:lang w:eastAsia="lv-LV"/>
          </w:rPr>
          <w:t>dome@dobele.lv</w:t>
        </w:r>
      </w:hyperlink>
    </w:p>
    <w:p w14:paraId="0409BA2F" w14:textId="77777777" w:rsidR="00612B75" w:rsidRPr="00612B75" w:rsidRDefault="00612B75" w:rsidP="00612B75">
      <w:pPr>
        <w:ind w:right="-1"/>
        <w:jc w:val="center"/>
        <w:rPr>
          <w:rFonts w:ascii="Calibri" w:eastAsia="Calibri" w:hAnsi="Calibri" w:cs="Times New Roman"/>
          <w:b/>
        </w:rPr>
      </w:pPr>
    </w:p>
    <w:p w14:paraId="04383FD9"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7CF60B3A"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0619B520"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234630D1" w14:textId="25E377D1"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582</w:t>
      </w:r>
      <w:r w:rsidRPr="00612B75">
        <w:rPr>
          <w:rFonts w:ascii="Times New Roman" w:eastAsia="Calibri" w:hAnsi="Times New Roman" w:cs="Times New Roman"/>
          <w:b/>
          <w:color w:val="000000"/>
          <w:sz w:val="24"/>
          <w:szCs w:val="24"/>
        </w:rPr>
        <w:t>/16</w:t>
      </w:r>
    </w:p>
    <w:p w14:paraId="56CB9180"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5A99B197"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 xml:space="preserve">Par nekustamā īpašuma – dzīvokļa Nr.24 “Prinči”, Īlē, Īles pagastā,  Dobeles novadā, atsavināšanu izsolē </w:t>
      </w:r>
    </w:p>
    <w:p w14:paraId="553EE2BE" w14:textId="77777777" w:rsidR="00612B75" w:rsidRPr="00612B75" w:rsidRDefault="00612B75" w:rsidP="00612B75">
      <w:pPr>
        <w:spacing w:after="0" w:line="256" w:lineRule="auto"/>
        <w:ind w:right="43" w:firstLine="720"/>
        <w:jc w:val="both"/>
        <w:rPr>
          <w:rFonts w:ascii="Times New Roman" w:eastAsia="Calibri" w:hAnsi="Times New Roman" w:cs="Times New Roman"/>
          <w:sz w:val="24"/>
          <w:szCs w:val="24"/>
        </w:rPr>
      </w:pPr>
    </w:p>
    <w:p w14:paraId="688D7AA6" w14:textId="77777777" w:rsidR="00612B75" w:rsidRPr="00612B75" w:rsidRDefault="00612B75" w:rsidP="00612B75">
      <w:pPr>
        <w:spacing w:after="0" w:line="256" w:lineRule="auto"/>
        <w:ind w:right="-284"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Dobeles novada dome ir izskatījusi Dobeles novada pašvaldības (turpmāk – pašvaldība) Īpašumu komisijas ierosinājumu par nekustamā īpašuma - dzīvokļa Nr.24 “Prinči”, Īlē, Īles pagastā, Dobeles novadā, platība 67,5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pie dzīvokļa īpašuma piederošās kopīpašuma 641/13221 domājamās daļas no būves un zemes (turpmāk – Īpašums), kadastra numurs 46649000071, atsavināšanu. </w:t>
      </w:r>
    </w:p>
    <w:p w14:paraId="16A7142A" w14:textId="77777777" w:rsidR="00612B75" w:rsidRPr="00612B75" w:rsidRDefault="00612B75" w:rsidP="00612B75">
      <w:pPr>
        <w:spacing w:after="0" w:line="256" w:lineRule="auto"/>
        <w:ind w:right="-284"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Īles pagasta zemesgrāmatas nodalījumā Nr.122 24 un uz to nostiprinātas īpašuma tiesības pašvaldībai. </w:t>
      </w:r>
    </w:p>
    <w:p w14:paraId="22BD4B47" w14:textId="77777777" w:rsidR="00612B75" w:rsidRPr="00612B75" w:rsidRDefault="00612B75" w:rsidP="00612B75">
      <w:pPr>
        <w:spacing w:after="0"/>
        <w:ind w:right="-285"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Pašvaldībai piederošais Īpašums nav izīrēts un tas nav nepieciešams pašvaldības funkciju nodrošināšanai un lietderīgākā rīcība būtu to atsavināt. Īpašums atrodas 23 dzīvokļu daudzdzīvokļu mājā un 13 dzīvokļu īpašumi reģistrēti zemesgrāmatā uz citu personu vārda. </w:t>
      </w:r>
    </w:p>
    <w:p w14:paraId="52FDA93A" w14:textId="77777777" w:rsidR="00612B75" w:rsidRPr="00612B75" w:rsidRDefault="00612B75" w:rsidP="00612B75">
      <w:pPr>
        <w:spacing w:after="0" w:line="256" w:lineRule="auto"/>
        <w:ind w:right="-284" w:firstLine="720"/>
        <w:jc w:val="both"/>
        <w:rPr>
          <w:rFonts w:ascii="Times New Roman" w:eastAsia="Calibri" w:hAnsi="Times New Roman" w:cs="Times New Roman"/>
          <w:color w:val="000000" w:themeColor="text1"/>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2600 EUR (divi tūkstoši seši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Calibri" w:hAnsi="Times New Roman" w:cs="Times New Roman"/>
          <w:color w:val="000000" w:themeColor="text1"/>
          <w:sz w:val="24"/>
          <w:szCs w:val="24"/>
        </w:rPr>
        <w:t>.</w:t>
      </w:r>
    </w:p>
    <w:p w14:paraId="6851E604" w14:textId="18132DA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pirmo daļu, 5. panta pirmo daļu, 8. panta trešo daļu, 9. panta otro daļu, 10. pantu, </w:t>
      </w:r>
      <w:r w:rsidRPr="00612B75">
        <w:rPr>
          <w:rFonts w:ascii="Times New Roman" w:eastAsia="Calibri" w:hAnsi="Times New Roman" w:cs="Times New Roman"/>
          <w:sz w:val="24"/>
          <w:szCs w:val="24"/>
          <w:lang w:eastAsia="ar-SA"/>
        </w:rPr>
        <w:t>atklāti balsojot</w:t>
      </w:r>
      <w:r w:rsidR="00CA77AE" w:rsidRPr="00CA77AE">
        <w:rPr>
          <w:rFonts w:ascii="Times New Roman" w:eastAsia="Calibri" w:hAnsi="Times New Roman" w:cs="Times New Roman"/>
          <w:sz w:val="24"/>
          <w:szCs w:val="24"/>
          <w:lang w:eastAsia="lv-LV"/>
        </w:rPr>
        <w:t xml:space="preserve"> </w:t>
      </w:r>
      <w:r w:rsidR="00CA77AE" w:rsidRPr="00BA14EC">
        <w:rPr>
          <w:rFonts w:ascii="Times New Roman" w:eastAsia="Calibri" w:hAnsi="Times New Roman" w:cs="Times New Roman"/>
          <w:sz w:val="24"/>
          <w:szCs w:val="24"/>
          <w:lang w:eastAsia="lv-LV"/>
        </w:rPr>
        <w:t>PAR - 1</w:t>
      </w:r>
      <w:r w:rsidR="00CA77AE">
        <w:rPr>
          <w:rFonts w:ascii="Times New Roman" w:eastAsia="Calibri" w:hAnsi="Times New Roman" w:cs="Times New Roman"/>
          <w:sz w:val="24"/>
          <w:szCs w:val="24"/>
          <w:lang w:eastAsia="lv-LV"/>
        </w:rPr>
        <w:t>4</w:t>
      </w:r>
      <w:r w:rsidR="00CA77AE" w:rsidRPr="00BA14EC">
        <w:rPr>
          <w:rFonts w:ascii="Times New Roman" w:eastAsia="Calibri" w:hAnsi="Times New Roman" w:cs="Times New Roman"/>
          <w:sz w:val="24"/>
          <w:szCs w:val="24"/>
          <w:lang w:eastAsia="lv-LV"/>
        </w:rPr>
        <w:t xml:space="preserve"> </w:t>
      </w:r>
      <w:r w:rsidR="00CA77AE" w:rsidRPr="00BA14EC">
        <w:rPr>
          <w:rFonts w:ascii="Times New Roman" w:eastAsia="Calibri" w:hAnsi="Times New Roman" w:cs="Times New Roman"/>
          <w:sz w:val="24"/>
          <w:szCs w:val="24"/>
        </w:rPr>
        <w:t xml:space="preserve">(Girts Ante, </w:t>
      </w:r>
      <w:r w:rsidR="00CA77AE" w:rsidRPr="00BA14EC">
        <w:rPr>
          <w:rFonts w:ascii="Times New Roman" w:eastAsia="Calibri" w:hAnsi="Times New Roman" w:cs="Times New Roman"/>
          <w:bCs/>
          <w:sz w:val="24"/>
          <w:szCs w:val="24"/>
          <w:lang w:eastAsia="et-EE"/>
        </w:rPr>
        <w:t xml:space="preserve">Sarmīte Dude, Māris Feldmanis, </w:t>
      </w:r>
      <w:r w:rsidR="00CA77AE">
        <w:rPr>
          <w:rFonts w:ascii="Times New Roman" w:eastAsia="Calibri" w:hAnsi="Times New Roman" w:cs="Times New Roman"/>
          <w:bCs/>
          <w:sz w:val="24"/>
          <w:szCs w:val="24"/>
          <w:lang w:eastAsia="et-EE"/>
        </w:rPr>
        <w:t>I</w:t>
      </w:r>
      <w:r w:rsidR="00CA77AE" w:rsidRPr="00BA14EC">
        <w:rPr>
          <w:rFonts w:ascii="Times New Roman" w:eastAsia="Calibri" w:hAnsi="Times New Roman" w:cs="Times New Roman"/>
          <w:bCs/>
          <w:sz w:val="24"/>
          <w:szCs w:val="24"/>
          <w:lang w:eastAsia="et-EE"/>
        </w:rPr>
        <w:t xml:space="preserve">vars Gorskis, </w:t>
      </w:r>
      <w:r w:rsidR="00CA77AE">
        <w:rPr>
          <w:rFonts w:ascii="Times New Roman" w:eastAsia="Calibri" w:hAnsi="Times New Roman" w:cs="Times New Roman"/>
          <w:bCs/>
          <w:sz w:val="24"/>
          <w:szCs w:val="24"/>
          <w:lang w:eastAsia="et-EE"/>
        </w:rPr>
        <w:t xml:space="preserve">Gints Kaminskis, </w:t>
      </w:r>
      <w:r w:rsidR="00CA77AE"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CA77AE">
        <w:rPr>
          <w:rFonts w:ascii="Times New Roman" w:eastAsia="Calibri" w:hAnsi="Times New Roman" w:cs="Times New Roman"/>
          <w:bCs/>
          <w:sz w:val="24"/>
          <w:szCs w:val="24"/>
          <w:lang w:eastAsia="et-EE"/>
        </w:rPr>
        <w:t xml:space="preserve">Andrejs Spridzāns, </w:t>
      </w:r>
      <w:r w:rsidR="00CA77AE" w:rsidRPr="00BA14EC">
        <w:rPr>
          <w:rFonts w:ascii="Times New Roman" w:eastAsia="Calibri" w:hAnsi="Times New Roman" w:cs="Times New Roman"/>
          <w:bCs/>
          <w:sz w:val="24"/>
          <w:szCs w:val="24"/>
          <w:lang w:eastAsia="et-EE"/>
        </w:rPr>
        <w:t xml:space="preserve">Guntis Safranovičs, Ivars Stanga, Indra Špela), </w:t>
      </w:r>
      <w:r w:rsidR="00CA77AE" w:rsidRPr="00BA14EC">
        <w:rPr>
          <w:rFonts w:ascii="Times New Roman" w:eastAsia="Calibri" w:hAnsi="Times New Roman" w:cs="Times New Roman"/>
          <w:sz w:val="24"/>
          <w:szCs w:val="24"/>
          <w:lang w:eastAsia="lv-LV"/>
        </w:rPr>
        <w:t xml:space="preserve">PRET </w:t>
      </w:r>
      <w:r w:rsidR="00CA77AE">
        <w:rPr>
          <w:rFonts w:ascii="Times New Roman" w:eastAsia="Calibri" w:hAnsi="Times New Roman" w:cs="Times New Roman"/>
          <w:sz w:val="24"/>
          <w:szCs w:val="24"/>
        </w:rPr>
        <w:t>–</w:t>
      </w:r>
      <w:r w:rsidR="00CA77AE" w:rsidRPr="00BA14EC">
        <w:rPr>
          <w:rFonts w:ascii="Times New Roman" w:eastAsia="Calibri" w:hAnsi="Times New Roman" w:cs="Times New Roman"/>
          <w:sz w:val="24"/>
          <w:szCs w:val="24"/>
          <w:lang w:eastAsia="lv-LV"/>
        </w:rPr>
        <w:t xml:space="preserve"> </w:t>
      </w:r>
      <w:r w:rsidR="00CA77AE">
        <w:rPr>
          <w:rFonts w:ascii="Times New Roman" w:eastAsia="Calibri" w:hAnsi="Times New Roman" w:cs="Times New Roman"/>
          <w:sz w:val="24"/>
          <w:szCs w:val="24"/>
          <w:lang w:eastAsia="lv-LV"/>
        </w:rPr>
        <w:t>1 (</w:t>
      </w:r>
      <w:r w:rsidR="00CA77AE" w:rsidRPr="00BA14EC">
        <w:rPr>
          <w:rFonts w:ascii="Times New Roman" w:eastAsia="Times New Roman" w:hAnsi="Times New Roman" w:cs="Times New Roman"/>
          <w:bCs/>
          <w:sz w:val="24"/>
          <w:szCs w:val="24"/>
          <w:lang w:eastAsia="et-EE"/>
        </w:rPr>
        <w:t>Kristīne Briede</w:t>
      </w:r>
      <w:r w:rsidR="00CA77AE">
        <w:rPr>
          <w:rFonts w:ascii="Times New Roman" w:eastAsia="Times New Roman" w:hAnsi="Times New Roman" w:cs="Times New Roman"/>
          <w:bCs/>
          <w:sz w:val="24"/>
          <w:szCs w:val="24"/>
          <w:lang w:eastAsia="et-EE"/>
        </w:rPr>
        <w:t>)</w:t>
      </w:r>
      <w:r w:rsidR="00CA77AE" w:rsidRPr="00BA14EC">
        <w:rPr>
          <w:rFonts w:ascii="Times New Roman" w:eastAsia="Calibri" w:hAnsi="Times New Roman" w:cs="Times New Roman"/>
          <w:sz w:val="24"/>
          <w:szCs w:val="24"/>
          <w:lang w:eastAsia="lv-LV"/>
        </w:rPr>
        <w:t xml:space="preserve">, ATTURAS </w:t>
      </w:r>
      <w:r w:rsidR="00CA77AE">
        <w:rPr>
          <w:rFonts w:ascii="Times New Roman" w:eastAsia="Calibri" w:hAnsi="Times New Roman" w:cs="Times New Roman"/>
          <w:sz w:val="24"/>
          <w:szCs w:val="24"/>
        </w:rPr>
        <w:t>–</w:t>
      </w:r>
      <w:r w:rsidR="00CA77AE" w:rsidRPr="00BA14EC">
        <w:rPr>
          <w:rFonts w:ascii="Times New Roman" w:eastAsia="Calibri" w:hAnsi="Times New Roman" w:cs="Times New Roman"/>
          <w:sz w:val="24"/>
          <w:szCs w:val="24"/>
          <w:lang w:eastAsia="lv-LV"/>
        </w:rPr>
        <w:t xml:space="preserve"> </w:t>
      </w:r>
      <w:r w:rsidR="00CA77AE">
        <w:rPr>
          <w:rFonts w:ascii="Times New Roman" w:eastAsia="Calibri" w:hAnsi="Times New Roman" w:cs="Times New Roman"/>
          <w:sz w:val="24"/>
          <w:szCs w:val="24"/>
          <w:lang w:eastAsia="lv-LV"/>
        </w:rPr>
        <w:t>2 (</w:t>
      </w:r>
      <w:r w:rsidR="00CA77AE">
        <w:rPr>
          <w:rFonts w:ascii="Times New Roman" w:eastAsia="Calibri" w:hAnsi="Times New Roman" w:cs="Times New Roman"/>
          <w:bCs/>
          <w:sz w:val="24"/>
          <w:szCs w:val="24"/>
          <w:lang w:eastAsia="et-EE"/>
        </w:rPr>
        <w:t>Edgars Gaigalis,</w:t>
      </w:r>
      <w:r w:rsidR="00CA77AE" w:rsidRPr="00DB3EC2">
        <w:rPr>
          <w:rFonts w:ascii="Times New Roman" w:eastAsia="Calibri" w:hAnsi="Times New Roman" w:cs="Times New Roman"/>
          <w:bCs/>
          <w:sz w:val="24"/>
          <w:szCs w:val="24"/>
          <w:lang w:eastAsia="et-EE"/>
        </w:rPr>
        <w:t xml:space="preserve"> </w:t>
      </w:r>
      <w:r w:rsidR="00CA77AE" w:rsidRPr="00BA14EC">
        <w:rPr>
          <w:rFonts w:ascii="Times New Roman" w:eastAsia="Calibri" w:hAnsi="Times New Roman" w:cs="Times New Roman"/>
          <w:bCs/>
          <w:sz w:val="24"/>
          <w:szCs w:val="24"/>
          <w:lang w:eastAsia="et-EE"/>
        </w:rPr>
        <w:t>Viesturs Reinfelds</w:t>
      </w:r>
      <w:r w:rsidR="00CA77AE">
        <w:rPr>
          <w:rFonts w:ascii="Times New Roman" w:eastAsia="Calibri" w:hAnsi="Times New Roman" w:cs="Times New Roman"/>
          <w:bCs/>
          <w:sz w:val="24"/>
          <w:szCs w:val="24"/>
          <w:lang w:eastAsia="et-EE"/>
        </w:rPr>
        <w:t>)</w:t>
      </w:r>
      <w:r w:rsidR="00CA77AE" w:rsidRPr="00BA14EC">
        <w:rPr>
          <w:rFonts w:ascii="Times New Roman" w:eastAsia="Calibri" w:hAnsi="Times New Roman" w:cs="Times New Roman"/>
          <w:sz w:val="24"/>
          <w:szCs w:val="24"/>
          <w:lang w:eastAsia="lv-LV"/>
        </w:rPr>
        <w:t>,</w:t>
      </w:r>
      <w:r w:rsidR="00CA77AE">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28F22064" w14:textId="77777777" w:rsidR="00612B75" w:rsidRPr="00612B75" w:rsidRDefault="00612B75" w:rsidP="00612B75">
      <w:pPr>
        <w:spacing w:after="0" w:line="256" w:lineRule="auto"/>
        <w:ind w:left="284" w:right="-284"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1. Pārdot atklātā mutiskā izsolē nekustamo īpašumu ar kadastra numuru 46649000071– dzīvokli Nr.24 “Prinči”, Īlē, Īles pagastā, Dobeles novadā, platība 67,5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un pie dzīvokļa īpašuma piederošās kopīpašuma 641/13221 domājamās daļas no būves un zemes.</w:t>
      </w:r>
    </w:p>
    <w:p w14:paraId="6BD1563F" w14:textId="77777777" w:rsidR="00612B75" w:rsidRPr="00612B75" w:rsidRDefault="00612B75" w:rsidP="00612B75">
      <w:pPr>
        <w:spacing w:after="0" w:line="256" w:lineRule="auto"/>
        <w:ind w:left="284" w:right="-284"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 xml:space="preserve">2. Noteikt lēmuma 1.punktā minētā atsavināmā nekustamā īpašuma sākumcenu 2600 EUR (divi tūkstoši seši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Arial" w:hAnsi="Times New Roman" w:cs="Times New Roman"/>
          <w:sz w:val="24"/>
          <w:szCs w:val="24"/>
        </w:rPr>
        <w:t>.</w:t>
      </w:r>
    </w:p>
    <w:p w14:paraId="58E69862" w14:textId="77777777" w:rsidR="00612B75" w:rsidRPr="00612B75" w:rsidRDefault="00612B75" w:rsidP="00612B75">
      <w:pPr>
        <w:spacing w:after="0" w:line="256" w:lineRule="auto"/>
        <w:ind w:left="284" w:right="-284" w:hanging="284"/>
        <w:jc w:val="both"/>
        <w:rPr>
          <w:rFonts w:ascii="Times New Roman" w:hAnsi="Times New Roman" w:cs="Times New Roman"/>
          <w:sz w:val="24"/>
          <w:szCs w:val="24"/>
        </w:rPr>
      </w:pPr>
      <w:r w:rsidRPr="00612B75">
        <w:rPr>
          <w:rFonts w:ascii="Times New Roman" w:eastAsia="Arial" w:hAnsi="Times New Roman" w:cs="Times New Roman"/>
          <w:sz w:val="24"/>
          <w:szCs w:val="24"/>
        </w:rPr>
        <w:t xml:space="preserve">3. Uzdot Dobeles novada pašvaldības Īpašumu komisijai apstiprināt izsoles noteikumus un organizēt nekustamā īpašuma atsavināšanu Publiskas personas atsavināšanas likumā noteiktā kārtībā. </w:t>
      </w:r>
    </w:p>
    <w:p w14:paraId="2170DE37" w14:textId="77777777" w:rsidR="00612B75" w:rsidRPr="00612B75" w:rsidRDefault="00612B75" w:rsidP="00612B75">
      <w:pPr>
        <w:autoSpaceDN w:val="0"/>
        <w:spacing w:after="0"/>
        <w:ind w:left="66" w:right="-1"/>
        <w:contextualSpacing/>
        <w:jc w:val="both"/>
        <w:rPr>
          <w:rFonts w:ascii="Times New Roman" w:eastAsia="Arial" w:hAnsi="Times New Roman" w:cs="Times New Roman"/>
          <w:kern w:val="2"/>
          <w:sz w:val="24"/>
          <w:szCs w:val="24"/>
        </w:rPr>
      </w:pPr>
    </w:p>
    <w:p w14:paraId="0209AC11" w14:textId="77777777" w:rsidR="00612B75" w:rsidRPr="00612B75" w:rsidRDefault="00612B75" w:rsidP="00612B75">
      <w:pPr>
        <w:autoSpaceDN w:val="0"/>
        <w:spacing w:after="0"/>
        <w:ind w:left="66"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I.Gorskis</w:t>
      </w:r>
    </w:p>
    <w:p w14:paraId="481AB19C" w14:textId="77777777" w:rsidR="00612B75" w:rsidRPr="00612B75" w:rsidRDefault="00612B75" w:rsidP="00612B75">
      <w:pPr>
        <w:autoSpaceDN w:val="0"/>
        <w:spacing w:after="0"/>
        <w:ind w:left="66" w:right="-1"/>
        <w:contextualSpacing/>
        <w:jc w:val="both"/>
        <w:rPr>
          <w:rFonts w:ascii="Times New Roman" w:hAnsi="Times New Roman" w:cs="Times New Roman"/>
          <w:sz w:val="24"/>
          <w:szCs w:val="24"/>
        </w:rPr>
      </w:pPr>
    </w:p>
    <w:p w14:paraId="55099BD0"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7A417575" wp14:editId="3C4405E3">
            <wp:extent cx="676275" cy="752475"/>
            <wp:effectExtent l="0" t="0" r="9525" b="9525"/>
            <wp:docPr id="1575746202" name="Attēls 157574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AB4FD4"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03227872"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5C736DC7"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53474642"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60" w:history="1">
        <w:r w:rsidRPr="00612B75">
          <w:rPr>
            <w:rFonts w:ascii="Times New Roman" w:eastAsia="Calibri" w:hAnsi="Times New Roman" w:cs="Times New Roman"/>
            <w:color w:val="000000"/>
            <w:sz w:val="16"/>
            <w:szCs w:val="16"/>
            <w:u w:val="single"/>
            <w:lang w:eastAsia="lv-LV"/>
          </w:rPr>
          <w:t>dome@dobele.lv</w:t>
        </w:r>
      </w:hyperlink>
    </w:p>
    <w:p w14:paraId="705F3015" w14:textId="77777777" w:rsidR="00612B75" w:rsidRPr="00612B75" w:rsidRDefault="00612B75" w:rsidP="00612B75">
      <w:pPr>
        <w:ind w:right="-1"/>
        <w:jc w:val="center"/>
        <w:rPr>
          <w:rFonts w:ascii="Calibri" w:eastAsia="Calibri" w:hAnsi="Calibri" w:cs="Times New Roman"/>
          <w:b/>
        </w:rPr>
      </w:pPr>
    </w:p>
    <w:p w14:paraId="0EC49B3B"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2783D4D1"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07881A1D"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0B5E8941" w14:textId="53FB5187"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583</w:t>
      </w:r>
      <w:r w:rsidRPr="00612B75">
        <w:rPr>
          <w:rFonts w:ascii="Times New Roman" w:eastAsia="Calibri" w:hAnsi="Times New Roman" w:cs="Times New Roman"/>
          <w:b/>
          <w:color w:val="000000"/>
          <w:sz w:val="24"/>
          <w:szCs w:val="24"/>
        </w:rPr>
        <w:t>/16</w:t>
      </w:r>
    </w:p>
    <w:p w14:paraId="44C4375D"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368CBFD4"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 xml:space="preserve">Par nekustamā īpašuma – dzīvokļa Nr.35 Sniķeres ielā 2A, Bēnē, </w:t>
      </w:r>
    </w:p>
    <w:p w14:paraId="50A80813" w14:textId="77777777" w:rsidR="00612B75" w:rsidRPr="00612B75" w:rsidRDefault="00612B75" w:rsidP="00612B75">
      <w:pPr>
        <w:spacing w:after="0" w:line="240" w:lineRule="auto"/>
        <w:ind w:firstLine="51"/>
        <w:jc w:val="center"/>
        <w:rPr>
          <w:rFonts w:ascii="Times New Roman" w:eastAsia="Times New Roman" w:hAnsi="Times New Roman" w:cs="Times New Roman"/>
          <w:b/>
          <w:sz w:val="24"/>
          <w:szCs w:val="24"/>
          <w:u w:val="single"/>
          <w:lang w:eastAsia="ar-SA"/>
        </w:rPr>
      </w:pPr>
      <w:r w:rsidRPr="00612B75">
        <w:rPr>
          <w:rFonts w:ascii="Times New Roman" w:eastAsia="Times New Roman" w:hAnsi="Times New Roman" w:cs="Times New Roman"/>
          <w:b/>
          <w:sz w:val="24"/>
          <w:szCs w:val="24"/>
          <w:u w:val="single"/>
          <w:lang w:eastAsia="lv-LV"/>
        </w:rPr>
        <w:t xml:space="preserve">Bēnes pagastā,  Dobeles novadā, atsavināšanu izsolē </w:t>
      </w:r>
    </w:p>
    <w:p w14:paraId="594A957F" w14:textId="77777777" w:rsidR="00612B75" w:rsidRPr="00612B75" w:rsidRDefault="00612B75" w:rsidP="00612B75">
      <w:pPr>
        <w:spacing w:after="0" w:line="256" w:lineRule="auto"/>
        <w:ind w:right="43" w:firstLine="720"/>
        <w:jc w:val="both"/>
        <w:rPr>
          <w:rFonts w:ascii="Times New Roman" w:eastAsia="Calibri" w:hAnsi="Times New Roman" w:cs="Times New Roman"/>
          <w:sz w:val="24"/>
          <w:szCs w:val="24"/>
        </w:rPr>
      </w:pPr>
    </w:p>
    <w:p w14:paraId="1D5605C0" w14:textId="77777777" w:rsidR="00612B75" w:rsidRPr="00612B75" w:rsidRDefault="00612B75" w:rsidP="00612B75">
      <w:pPr>
        <w:spacing w:after="0" w:line="256" w:lineRule="auto"/>
        <w:ind w:right="-1"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Dobeles novada dome ir izskatījusi Dobeles novada pašvaldības (turpmāk – pašvaldība) Īpašumu komisijas ierosinājumu par nekustamā īpašuma ar kadastra numuru 46509000421 - dzīvokļa Nr.35 Sniķeres ielā 2A, Bēnē, Bēnes pagastā, Dobeles novadā, platība 29,6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pie dzīvokļa īpašuma piederošās kopīpašuma 296/16307 domājamās daļas no būves un zemes (turpmāk – Īpašums) atsavināšanu. </w:t>
      </w:r>
    </w:p>
    <w:p w14:paraId="08275DB6" w14:textId="77777777" w:rsidR="00612B75" w:rsidRPr="00612B75" w:rsidRDefault="00612B75" w:rsidP="00612B75">
      <w:pPr>
        <w:spacing w:after="0" w:line="256" w:lineRule="auto"/>
        <w:ind w:right="-1"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Bēnes pagasta zemesgrāmatas nodalījumā Nr. 187 35 un uz to nostiprinātas īpašuma tiesības pašvaldībai. </w:t>
      </w:r>
    </w:p>
    <w:p w14:paraId="6942C31D" w14:textId="77777777" w:rsidR="00612B75" w:rsidRPr="00612B75" w:rsidRDefault="00612B75" w:rsidP="00612B75">
      <w:pPr>
        <w:spacing w:after="0"/>
        <w:ind w:right="-1"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Pašvaldībai piederošais Īpašums nav izīrēts un tas nav nepieciešams pašvaldības funkciju nodrošināšanai un lietderīgākā rīcība būtu to atsavināt. Īpašums atrodas 36 dzīvokļu daudzdzīvokļu mājā un 30 dzīvokļu īpašumi reģistrēti zemesgrāmatā uz citu personu vārda. </w:t>
      </w:r>
    </w:p>
    <w:p w14:paraId="414431FC" w14:textId="77777777" w:rsidR="00612B75" w:rsidRPr="00612B75" w:rsidRDefault="00612B75" w:rsidP="00612B75">
      <w:pPr>
        <w:spacing w:after="0" w:line="256" w:lineRule="auto"/>
        <w:ind w:right="-1" w:firstLine="720"/>
        <w:jc w:val="both"/>
        <w:rPr>
          <w:rFonts w:ascii="Times New Roman" w:eastAsia="Calibri" w:hAnsi="Times New Roman" w:cs="Times New Roman"/>
          <w:color w:val="000000" w:themeColor="text1"/>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1900 EUR (viens tūkstotis deviņi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Calibri" w:hAnsi="Times New Roman" w:cs="Times New Roman"/>
          <w:color w:val="000000" w:themeColor="text1"/>
          <w:sz w:val="24"/>
          <w:szCs w:val="24"/>
        </w:rPr>
        <w:t>.</w:t>
      </w:r>
    </w:p>
    <w:p w14:paraId="703E7373" w14:textId="58454B5E"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pirmo daļu, 5. panta pirmo daļu, 8. panta trešo daļu, 9. panta otro daļu, 10. pantu, </w:t>
      </w:r>
      <w:r w:rsidRPr="00612B75">
        <w:rPr>
          <w:rFonts w:ascii="Times New Roman" w:eastAsia="Calibri" w:hAnsi="Times New Roman" w:cs="Times New Roman"/>
          <w:sz w:val="24"/>
          <w:szCs w:val="24"/>
          <w:lang w:eastAsia="ar-SA"/>
        </w:rPr>
        <w:t xml:space="preserve">atklāti balsojot: </w:t>
      </w:r>
      <w:r w:rsidR="00065DFA" w:rsidRPr="00BA14EC">
        <w:rPr>
          <w:rFonts w:ascii="Times New Roman" w:eastAsia="Calibri" w:hAnsi="Times New Roman" w:cs="Times New Roman"/>
          <w:sz w:val="24"/>
          <w:szCs w:val="24"/>
          <w:lang w:eastAsia="lv-LV"/>
        </w:rPr>
        <w:t>PAR - 1</w:t>
      </w:r>
      <w:r w:rsidR="00065DFA">
        <w:rPr>
          <w:rFonts w:ascii="Times New Roman" w:eastAsia="Calibri" w:hAnsi="Times New Roman" w:cs="Times New Roman"/>
          <w:sz w:val="24"/>
          <w:szCs w:val="24"/>
          <w:lang w:eastAsia="lv-LV"/>
        </w:rPr>
        <w:t>4</w:t>
      </w:r>
      <w:r w:rsidR="00065DFA" w:rsidRPr="00BA14EC">
        <w:rPr>
          <w:rFonts w:ascii="Times New Roman" w:eastAsia="Calibri" w:hAnsi="Times New Roman" w:cs="Times New Roman"/>
          <w:sz w:val="24"/>
          <w:szCs w:val="24"/>
          <w:lang w:eastAsia="lv-LV"/>
        </w:rPr>
        <w:t xml:space="preserve"> </w:t>
      </w:r>
      <w:r w:rsidR="00065DFA" w:rsidRPr="00BA14EC">
        <w:rPr>
          <w:rFonts w:ascii="Times New Roman" w:eastAsia="Calibri" w:hAnsi="Times New Roman" w:cs="Times New Roman"/>
          <w:sz w:val="24"/>
          <w:szCs w:val="24"/>
        </w:rPr>
        <w:t xml:space="preserve">(Girts Ante, </w:t>
      </w:r>
      <w:r w:rsidR="00065DFA" w:rsidRPr="00BA14EC">
        <w:rPr>
          <w:rFonts w:ascii="Times New Roman" w:eastAsia="Calibri" w:hAnsi="Times New Roman" w:cs="Times New Roman"/>
          <w:bCs/>
          <w:sz w:val="24"/>
          <w:szCs w:val="24"/>
          <w:lang w:eastAsia="et-EE"/>
        </w:rPr>
        <w:t xml:space="preserve">Sarmīte Dude, Māris Feldmanis, </w:t>
      </w:r>
      <w:r w:rsidR="00065DFA">
        <w:rPr>
          <w:rFonts w:ascii="Times New Roman" w:eastAsia="Calibri" w:hAnsi="Times New Roman" w:cs="Times New Roman"/>
          <w:bCs/>
          <w:sz w:val="24"/>
          <w:szCs w:val="24"/>
          <w:lang w:eastAsia="et-EE"/>
        </w:rPr>
        <w:t>I</w:t>
      </w:r>
      <w:r w:rsidR="00065DFA" w:rsidRPr="00BA14EC">
        <w:rPr>
          <w:rFonts w:ascii="Times New Roman" w:eastAsia="Calibri" w:hAnsi="Times New Roman" w:cs="Times New Roman"/>
          <w:bCs/>
          <w:sz w:val="24"/>
          <w:szCs w:val="24"/>
          <w:lang w:eastAsia="et-EE"/>
        </w:rPr>
        <w:t xml:space="preserve">vars Gorskis, </w:t>
      </w:r>
      <w:r w:rsidR="00065DFA">
        <w:rPr>
          <w:rFonts w:ascii="Times New Roman" w:eastAsia="Calibri" w:hAnsi="Times New Roman" w:cs="Times New Roman"/>
          <w:bCs/>
          <w:sz w:val="24"/>
          <w:szCs w:val="24"/>
          <w:lang w:eastAsia="et-EE"/>
        </w:rPr>
        <w:t xml:space="preserve">Gints Kaminskis, </w:t>
      </w:r>
      <w:r w:rsidR="00065DFA"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065DFA">
        <w:rPr>
          <w:rFonts w:ascii="Times New Roman" w:eastAsia="Calibri" w:hAnsi="Times New Roman" w:cs="Times New Roman"/>
          <w:bCs/>
          <w:sz w:val="24"/>
          <w:szCs w:val="24"/>
          <w:lang w:eastAsia="et-EE"/>
        </w:rPr>
        <w:t xml:space="preserve">Andrejs Spridzāns, </w:t>
      </w:r>
      <w:r w:rsidR="00065DFA" w:rsidRPr="00BA14EC">
        <w:rPr>
          <w:rFonts w:ascii="Times New Roman" w:eastAsia="Calibri" w:hAnsi="Times New Roman" w:cs="Times New Roman"/>
          <w:bCs/>
          <w:sz w:val="24"/>
          <w:szCs w:val="24"/>
          <w:lang w:eastAsia="et-EE"/>
        </w:rPr>
        <w:t xml:space="preserve">Guntis Safranovičs, Ivars Stanga, Indra Špela), </w:t>
      </w:r>
      <w:r w:rsidR="00065DFA" w:rsidRPr="00BA14EC">
        <w:rPr>
          <w:rFonts w:ascii="Times New Roman" w:eastAsia="Calibri" w:hAnsi="Times New Roman" w:cs="Times New Roman"/>
          <w:sz w:val="24"/>
          <w:szCs w:val="24"/>
          <w:lang w:eastAsia="lv-LV"/>
        </w:rPr>
        <w:t xml:space="preserve">PRET </w:t>
      </w:r>
      <w:r w:rsidR="00065DFA">
        <w:rPr>
          <w:rFonts w:ascii="Times New Roman" w:eastAsia="Calibri" w:hAnsi="Times New Roman" w:cs="Times New Roman"/>
          <w:sz w:val="24"/>
          <w:szCs w:val="24"/>
        </w:rPr>
        <w:t>–</w:t>
      </w:r>
      <w:r w:rsidR="00065DFA" w:rsidRPr="00BA14EC">
        <w:rPr>
          <w:rFonts w:ascii="Times New Roman" w:eastAsia="Calibri" w:hAnsi="Times New Roman" w:cs="Times New Roman"/>
          <w:sz w:val="24"/>
          <w:szCs w:val="24"/>
          <w:lang w:eastAsia="lv-LV"/>
        </w:rPr>
        <w:t xml:space="preserve"> </w:t>
      </w:r>
      <w:r w:rsidR="00065DFA">
        <w:rPr>
          <w:rFonts w:ascii="Times New Roman" w:eastAsia="Calibri" w:hAnsi="Times New Roman" w:cs="Times New Roman"/>
          <w:sz w:val="24"/>
          <w:szCs w:val="24"/>
          <w:lang w:eastAsia="lv-LV"/>
        </w:rPr>
        <w:t>1 (</w:t>
      </w:r>
      <w:r w:rsidR="00065DFA" w:rsidRPr="00BA14EC">
        <w:rPr>
          <w:rFonts w:ascii="Times New Roman" w:eastAsia="Times New Roman" w:hAnsi="Times New Roman" w:cs="Times New Roman"/>
          <w:bCs/>
          <w:sz w:val="24"/>
          <w:szCs w:val="24"/>
          <w:lang w:eastAsia="et-EE"/>
        </w:rPr>
        <w:t>Kristīne Briede</w:t>
      </w:r>
      <w:r w:rsidR="00065DFA">
        <w:rPr>
          <w:rFonts w:ascii="Times New Roman" w:eastAsia="Times New Roman" w:hAnsi="Times New Roman" w:cs="Times New Roman"/>
          <w:bCs/>
          <w:sz w:val="24"/>
          <w:szCs w:val="24"/>
          <w:lang w:eastAsia="et-EE"/>
        </w:rPr>
        <w:t>)</w:t>
      </w:r>
      <w:r w:rsidR="00065DFA" w:rsidRPr="00BA14EC">
        <w:rPr>
          <w:rFonts w:ascii="Times New Roman" w:eastAsia="Calibri" w:hAnsi="Times New Roman" w:cs="Times New Roman"/>
          <w:sz w:val="24"/>
          <w:szCs w:val="24"/>
          <w:lang w:eastAsia="lv-LV"/>
        </w:rPr>
        <w:t xml:space="preserve">, ATTURAS </w:t>
      </w:r>
      <w:r w:rsidR="00065DFA">
        <w:rPr>
          <w:rFonts w:ascii="Times New Roman" w:eastAsia="Calibri" w:hAnsi="Times New Roman" w:cs="Times New Roman"/>
          <w:sz w:val="24"/>
          <w:szCs w:val="24"/>
        </w:rPr>
        <w:t>–</w:t>
      </w:r>
      <w:r w:rsidR="00065DFA" w:rsidRPr="00BA14EC">
        <w:rPr>
          <w:rFonts w:ascii="Times New Roman" w:eastAsia="Calibri" w:hAnsi="Times New Roman" w:cs="Times New Roman"/>
          <w:sz w:val="24"/>
          <w:szCs w:val="24"/>
          <w:lang w:eastAsia="lv-LV"/>
        </w:rPr>
        <w:t xml:space="preserve"> </w:t>
      </w:r>
      <w:r w:rsidR="00065DFA">
        <w:rPr>
          <w:rFonts w:ascii="Times New Roman" w:eastAsia="Calibri" w:hAnsi="Times New Roman" w:cs="Times New Roman"/>
          <w:sz w:val="24"/>
          <w:szCs w:val="24"/>
          <w:lang w:eastAsia="lv-LV"/>
        </w:rPr>
        <w:t>2 (</w:t>
      </w:r>
      <w:r w:rsidR="00065DFA">
        <w:rPr>
          <w:rFonts w:ascii="Times New Roman" w:eastAsia="Calibri" w:hAnsi="Times New Roman" w:cs="Times New Roman"/>
          <w:bCs/>
          <w:sz w:val="24"/>
          <w:szCs w:val="24"/>
          <w:lang w:eastAsia="et-EE"/>
        </w:rPr>
        <w:t>Edgars Gaigalis,</w:t>
      </w:r>
      <w:r w:rsidR="00065DFA" w:rsidRPr="00DB3EC2">
        <w:rPr>
          <w:rFonts w:ascii="Times New Roman" w:eastAsia="Calibri" w:hAnsi="Times New Roman" w:cs="Times New Roman"/>
          <w:bCs/>
          <w:sz w:val="24"/>
          <w:szCs w:val="24"/>
          <w:lang w:eastAsia="et-EE"/>
        </w:rPr>
        <w:t xml:space="preserve"> </w:t>
      </w:r>
      <w:r w:rsidR="00065DFA" w:rsidRPr="00BA14EC">
        <w:rPr>
          <w:rFonts w:ascii="Times New Roman" w:eastAsia="Calibri" w:hAnsi="Times New Roman" w:cs="Times New Roman"/>
          <w:bCs/>
          <w:sz w:val="24"/>
          <w:szCs w:val="24"/>
          <w:lang w:eastAsia="et-EE"/>
        </w:rPr>
        <w:t>Viesturs Reinfelds</w:t>
      </w:r>
      <w:r w:rsidR="00065DFA">
        <w:rPr>
          <w:rFonts w:ascii="Times New Roman" w:eastAsia="Calibri" w:hAnsi="Times New Roman" w:cs="Times New Roman"/>
          <w:bCs/>
          <w:sz w:val="24"/>
          <w:szCs w:val="24"/>
          <w:lang w:eastAsia="et-EE"/>
        </w:rPr>
        <w:t>)</w:t>
      </w:r>
      <w:r w:rsidR="00065DFA" w:rsidRPr="00BA14EC">
        <w:rPr>
          <w:rFonts w:ascii="Times New Roman" w:eastAsia="Calibri" w:hAnsi="Times New Roman" w:cs="Times New Roman"/>
          <w:sz w:val="24"/>
          <w:szCs w:val="24"/>
          <w:lang w:eastAsia="lv-LV"/>
        </w:rPr>
        <w:t>,</w:t>
      </w:r>
      <w:r w:rsidR="00065DFA">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26DFF9FD" w14:textId="77777777" w:rsidR="00612B75" w:rsidRPr="00612B75" w:rsidRDefault="00612B75" w:rsidP="00612B75">
      <w:pPr>
        <w:spacing w:after="0" w:line="256" w:lineRule="auto"/>
        <w:ind w:left="284" w:right="-1"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1. Pārdot atklātā mutiskā izsolē nekustamo īpašumu ar kadastra numuru 46509000421 – dzīvokli Nr.35, Sniķeres ielā 2A, Bēnē, Bēnes pagastā, Dobeles novadā, platība 29,6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un pie dzīvokļa īpašuma piederošās kopīpašuma 296/16307 domājamās daļas no būves un zemes.</w:t>
      </w:r>
    </w:p>
    <w:p w14:paraId="433F61BD" w14:textId="1DCEC7D2" w:rsidR="006A1015" w:rsidRDefault="00612B75" w:rsidP="00612B75">
      <w:pPr>
        <w:spacing w:after="0" w:line="256" w:lineRule="auto"/>
        <w:ind w:left="284" w:right="-1" w:hanging="284"/>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 xml:space="preserve">2. Noteikt lēmuma 1.punktā minētā atsavināmā nekustamā īpašuma sākumcenu 1900 EUR (viens tūkstotis deviņi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Arial" w:hAnsi="Times New Roman" w:cs="Times New Roman"/>
          <w:sz w:val="24"/>
          <w:szCs w:val="24"/>
        </w:rPr>
        <w:t>.</w:t>
      </w:r>
    </w:p>
    <w:p w14:paraId="2A0820E2" w14:textId="77777777" w:rsidR="005D2CFD" w:rsidRDefault="005D2CFD" w:rsidP="00612B75">
      <w:pPr>
        <w:spacing w:after="0" w:line="256" w:lineRule="auto"/>
        <w:ind w:left="284" w:right="-1" w:hanging="284"/>
        <w:jc w:val="both"/>
        <w:rPr>
          <w:rFonts w:ascii="Times New Roman" w:eastAsia="Arial" w:hAnsi="Times New Roman" w:cs="Times New Roman"/>
          <w:sz w:val="24"/>
          <w:szCs w:val="24"/>
        </w:rPr>
      </w:pPr>
    </w:p>
    <w:p w14:paraId="466F1719" w14:textId="77777777" w:rsidR="005D2CFD" w:rsidRDefault="005D2CFD" w:rsidP="00612B75">
      <w:pPr>
        <w:spacing w:after="0" w:line="256" w:lineRule="auto"/>
        <w:ind w:left="284" w:right="-1" w:hanging="284"/>
        <w:jc w:val="both"/>
        <w:rPr>
          <w:rFonts w:ascii="Times New Roman" w:eastAsia="Arial" w:hAnsi="Times New Roman" w:cs="Times New Roman"/>
          <w:sz w:val="24"/>
          <w:szCs w:val="24"/>
        </w:rPr>
      </w:pPr>
    </w:p>
    <w:p w14:paraId="627F84F2" w14:textId="77777777" w:rsidR="005D2CFD" w:rsidRPr="00612B75" w:rsidRDefault="005D2CFD" w:rsidP="00612B75">
      <w:pPr>
        <w:spacing w:after="0" w:line="256" w:lineRule="auto"/>
        <w:ind w:left="284" w:right="-1" w:hanging="284"/>
        <w:jc w:val="both"/>
        <w:rPr>
          <w:rFonts w:ascii="Times New Roman" w:eastAsia="Arial" w:hAnsi="Times New Roman" w:cs="Times New Roman"/>
          <w:sz w:val="24"/>
          <w:szCs w:val="24"/>
        </w:rPr>
      </w:pPr>
    </w:p>
    <w:p w14:paraId="2D306FF1" w14:textId="77777777" w:rsidR="00612B75" w:rsidRPr="00612B75" w:rsidRDefault="00612B75" w:rsidP="00612B75">
      <w:pPr>
        <w:spacing w:after="0" w:line="256" w:lineRule="auto"/>
        <w:ind w:left="284" w:right="-1" w:hanging="284"/>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lastRenderedPageBreak/>
        <w:t xml:space="preserve">3. Uzdot Dobeles novada pašvaldības Īpašumu komisijai apstiprināt izsoles noteikumus un organizēt nekustamā īpašuma atsavināšanu Publiskas personas atsavināšanas likumā noteiktā kārtībā. </w:t>
      </w:r>
    </w:p>
    <w:p w14:paraId="36433436" w14:textId="77777777" w:rsidR="00612B75" w:rsidRPr="00612B75" w:rsidRDefault="00612B75" w:rsidP="00612B75">
      <w:pPr>
        <w:spacing w:after="0" w:line="256" w:lineRule="auto"/>
        <w:ind w:left="284" w:right="-1" w:hanging="284"/>
        <w:jc w:val="both"/>
        <w:rPr>
          <w:rFonts w:ascii="Times New Roman" w:eastAsia="Calibri" w:hAnsi="Times New Roman" w:cs="Times New Roman"/>
          <w:sz w:val="24"/>
          <w:szCs w:val="24"/>
        </w:rPr>
      </w:pPr>
    </w:p>
    <w:p w14:paraId="4B36D648" w14:textId="77777777" w:rsidR="00612B75" w:rsidRPr="00612B75" w:rsidRDefault="00612B75" w:rsidP="00612B75">
      <w:pPr>
        <w:autoSpaceDN w:val="0"/>
        <w:spacing w:after="0"/>
        <w:ind w:left="426" w:right="-1"/>
        <w:contextualSpacing/>
        <w:jc w:val="both"/>
        <w:rPr>
          <w:rFonts w:ascii="Times New Roman" w:hAnsi="Times New Roman" w:cs="Times New Roman"/>
          <w:sz w:val="24"/>
          <w:szCs w:val="24"/>
        </w:rPr>
      </w:pPr>
    </w:p>
    <w:p w14:paraId="11C759C2" w14:textId="77777777" w:rsidR="00612B75" w:rsidRPr="00612B75" w:rsidRDefault="00612B75" w:rsidP="00612B75">
      <w:pPr>
        <w:autoSpaceDN w:val="0"/>
        <w:spacing w:after="0"/>
        <w:ind w:left="66" w:right="-1"/>
        <w:contextualSpacing/>
        <w:jc w:val="both"/>
        <w:rPr>
          <w:rFonts w:ascii="Times New Roman" w:eastAsia="Arial" w:hAnsi="Times New Roman" w:cs="Times New Roman"/>
          <w:kern w:val="2"/>
          <w:sz w:val="24"/>
          <w:szCs w:val="24"/>
        </w:rPr>
      </w:pPr>
    </w:p>
    <w:p w14:paraId="27CB1389" w14:textId="77777777" w:rsidR="00612B75" w:rsidRDefault="00612B75" w:rsidP="00612B75">
      <w:pPr>
        <w:autoSpaceDN w:val="0"/>
        <w:spacing w:after="0"/>
        <w:ind w:left="66"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I.Gorskis</w:t>
      </w:r>
    </w:p>
    <w:p w14:paraId="05E4CFEC" w14:textId="77777777" w:rsidR="005D2CFD" w:rsidRDefault="005D2CFD" w:rsidP="00612B75">
      <w:pPr>
        <w:autoSpaceDN w:val="0"/>
        <w:spacing w:after="0"/>
        <w:ind w:left="66" w:right="-1"/>
        <w:contextualSpacing/>
        <w:jc w:val="both"/>
        <w:rPr>
          <w:rFonts w:ascii="Times New Roman" w:hAnsi="Times New Roman" w:cs="Times New Roman"/>
          <w:sz w:val="24"/>
          <w:szCs w:val="24"/>
        </w:rPr>
      </w:pPr>
    </w:p>
    <w:p w14:paraId="1F0E8053" w14:textId="77777777" w:rsidR="005D2CFD" w:rsidRDefault="005D2CFD" w:rsidP="00612B75">
      <w:pPr>
        <w:autoSpaceDN w:val="0"/>
        <w:spacing w:after="0"/>
        <w:ind w:left="66" w:right="-1"/>
        <w:contextualSpacing/>
        <w:jc w:val="both"/>
        <w:rPr>
          <w:rFonts w:ascii="Times New Roman" w:hAnsi="Times New Roman" w:cs="Times New Roman"/>
          <w:sz w:val="24"/>
          <w:szCs w:val="24"/>
        </w:rPr>
      </w:pPr>
    </w:p>
    <w:p w14:paraId="44EDEE13" w14:textId="1E364E0B" w:rsidR="005D2CFD" w:rsidRDefault="005D2CFD" w:rsidP="00612B75">
      <w:pPr>
        <w:autoSpaceDN w:val="0"/>
        <w:spacing w:after="0"/>
        <w:ind w:left="66" w:right="-1"/>
        <w:contextualSpacing/>
        <w:jc w:val="both"/>
        <w:rPr>
          <w:rFonts w:ascii="Times New Roman" w:hAnsi="Times New Roman" w:cs="Times New Roman"/>
          <w:sz w:val="24"/>
          <w:szCs w:val="24"/>
        </w:rPr>
      </w:pPr>
      <w:r>
        <w:rPr>
          <w:rFonts w:ascii="Times New Roman" w:hAnsi="Times New Roman" w:cs="Times New Roman"/>
          <w:sz w:val="24"/>
          <w:szCs w:val="24"/>
        </w:rPr>
        <w:br w:type="page"/>
      </w:r>
    </w:p>
    <w:p w14:paraId="51DDAFE7" w14:textId="77777777" w:rsidR="00612B75" w:rsidRPr="00612B75" w:rsidRDefault="00612B75" w:rsidP="00612B75">
      <w:pPr>
        <w:tabs>
          <w:tab w:val="left" w:pos="-24212"/>
        </w:tabs>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18A29D06" wp14:editId="316EB491">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B223EF"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0D195AB3"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20B93476"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7C1E4584"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61" w:history="1">
        <w:r w:rsidRPr="00612B75">
          <w:rPr>
            <w:rFonts w:ascii="Times New Roman" w:eastAsia="Calibri" w:hAnsi="Times New Roman" w:cs="Times New Roman"/>
            <w:color w:val="000000"/>
            <w:sz w:val="16"/>
            <w:szCs w:val="16"/>
            <w:u w:val="single"/>
            <w:lang w:eastAsia="lv-LV"/>
          </w:rPr>
          <w:t>dome@dobele.lv</w:t>
        </w:r>
      </w:hyperlink>
    </w:p>
    <w:p w14:paraId="305DD111" w14:textId="77777777" w:rsidR="00612B75" w:rsidRPr="00612B75" w:rsidRDefault="00612B75" w:rsidP="00612B75">
      <w:pPr>
        <w:jc w:val="center"/>
        <w:rPr>
          <w:rFonts w:ascii="Calibri" w:eastAsia="Calibri" w:hAnsi="Calibri" w:cs="Times New Roman"/>
          <w:b/>
        </w:rPr>
      </w:pPr>
    </w:p>
    <w:p w14:paraId="1A2A333F" w14:textId="77777777" w:rsidR="00612B75" w:rsidRPr="00612B75" w:rsidRDefault="00612B75" w:rsidP="00612B75">
      <w:pPr>
        <w:spacing w:after="0"/>
        <w:jc w:val="center"/>
        <w:rPr>
          <w:rFonts w:ascii="Times New Roman" w:eastAsia="Calibri" w:hAnsi="Times New Roman" w:cs="Times New Roman"/>
          <w:b/>
          <w:sz w:val="24"/>
          <w:szCs w:val="24"/>
        </w:rPr>
      </w:pPr>
      <w:r w:rsidRPr="00612B75">
        <w:rPr>
          <w:rFonts w:ascii="Times New Roman" w:eastAsia="Calibri" w:hAnsi="Times New Roman" w:cs="Times New Roman"/>
          <w:b/>
          <w:sz w:val="24"/>
          <w:szCs w:val="24"/>
        </w:rPr>
        <w:t>LĒMUMS</w:t>
      </w:r>
    </w:p>
    <w:p w14:paraId="5FFCC8F5" w14:textId="77777777" w:rsidR="00612B75" w:rsidRPr="00612B75" w:rsidRDefault="00612B75" w:rsidP="00612B75">
      <w:pPr>
        <w:spacing w:after="0"/>
        <w:jc w:val="center"/>
        <w:rPr>
          <w:rFonts w:ascii="Times New Roman" w:eastAsia="Calibri" w:hAnsi="Times New Roman" w:cs="Times New Roman"/>
          <w:b/>
          <w:sz w:val="24"/>
          <w:szCs w:val="24"/>
        </w:rPr>
      </w:pPr>
      <w:r w:rsidRPr="00612B75">
        <w:rPr>
          <w:rFonts w:ascii="Times New Roman" w:eastAsia="Calibri" w:hAnsi="Times New Roman" w:cs="Times New Roman"/>
          <w:b/>
          <w:sz w:val="24"/>
          <w:szCs w:val="24"/>
        </w:rPr>
        <w:t>Dobelē</w:t>
      </w:r>
    </w:p>
    <w:p w14:paraId="7FB64D5F" w14:textId="77777777" w:rsidR="00612B75" w:rsidRPr="00612B75" w:rsidRDefault="00612B75" w:rsidP="00612B75">
      <w:pPr>
        <w:tabs>
          <w:tab w:val="left" w:pos="-18092"/>
        </w:tabs>
        <w:spacing w:after="0"/>
        <w:ind w:left="360"/>
        <w:jc w:val="both"/>
        <w:rPr>
          <w:rFonts w:ascii="Times New Roman" w:eastAsia="Calibri" w:hAnsi="Times New Roman" w:cs="Times New Roman"/>
          <w:b/>
          <w:sz w:val="24"/>
          <w:szCs w:val="24"/>
        </w:rPr>
      </w:pPr>
    </w:p>
    <w:p w14:paraId="0FC324B5" w14:textId="2FB27ACE" w:rsidR="00612B75" w:rsidRPr="00612B75" w:rsidRDefault="00612B75" w:rsidP="00612B75">
      <w:pPr>
        <w:tabs>
          <w:tab w:val="center" w:pos="4153"/>
          <w:tab w:val="left" w:pos="8080"/>
          <w:tab w:val="right" w:pos="9498"/>
        </w:tabs>
        <w:spacing w:after="0"/>
        <w:ind w:left="113" w:right="-427"/>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val="pt-BR" w:eastAsia="x-none"/>
        </w:rPr>
        <w:t xml:space="preserve">2023. </w:t>
      </w:r>
      <w:r w:rsidRPr="00612B75">
        <w:rPr>
          <w:rFonts w:ascii="Times New Roman" w:eastAsia="Calibri" w:hAnsi="Times New Roman" w:cs="Times New Roman"/>
          <w:b/>
          <w:sz w:val="24"/>
          <w:szCs w:val="24"/>
          <w:lang w:eastAsia="x-none"/>
        </w:rPr>
        <w:t xml:space="preserve">gada 28. decembrī    </w:t>
      </w:r>
      <w:r w:rsidRPr="00612B75">
        <w:rPr>
          <w:rFonts w:ascii="Times New Roman" w:eastAsia="Calibri" w:hAnsi="Times New Roman" w:cs="Times New Roman"/>
          <w:b/>
          <w:sz w:val="24"/>
          <w:szCs w:val="24"/>
          <w:lang w:eastAsia="x-none"/>
        </w:rPr>
        <w:tab/>
        <w:t xml:space="preserve">                                                                                       Nr.</w:t>
      </w:r>
      <w:r w:rsidR="00547234">
        <w:rPr>
          <w:rFonts w:ascii="Times New Roman" w:eastAsia="Calibri" w:hAnsi="Times New Roman" w:cs="Times New Roman"/>
          <w:b/>
          <w:sz w:val="24"/>
          <w:szCs w:val="24"/>
          <w:lang w:eastAsia="x-none"/>
        </w:rPr>
        <w:t>584</w:t>
      </w:r>
      <w:r w:rsidRPr="00612B75">
        <w:rPr>
          <w:rFonts w:ascii="Times New Roman" w:eastAsia="Calibri" w:hAnsi="Times New Roman" w:cs="Times New Roman"/>
          <w:b/>
          <w:sz w:val="24"/>
          <w:szCs w:val="24"/>
          <w:lang w:eastAsia="x-none"/>
        </w:rPr>
        <w:t xml:space="preserve">/16           </w:t>
      </w:r>
    </w:p>
    <w:p w14:paraId="4C63FC82" w14:textId="77777777" w:rsidR="00612B75" w:rsidRPr="00612B75" w:rsidRDefault="00612B75" w:rsidP="00612B75">
      <w:pPr>
        <w:tabs>
          <w:tab w:val="center" w:pos="4320"/>
          <w:tab w:val="right" w:pos="8640"/>
        </w:tabs>
        <w:spacing w:after="0"/>
        <w:jc w:val="right"/>
        <w:rPr>
          <w:rFonts w:ascii="Times New Roman" w:eastAsia="Calibri" w:hAnsi="Times New Roman" w:cs="Times New Roman"/>
          <w:color w:val="000000"/>
          <w:sz w:val="24"/>
          <w:szCs w:val="24"/>
        </w:rPr>
      </w:pPr>
    </w:p>
    <w:p w14:paraId="32DAEF61" w14:textId="77777777" w:rsidR="00612B75" w:rsidRPr="00612B75" w:rsidRDefault="00612B75" w:rsidP="00612B75">
      <w:pPr>
        <w:spacing w:after="0"/>
        <w:jc w:val="right"/>
        <w:rPr>
          <w:rFonts w:ascii="Times New Roman" w:eastAsia="Calibri" w:hAnsi="Times New Roman" w:cs="Times New Roman"/>
          <w:b/>
          <w:sz w:val="24"/>
          <w:szCs w:val="24"/>
        </w:rPr>
      </w:pPr>
    </w:p>
    <w:p w14:paraId="141E2226" w14:textId="77777777" w:rsidR="00612B75" w:rsidRPr="00612B75" w:rsidRDefault="00612B75" w:rsidP="00612B75">
      <w:pPr>
        <w:spacing w:after="0"/>
        <w:ind w:firstLine="51"/>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 xml:space="preserve">Par nekustamo īpašumu – dzīvokļu Nr.3, Nr.4, Nr.5, Nr.6, Nr.7  </w:t>
      </w:r>
    </w:p>
    <w:p w14:paraId="6310D156" w14:textId="77777777" w:rsidR="00612B75" w:rsidRPr="00612B75" w:rsidRDefault="00612B75" w:rsidP="00612B75">
      <w:pPr>
        <w:spacing w:after="0"/>
        <w:ind w:firstLine="51"/>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 xml:space="preserve">“Sanatorija 4”, Tērvetē, Tērvetes pagastā, Dobeles novadā, atsavināšanu izsolē </w:t>
      </w:r>
    </w:p>
    <w:p w14:paraId="173BBFAA" w14:textId="77777777" w:rsidR="00612B75" w:rsidRPr="00612B75" w:rsidRDefault="00612B75" w:rsidP="00612B75">
      <w:pPr>
        <w:spacing w:after="0"/>
        <w:ind w:firstLine="51"/>
        <w:jc w:val="center"/>
        <w:rPr>
          <w:rFonts w:ascii="Times New Roman" w:eastAsia="Calibri" w:hAnsi="Times New Roman" w:cs="Times New Roman"/>
          <w:sz w:val="24"/>
          <w:szCs w:val="24"/>
        </w:rPr>
      </w:pPr>
    </w:p>
    <w:p w14:paraId="6A34940D" w14:textId="77777777" w:rsidR="00612B75" w:rsidRPr="00612B75" w:rsidRDefault="00612B75" w:rsidP="00612B75">
      <w:pPr>
        <w:spacing w:after="0"/>
        <w:ind w:right="43"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Dobeles novada dome ir izskatījusi Dobeles novada pašvaldības Īpašumu komisijas ierosinājumu atsavināt Dobeles novada pašvaldībai (turpmāk – pašvaldība) piederošo dzīvokļu  Nr.3, Nr.4 , Nr.5 , Nr.6 , Nr.7 “Sanatorija 4”, Tērvetē, Tērvetes pagastā, Dobeles novadā, otrās izsoles rīkošanu.</w:t>
      </w:r>
    </w:p>
    <w:p w14:paraId="7E20B8DF" w14:textId="77777777" w:rsidR="00612B75" w:rsidRPr="00612B75" w:rsidRDefault="00612B75" w:rsidP="00612B75">
      <w:pPr>
        <w:spacing w:after="0"/>
        <w:ind w:right="43"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Izskatot ierosinājumu, Dobeles novada dome konstatēja: </w:t>
      </w:r>
    </w:p>
    <w:p w14:paraId="48613068"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Nekustamais īpašums - dzīvoklis Nr. 3 “Sanatorija 4”, Tērvetē, Tērvetes pagastā, Dobeles novadā, kadastra numurs 4688 900 0438, ar kopējo platību 12,7 m</w:t>
      </w:r>
      <w:r w:rsidRPr="00612B75">
        <w:rPr>
          <w:rFonts w:ascii="Times New Roman" w:eastAsia="Calibri" w:hAnsi="Times New Roman" w:cs="Times New Roman"/>
          <w:sz w:val="24"/>
          <w:szCs w:val="24"/>
          <w:vertAlign w:val="superscript"/>
        </w:rPr>
        <w:t xml:space="preserve">2 </w:t>
      </w:r>
      <w:r w:rsidRPr="00612B75">
        <w:rPr>
          <w:rFonts w:ascii="Times New Roman" w:eastAsia="Calibri" w:hAnsi="Times New Roman" w:cs="Times New Roman"/>
          <w:sz w:val="24"/>
          <w:szCs w:val="24"/>
        </w:rPr>
        <w:t>un kopīpašuma 1270/42470</w:t>
      </w:r>
      <w:r w:rsidRPr="00612B75">
        <w:rPr>
          <w:rFonts w:ascii="Times New Roman" w:eastAsia="Calibri" w:hAnsi="Times New Roman" w:cs="Times New Roman"/>
          <w:sz w:val="24"/>
          <w:szCs w:val="24"/>
          <w:vertAlign w:val="superscript"/>
        </w:rPr>
        <w:t xml:space="preserve"> </w:t>
      </w:r>
      <w:r w:rsidRPr="00612B75">
        <w:rPr>
          <w:rFonts w:ascii="Times New Roman" w:eastAsia="Calibri" w:hAnsi="Times New Roman" w:cs="Times New Roman"/>
          <w:sz w:val="24"/>
          <w:szCs w:val="24"/>
        </w:rPr>
        <w:t>domājamās daļas no būves (kadastra apzīmējums 46880030172004) un zemes (kadastra apzīmējums 46880030172), reģistrēts Zemgales rajona tiesas Tērvetes pagasta zemesgrāmatas nodalījumā Nr. </w:t>
      </w:r>
      <w:r w:rsidRPr="00612B75">
        <w:rPr>
          <w:rFonts w:ascii="Times New Roman" w:hAnsi="Times New Roman" w:cs="Times New Roman"/>
          <w:sz w:val="24"/>
          <w:szCs w:val="24"/>
        </w:rPr>
        <w:t>301 3</w:t>
      </w:r>
      <w:r w:rsidRPr="00612B75">
        <w:rPr>
          <w:rFonts w:ascii="Times New Roman" w:eastAsia="Calibri" w:hAnsi="Times New Roman" w:cs="Times New Roman"/>
          <w:sz w:val="24"/>
          <w:szCs w:val="24"/>
        </w:rPr>
        <w:t xml:space="preserve"> uz Dobeles novada pašvaldības vārda (turpmāk – dzīvoklis Nr.3).</w:t>
      </w:r>
    </w:p>
    <w:p w14:paraId="538AE71D"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Nekustamais īpašums - dzīvoklis Nr. 4 “Sanatorija 4”, Tērvetē, Tērvetes pagastā, Dobeles novadā, kadastra numurs 46889000439, ar kopējo platību 13,7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1370/42470 domājamās daļas no būves (kadastra apzīmējums 46880030172004) un zemes (kadastra apzīmējums 46880030172), reģistrēts Zemgales rajona tiesas Tērvetes pagasta zemesgrāmatas nodalījumā Nr. 301 4 uz Dobeles novada pašvaldības vārda (turpmāk – dzīvoklis Nr.4).</w:t>
      </w:r>
    </w:p>
    <w:p w14:paraId="12D11B81"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Nekustamais īpašums - dzīvoklis Nr. 5 “Sanatorija 4”, Tērvetē, Tērvetes pagastā, Dobeles novadā, kadastra numurs 46889000437, ar kopējo platību 11,5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1150/42470 domājamās daļas no būves (kadastra apzīmējums 46880030172004) un zemes (kadastra apzīmējums 46880030172), reģistrēts Zemgales rajona tiesas Tērvetes pagasta zemesgrāmatas nodalījumā Nr. 301</w:t>
      </w:r>
      <w:r w:rsidRPr="00612B75">
        <w:rPr>
          <w:rFonts w:ascii="Times New Roman" w:hAnsi="Times New Roman" w:cs="Times New Roman"/>
          <w:sz w:val="24"/>
          <w:szCs w:val="24"/>
        </w:rPr>
        <w:t xml:space="preserve"> 5</w:t>
      </w:r>
      <w:r w:rsidRPr="00612B75">
        <w:rPr>
          <w:rFonts w:ascii="Times New Roman" w:eastAsia="Calibri" w:hAnsi="Times New Roman" w:cs="Times New Roman"/>
          <w:sz w:val="24"/>
          <w:szCs w:val="24"/>
        </w:rPr>
        <w:t xml:space="preserve"> uz Dobeles novada pašvaldības vārda (turpmāk – dzīvoklis Nr.5).</w:t>
      </w:r>
    </w:p>
    <w:p w14:paraId="7B18E0C7"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Nekustamais īpašums - dzīvoklis Nr. 6 “Sanatorija 4”, Tērvetē, Tērvetes pagastā, Dobeles novadā, kadastra numurs 46889000435, ar kopējo platību 10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1000/42470 domājamās daļas no būves (kadastra apzīmējums 46880030172004) un zemes (kadastra apzīmējums 46880030172), reģistrēts Zemgales rajona tiesas Tērvetes pagasta zemesgrāmatas nodalījumā Nr. 301 6 uz Dobeles novada pašvaldības vārda (turpmāk – dzīvoklis Nr.6).</w:t>
      </w:r>
    </w:p>
    <w:p w14:paraId="047425FC"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Nekustamais īpašums - dzīvoklis Nr. 7 “Sanatorija 4”, Tērvetē, Tērvetes pagastā, Dobeles novadā, kadastra numurs 46889000436, ar kopējo platību 14,8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kopīpašuma 1480/42470 domājamās daļas no būves (kadastra apzīmējums 46880030172004) un zemes (kadastra apzīmējums 46880030172), reģistrēts Zemgales rajona tiesas Tērvetes pagasta zemesgrāmatas nodalījumā Nr. 301 7 uz Dobeles novada pašvaldības vārda (turpmāk – dzīvoklis Nr.7).</w:t>
      </w:r>
    </w:p>
    <w:p w14:paraId="76E1F967"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lastRenderedPageBreak/>
        <w:t>Dzīvoklis Nr.3, dzīvoklis Nr.4, dzīvoklis Nr.5, dzīvoklis Nr.6, dzīvoklis Nr.7 nav izīrēti un tie nav nepieciešami pašvaldības funkciju nodrošināšanai. Pārdodamie dzīvokļi atrodas 18 dzīvokļu daudzdzīvokļu mājā, kura atrodas uz 0,095 ha liela zemes gabala. Daudzdzīvokļu mājā vēl ir 8 pašvaldībai piekritīgi dzīvokļi, neieskaitot atsavināmos.</w:t>
      </w:r>
    </w:p>
    <w:p w14:paraId="5629E1D9" w14:textId="77777777" w:rsidR="00612B75" w:rsidRPr="00612B75" w:rsidRDefault="00612B75" w:rsidP="00612B75">
      <w:pPr>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Dobeles novada domes 2023. gada 31. augusta lēmumu Nr.336/12 “Par nekustamo īpašumu – dzīvokļu Nr.3, Nr.4, Nr.5, Nr.6, Nr.7 “Sanatorija 4”, Tērvetē, Tērvetes pagastā, Dobeles novadā, atsavināšanu izsolē”, nekustamo īpašumu dzīvokļu kopība – dzīvokļi Nr.3,Nr.4, Nr.5, Nr.6, Nr.7 “Sanatorija 4”, Tērvetē, Tērvetes pagastā, Dobeles novadā tika nodoti atsavināšanai, pārdodot tos atklātā mutiskā izsolē ar augšupejošu soli.</w:t>
      </w:r>
    </w:p>
    <w:p w14:paraId="1FCA1E5F" w14:textId="77777777" w:rsidR="00612B75" w:rsidRPr="00612B75" w:rsidRDefault="00612B75" w:rsidP="00612B75">
      <w:pPr>
        <w:suppressAutoHyphens/>
        <w:autoSpaceDN w:val="0"/>
        <w:spacing w:after="0"/>
        <w:ind w:firstLine="426"/>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ab/>
        <w:t xml:space="preserve">Saskaņā ar Dobeles novada pašvaldības Īpašumu komisijas 2023. gada 6. septembra lēmumu (prot.Nr.1.19/31) apstiprinātajiem izsoles noteikumiem, izsoles datums tika noteikts 2023. gada 11. oktobris. Pirmās izsoles sākumcena bija noteikta 5413 EUR (pieci tūkstoši četri simti trīspadsmit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Izsludinātajā izsolē nepieteicās neviens pretendents. </w:t>
      </w:r>
    </w:p>
    <w:p w14:paraId="27FBE281" w14:textId="77777777" w:rsidR="00612B75" w:rsidRPr="00612B75" w:rsidRDefault="00612B75" w:rsidP="00612B75">
      <w:pPr>
        <w:shd w:val="clear" w:color="auto" w:fill="FFFFFF"/>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bCs/>
          <w:sz w:val="24"/>
          <w:szCs w:val="24"/>
        </w:rPr>
        <w:t xml:space="preserve">Saskaņā ar Publiskas personas mantas atsavināšanas likuma 32. panta pirmās daļas 1. punktu, </w:t>
      </w:r>
      <w:r w:rsidRPr="00612B75">
        <w:rPr>
          <w:rFonts w:ascii="Times New Roman" w:eastAsia="Calibri" w:hAnsi="Times New Roman" w:cs="Times New Roman"/>
          <w:sz w:val="24"/>
          <w:szCs w:val="24"/>
        </w:rPr>
        <w:t>ja nekustamā īpašuma pirmajā izsolē neviens nav pārsolījis izsoles sākumcenu, var rīkot otro izsoli ar augšupejošu soli, kurā institūcija, kas organizē nekustamā īpašuma atsavināšanu (</w:t>
      </w:r>
      <w:hyperlink r:id="rId62" w:anchor="p9" w:history="1">
        <w:r w:rsidRPr="00612B75">
          <w:rPr>
            <w:rFonts w:ascii="Times New Roman" w:eastAsia="Calibri" w:hAnsi="Times New Roman" w:cs="Times New Roman"/>
            <w:sz w:val="24"/>
            <w:szCs w:val="24"/>
          </w:rPr>
          <w:t>9.pants</w:t>
        </w:r>
      </w:hyperlink>
      <w:r w:rsidRPr="00612B75">
        <w:rPr>
          <w:rFonts w:ascii="Times New Roman" w:eastAsia="Calibri" w:hAnsi="Times New Roman" w:cs="Times New Roman"/>
          <w:sz w:val="24"/>
          <w:szCs w:val="24"/>
        </w:rPr>
        <w:t>), var pazemināt izsoles sākumcenu ne vairāk kā par 20 procentiem.</w:t>
      </w:r>
    </w:p>
    <w:p w14:paraId="052D26FD" w14:textId="77777777" w:rsidR="00612B75" w:rsidRPr="00612B75" w:rsidRDefault="00612B75" w:rsidP="00612B75">
      <w:pPr>
        <w:shd w:val="clear" w:color="auto" w:fill="FFFFFF"/>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Pamatojoties uz to, ka uz pirmo izsoli neviens pretendents nepieteicās un Dobeles novada dome ir lēmusi dzīvokļus atsavināt, lietderīgākā rīcība ir atzīstama iepriekš minētos dzīvokļu īpašumus atsavināt kā nekustamo īpašumu kopību otrajā mutiskajā izsolē ar augšupejošu soli, pazeminot sākotnējo izsoles sākumcenu uz 5000 EUR (pieci tūkstoši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303D6D43" w14:textId="32D6CAF6" w:rsidR="00612B75" w:rsidRPr="00612B75" w:rsidRDefault="00612B75" w:rsidP="00612B75">
      <w:pPr>
        <w:shd w:val="clear" w:color="auto" w:fill="FFFFFF"/>
        <w:spacing w:after="0"/>
        <w:ind w:firstLine="720"/>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Pamatojoties uz Pašvaldību likuma 10. panta pirmās daļas 16. punktu, 73. panta ceturto daļu, Publiskas personas mantas atsavināšanas likuma 4. panta pirmo daļu, 5. panta pirmo daļu, 8. panta trešo daļu, 9. panta otro daļu, 10. pantu, 32. panta pirmās daļas 1. punktu, </w:t>
      </w:r>
      <w:r w:rsidRPr="00612B75">
        <w:rPr>
          <w:rFonts w:ascii="Times New Roman" w:eastAsia="Calibri" w:hAnsi="Times New Roman" w:cs="Times New Roman"/>
          <w:sz w:val="24"/>
          <w:szCs w:val="24"/>
          <w:lang w:eastAsia="en-GB"/>
        </w:rPr>
        <w:t xml:space="preserve">atklāti balsojot: </w:t>
      </w:r>
      <w:r w:rsidR="006673FE" w:rsidRPr="00BA14EC">
        <w:rPr>
          <w:rFonts w:ascii="Times New Roman" w:eastAsia="Calibri" w:hAnsi="Times New Roman" w:cs="Times New Roman"/>
          <w:sz w:val="24"/>
          <w:szCs w:val="24"/>
          <w:lang w:eastAsia="lv-LV"/>
        </w:rPr>
        <w:t>PAR - 1</w:t>
      </w:r>
      <w:r w:rsidR="006673FE">
        <w:rPr>
          <w:rFonts w:ascii="Times New Roman" w:eastAsia="Calibri" w:hAnsi="Times New Roman" w:cs="Times New Roman"/>
          <w:sz w:val="24"/>
          <w:szCs w:val="24"/>
          <w:lang w:eastAsia="lv-LV"/>
        </w:rPr>
        <w:t>4</w:t>
      </w:r>
      <w:r w:rsidR="006673FE" w:rsidRPr="00BA14EC">
        <w:rPr>
          <w:rFonts w:ascii="Times New Roman" w:eastAsia="Calibri" w:hAnsi="Times New Roman" w:cs="Times New Roman"/>
          <w:sz w:val="24"/>
          <w:szCs w:val="24"/>
          <w:lang w:eastAsia="lv-LV"/>
        </w:rPr>
        <w:t xml:space="preserve"> </w:t>
      </w:r>
      <w:r w:rsidR="006673FE" w:rsidRPr="00BA14EC">
        <w:rPr>
          <w:rFonts w:ascii="Times New Roman" w:eastAsia="Calibri" w:hAnsi="Times New Roman" w:cs="Times New Roman"/>
          <w:sz w:val="24"/>
          <w:szCs w:val="24"/>
        </w:rPr>
        <w:t xml:space="preserve">(Girts Ante, </w:t>
      </w:r>
      <w:r w:rsidR="006673FE" w:rsidRPr="00BA14EC">
        <w:rPr>
          <w:rFonts w:ascii="Times New Roman" w:eastAsia="Calibri" w:hAnsi="Times New Roman" w:cs="Times New Roman"/>
          <w:bCs/>
          <w:sz w:val="24"/>
          <w:szCs w:val="24"/>
          <w:lang w:eastAsia="et-EE"/>
        </w:rPr>
        <w:t xml:space="preserve">Sarmīte Dude, Māris Feldmanis, </w:t>
      </w:r>
      <w:r w:rsidR="006673FE">
        <w:rPr>
          <w:rFonts w:ascii="Times New Roman" w:eastAsia="Calibri" w:hAnsi="Times New Roman" w:cs="Times New Roman"/>
          <w:bCs/>
          <w:sz w:val="24"/>
          <w:szCs w:val="24"/>
          <w:lang w:eastAsia="et-EE"/>
        </w:rPr>
        <w:t>I</w:t>
      </w:r>
      <w:r w:rsidR="006673FE" w:rsidRPr="00BA14EC">
        <w:rPr>
          <w:rFonts w:ascii="Times New Roman" w:eastAsia="Calibri" w:hAnsi="Times New Roman" w:cs="Times New Roman"/>
          <w:bCs/>
          <w:sz w:val="24"/>
          <w:szCs w:val="24"/>
          <w:lang w:eastAsia="et-EE"/>
        </w:rPr>
        <w:t xml:space="preserve">vars Gorskis, </w:t>
      </w:r>
      <w:r w:rsidR="006673FE">
        <w:rPr>
          <w:rFonts w:ascii="Times New Roman" w:eastAsia="Calibri" w:hAnsi="Times New Roman" w:cs="Times New Roman"/>
          <w:bCs/>
          <w:sz w:val="24"/>
          <w:szCs w:val="24"/>
          <w:lang w:eastAsia="et-EE"/>
        </w:rPr>
        <w:t xml:space="preserve">Gints Kaminskis, </w:t>
      </w:r>
      <w:r w:rsidR="006673FE"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6673FE">
        <w:rPr>
          <w:rFonts w:ascii="Times New Roman" w:eastAsia="Calibri" w:hAnsi="Times New Roman" w:cs="Times New Roman"/>
          <w:bCs/>
          <w:sz w:val="24"/>
          <w:szCs w:val="24"/>
          <w:lang w:eastAsia="et-EE"/>
        </w:rPr>
        <w:t xml:space="preserve">Andrejs Spridzāns, </w:t>
      </w:r>
      <w:r w:rsidR="006673FE" w:rsidRPr="00BA14EC">
        <w:rPr>
          <w:rFonts w:ascii="Times New Roman" w:eastAsia="Calibri" w:hAnsi="Times New Roman" w:cs="Times New Roman"/>
          <w:bCs/>
          <w:sz w:val="24"/>
          <w:szCs w:val="24"/>
          <w:lang w:eastAsia="et-EE"/>
        </w:rPr>
        <w:t xml:space="preserve">Guntis Safranovičs, Ivars Stanga, Indra Špela), </w:t>
      </w:r>
      <w:r w:rsidR="006673FE" w:rsidRPr="00BA14EC">
        <w:rPr>
          <w:rFonts w:ascii="Times New Roman" w:eastAsia="Calibri" w:hAnsi="Times New Roman" w:cs="Times New Roman"/>
          <w:sz w:val="24"/>
          <w:szCs w:val="24"/>
          <w:lang w:eastAsia="lv-LV"/>
        </w:rPr>
        <w:t xml:space="preserve">PRET </w:t>
      </w:r>
      <w:r w:rsidR="006673FE">
        <w:rPr>
          <w:rFonts w:ascii="Times New Roman" w:eastAsia="Calibri" w:hAnsi="Times New Roman" w:cs="Times New Roman"/>
          <w:sz w:val="24"/>
          <w:szCs w:val="24"/>
        </w:rPr>
        <w:t>–</w:t>
      </w:r>
      <w:r w:rsidR="006673FE" w:rsidRPr="00BA14EC">
        <w:rPr>
          <w:rFonts w:ascii="Times New Roman" w:eastAsia="Calibri" w:hAnsi="Times New Roman" w:cs="Times New Roman"/>
          <w:sz w:val="24"/>
          <w:szCs w:val="24"/>
          <w:lang w:eastAsia="lv-LV"/>
        </w:rPr>
        <w:t xml:space="preserve"> </w:t>
      </w:r>
      <w:r w:rsidR="006673FE">
        <w:rPr>
          <w:rFonts w:ascii="Times New Roman" w:eastAsia="Calibri" w:hAnsi="Times New Roman" w:cs="Times New Roman"/>
          <w:sz w:val="24"/>
          <w:szCs w:val="24"/>
          <w:lang w:eastAsia="lv-LV"/>
        </w:rPr>
        <w:t>1 (</w:t>
      </w:r>
      <w:r w:rsidR="006673FE" w:rsidRPr="00BA14EC">
        <w:rPr>
          <w:rFonts w:ascii="Times New Roman" w:eastAsia="Times New Roman" w:hAnsi="Times New Roman" w:cs="Times New Roman"/>
          <w:bCs/>
          <w:sz w:val="24"/>
          <w:szCs w:val="24"/>
          <w:lang w:eastAsia="et-EE"/>
        </w:rPr>
        <w:t>Kristīne Briede</w:t>
      </w:r>
      <w:r w:rsidR="006673FE">
        <w:rPr>
          <w:rFonts w:ascii="Times New Roman" w:eastAsia="Times New Roman" w:hAnsi="Times New Roman" w:cs="Times New Roman"/>
          <w:bCs/>
          <w:sz w:val="24"/>
          <w:szCs w:val="24"/>
          <w:lang w:eastAsia="et-EE"/>
        </w:rPr>
        <w:t>)</w:t>
      </w:r>
      <w:r w:rsidR="006673FE" w:rsidRPr="00BA14EC">
        <w:rPr>
          <w:rFonts w:ascii="Times New Roman" w:eastAsia="Calibri" w:hAnsi="Times New Roman" w:cs="Times New Roman"/>
          <w:sz w:val="24"/>
          <w:szCs w:val="24"/>
          <w:lang w:eastAsia="lv-LV"/>
        </w:rPr>
        <w:t xml:space="preserve">, ATTURAS </w:t>
      </w:r>
      <w:r w:rsidR="006673FE">
        <w:rPr>
          <w:rFonts w:ascii="Times New Roman" w:eastAsia="Calibri" w:hAnsi="Times New Roman" w:cs="Times New Roman"/>
          <w:sz w:val="24"/>
          <w:szCs w:val="24"/>
        </w:rPr>
        <w:t>–</w:t>
      </w:r>
      <w:r w:rsidR="006673FE" w:rsidRPr="00BA14EC">
        <w:rPr>
          <w:rFonts w:ascii="Times New Roman" w:eastAsia="Calibri" w:hAnsi="Times New Roman" w:cs="Times New Roman"/>
          <w:sz w:val="24"/>
          <w:szCs w:val="24"/>
          <w:lang w:eastAsia="lv-LV"/>
        </w:rPr>
        <w:t xml:space="preserve"> </w:t>
      </w:r>
      <w:r w:rsidR="006673FE">
        <w:rPr>
          <w:rFonts w:ascii="Times New Roman" w:eastAsia="Calibri" w:hAnsi="Times New Roman" w:cs="Times New Roman"/>
          <w:sz w:val="24"/>
          <w:szCs w:val="24"/>
          <w:lang w:eastAsia="lv-LV"/>
        </w:rPr>
        <w:t>2 (</w:t>
      </w:r>
      <w:r w:rsidR="006673FE">
        <w:rPr>
          <w:rFonts w:ascii="Times New Roman" w:eastAsia="Calibri" w:hAnsi="Times New Roman" w:cs="Times New Roman"/>
          <w:bCs/>
          <w:sz w:val="24"/>
          <w:szCs w:val="24"/>
          <w:lang w:eastAsia="et-EE"/>
        </w:rPr>
        <w:t>Edgars Gaigalis,</w:t>
      </w:r>
      <w:r w:rsidR="006673FE" w:rsidRPr="00DB3EC2">
        <w:rPr>
          <w:rFonts w:ascii="Times New Roman" w:eastAsia="Calibri" w:hAnsi="Times New Roman" w:cs="Times New Roman"/>
          <w:bCs/>
          <w:sz w:val="24"/>
          <w:szCs w:val="24"/>
          <w:lang w:eastAsia="et-EE"/>
        </w:rPr>
        <w:t xml:space="preserve"> </w:t>
      </w:r>
      <w:r w:rsidR="006673FE" w:rsidRPr="00BA14EC">
        <w:rPr>
          <w:rFonts w:ascii="Times New Roman" w:eastAsia="Calibri" w:hAnsi="Times New Roman" w:cs="Times New Roman"/>
          <w:bCs/>
          <w:sz w:val="24"/>
          <w:szCs w:val="24"/>
          <w:lang w:eastAsia="et-EE"/>
        </w:rPr>
        <w:t>Viesturs Reinfelds</w:t>
      </w:r>
      <w:r w:rsidR="006673FE">
        <w:rPr>
          <w:rFonts w:ascii="Times New Roman" w:eastAsia="Calibri" w:hAnsi="Times New Roman" w:cs="Times New Roman"/>
          <w:bCs/>
          <w:sz w:val="24"/>
          <w:szCs w:val="24"/>
          <w:lang w:eastAsia="et-EE"/>
        </w:rPr>
        <w:t>)</w:t>
      </w:r>
      <w:r w:rsidR="006673FE" w:rsidRPr="00BA14EC">
        <w:rPr>
          <w:rFonts w:ascii="Times New Roman" w:eastAsia="Calibri" w:hAnsi="Times New Roman" w:cs="Times New Roman"/>
          <w:sz w:val="24"/>
          <w:szCs w:val="24"/>
          <w:lang w:eastAsia="lv-LV"/>
        </w:rPr>
        <w:t>,</w:t>
      </w:r>
      <w:r w:rsidRPr="00612B75">
        <w:rPr>
          <w:rFonts w:ascii="Times New Roman" w:eastAsia="Calibri" w:hAnsi="Times New Roman" w:cs="Times New Roman"/>
          <w:bCs/>
          <w:sz w:val="24"/>
          <w:szCs w:val="24"/>
        </w:rPr>
        <w:t xml:space="preserve"> </w:t>
      </w:r>
      <w:r w:rsidRPr="00612B75">
        <w:rPr>
          <w:rFonts w:ascii="Times New Roman" w:eastAsia="Calibri" w:hAnsi="Times New Roman" w:cs="Times New Roman"/>
          <w:sz w:val="24"/>
          <w:szCs w:val="24"/>
        </w:rPr>
        <w:t>Dobeles novada dome NOLEMJ:</w:t>
      </w:r>
    </w:p>
    <w:p w14:paraId="3F956367" w14:textId="77777777" w:rsidR="00612B75" w:rsidRPr="00612B75" w:rsidRDefault="00612B75" w:rsidP="00612B75">
      <w:pPr>
        <w:shd w:val="clear" w:color="auto" w:fill="FFFFFF"/>
        <w:spacing w:after="0"/>
        <w:ind w:firstLine="720"/>
        <w:jc w:val="both"/>
        <w:rPr>
          <w:rFonts w:ascii="Times New Roman" w:eastAsia="Calibri" w:hAnsi="Times New Roman" w:cs="Times New Roman"/>
          <w:sz w:val="24"/>
          <w:szCs w:val="24"/>
        </w:rPr>
      </w:pPr>
    </w:p>
    <w:p w14:paraId="61134BDF" w14:textId="678BFF73" w:rsidR="00612B75" w:rsidRPr="00612B75" w:rsidRDefault="00612B75" w:rsidP="00612B75">
      <w:pPr>
        <w:widowControl w:val="0"/>
        <w:suppressAutoHyphens/>
        <w:spacing w:after="0" w:line="240" w:lineRule="auto"/>
        <w:ind w:left="360" w:hanging="360"/>
        <w:jc w:val="both"/>
        <w:rPr>
          <w:rFonts w:ascii="Times New Roman" w:eastAsia="Lucida Sans Unicode" w:hAnsi="Times New Roman" w:cs="Times New Roman"/>
          <w:kern w:val="2"/>
          <w:sz w:val="24"/>
          <w:szCs w:val="24"/>
        </w:rPr>
      </w:pPr>
      <w:r w:rsidRPr="00612B75">
        <w:rPr>
          <w:rFonts w:ascii="Times New Roman" w:eastAsia="Lucida Sans Unicode" w:hAnsi="Times New Roman" w:cs="Times New Roman"/>
          <w:kern w:val="2"/>
          <w:sz w:val="24"/>
          <w:szCs w:val="24"/>
        </w:rPr>
        <w:t>1.  Atzīt par nenotikušu nekustamo īpašumu – dzīvokļu</w:t>
      </w:r>
      <w:r w:rsidRPr="00612B75">
        <w:rPr>
          <w:rFonts w:ascii="Times New Roman" w:eastAsia="Calibri" w:hAnsi="Times New Roman" w:cs="Times New Roman"/>
          <w:sz w:val="24"/>
          <w:szCs w:val="24"/>
        </w:rPr>
        <w:t xml:space="preserve"> Nr.3, Nr.4 , Nr.5 , Nr.6 , Nr.7 “Sanatorija 4”, Tērvetē, Tērvetes pagastā, Dobeles novadā</w:t>
      </w:r>
      <w:r w:rsidRPr="00612B75">
        <w:rPr>
          <w:rFonts w:ascii="Times New Roman" w:eastAsia="Lucida Sans Unicode" w:hAnsi="Times New Roman" w:cs="Times New Roman"/>
          <w:kern w:val="2"/>
          <w:sz w:val="24"/>
          <w:szCs w:val="24"/>
        </w:rPr>
        <w:t xml:space="preserve"> pirmo izsoli.</w:t>
      </w:r>
    </w:p>
    <w:p w14:paraId="3C52819A" w14:textId="77777777" w:rsidR="00612B75" w:rsidRPr="00612B75" w:rsidRDefault="00612B75">
      <w:pPr>
        <w:widowControl w:val="0"/>
        <w:numPr>
          <w:ilvl w:val="0"/>
          <w:numId w:val="31"/>
        </w:numPr>
        <w:suppressAutoHyphens/>
        <w:spacing w:after="0" w:line="240" w:lineRule="auto"/>
        <w:contextualSpacing/>
        <w:jc w:val="both"/>
        <w:rPr>
          <w:rFonts w:ascii="Times New Roman" w:eastAsia="Lucida Sans Unicode" w:hAnsi="Times New Roman" w:cs="Times New Roman"/>
          <w:kern w:val="2"/>
          <w:sz w:val="24"/>
          <w:szCs w:val="24"/>
        </w:rPr>
      </w:pPr>
      <w:r w:rsidRPr="00612B75">
        <w:rPr>
          <w:rFonts w:ascii="Times New Roman" w:eastAsia="Calibri" w:hAnsi="Times New Roman" w:cs="Times New Roman"/>
          <w:sz w:val="24"/>
          <w:szCs w:val="24"/>
        </w:rPr>
        <w:t>Atsavināt nekustamo īpašumu kopību – dzīvokļus “Sanatorija 4”, Tērvetē, Tērvetes pagastā,  Dobeles novadā:</w:t>
      </w:r>
    </w:p>
    <w:p w14:paraId="4442D7BF" w14:textId="77777777" w:rsidR="00612B75" w:rsidRPr="00612B75" w:rsidRDefault="00612B75">
      <w:pPr>
        <w:widowControl w:val="0"/>
        <w:numPr>
          <w:ilvl w:val="1"/>
          <w:numId w:val="31"/>
        </w:numPr>
        <w:suppressAutoHyphens/>
        <w:spacing w:after="0" w:line="240" w:lineRule="auto"/>
        <w:ind w:left="993" w:hanging="502"/>
        <w:jc w:val="both"/>
        <w:rPr>
          <w:rFonts w:ascii="Times New Roman" w:eastAsia="Arial" w:hAnsi="Times New Roman" w:cs="Times New Roman"/>
          <w:sz w:val="24"/>
          <w:szCs w:val="24"/>
        </w:rPr>
      </w:pPr>
      <w:r w:rsidRPr="00612B75">
        <w:rPr>
          <w:rFonts w:ascii="Times New Roman" w:eastAsia="Calibri" w:hAnsi="Times New Roman" w:cs="Times New Roman"/>
          <w:sz w:val="24"/>
          <w:szCs w:val="24"/>
        </w:rPr>
        <w:t>Nr. 3 12,7 m</w:t>
      </w:r>
      <w:r w:rsidRPr="00612B75">
        <w:rPr>
          <w:rFonts w:ascii="Times New Roman" w:eastAsia="Calibri" w:hAnsi="Times New Roman" w:cs="Times New Roman"/>
          <w:sz w:val="24"/>
          <w:szCs w:val="24"/>
          <w:vertAlign w:val="superscript"/>
        </w:rPr>
        <w:t xml:space="preserve">2 </w:t>
      </w:r>
      <w:r w:rsidRPr="00612B75">
        <w:rPr>
          <w:rFonts w:ascii="Times New Roman" w:eastAsia="Calibri" w:hAnsi="Times New Roman" w:cs="Times New Roman"/>
          <w:sz w:val="24"/>
          <w:szCs w:val="24"/>
        </w:rPr>
        <w:t>platībā un pie dzīvokļa piederošās kopīpašuma 1270/42470 domājamās daļas no būves (kadastra apzīmējums 46880030172004) un zemes (kadastra apzīmējums 46880030172), kadastra numurs 46889000438;</w:t>
      </w:r>
    </w:p>
    <w:p w14:paraId="535B9C51" w14:textId="77777777" w:rsidR="00612B75" w:rsidRPr="00612B75" w:rsidRDefault="00612B75">
      <w:pPr>
        <w:widowControl w:val="0"/>
        <w:numPr>
          <w:ilvl w:val="1"/>
          <w:numId w:val="31"/>
        </w:numPr>
        <w:suppressAutoHyphens/>
        <w:spacing w:after="0" w:line="240" w:lineRule="auto"/>
        <w:ind w:left="993" w:hanging="502"/>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t>Nr. 4  13,7</w:t>
      </w:r>
      <w:r w:rsidRPr="00612B75">
        <w:rPr>
          <w:rFonts w:ascii="Times New Roman" w:eastAsia="Calibri" w:hAnsi="Times New Roman" w:cs="Times New Roman"/>
          <w:sz w:val="24"/>
          <w:szCs w:val="24"/>
        </w:rPr>
        <w:t xml:space="preserve"> m</w:t>
      </w:r>
      <w:r w:rsidRPr="00612B75">
        <w:rPr>
          <w:rFonts w:ascii="Times New Roman" w:eastAsia="Calibri" w:hAnsi="Times New Roman" w:cs="Times New Roman"/>
          <w:sz w:val="24"/>
          <w:szCs w:val="24"/>
          <w:vertAlign w:val="superscript"/>
        </w:rPr>
        <w:t>2</w:t>
      </w:r>
      <w:r w:rsidRPr="00612B75">
        <w:rPr>
          <w:rFonts w:ascii="Times New Roman" w:eastAsia="Arial" w:hAnsi="Times New Roman" w:cs="Times New Roman"/>
          <w:sz w:val="24"/>
          <w:szCs w:val="24"/>
        </w:rPr>
        <w:t xml:space="preserve"> platībā un pie dzīvokļa piederošās kopīpašuma 1370/42470 domājamās daļas no būves (kadastra apzīmējums 46880030172004) un zemes (kadastra apzīmējums 46880030172), kadastra numurs 46889000439;</w:t>
      </w:r>
    </w:p>
    <w:p w14:paraId="7C88B8C6" w14:textId="77777777" w:rsidR="00612B75" w:rsidRPr="00612B75" w:rsidRDefault="00612B75">
      <w:pPr>
        <w:widowControl w:val="0"/>
        <w:numPr>
          <w:ilvl w:val="1"/>
          <w:numId w:val="31"/>
        </w:numPr>
        <w:suppressAutoHyphens/>
        <w:spacing w:after="0" w:line="240" w:lineRule="auto"/>
        <w:ind w:left="993" w:hanging="502"/>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t>Nr. 5 11,5</w:t>
      </w:r>
      <w:r w:rsidRPr="00612B75">
        <w:rPr>
          <w:rFonts w:ascii="Times New Roman" w:eastAsia="Calibri" w:hAnsi="Times New Roman" w:cs="Times New Roman"/>
          <w:sz w:val="24"/>
          <w:szCs w:val="24"/>
        </w:rPr>
        <w:t xml:space="preserve"> m</w:t>
      </w:r>
      <w:r w:rsidRPr="00612B75">
        <w:rPr>
          <w:rFonts w:ascii="Times New Roman" w:eastAsia="Calibri" w:hAnsi="Times New Roman" w:cs="Times New Roman"/>
          <w:sz w:val="24"/>
          <w:szCs w:val="24"/>
          <w:vertAlign w:val="superscript"/>
        </w:rPr>
        <w:t>2</w:t>
      </w:r>
      <w:r w:rsidRPr="00612B75">
        <w:rPr>
          <w:rFonts w:ascii="Times New Roman" w:eastAsia="Arial" w:hAnsi="Times New Roman" w:cs="Times New Roman"/>
          <w:sz w:val="24"/>
          <w:szCs w:val="24"/>
        </w:rPr>
        <w:t xml:space="preserve"> platībā un pie dzīvokļa piederošās kopīpašuma 1150/42470 domājamās daļas no būves (kadastra apzīmējums 46880030172004) un zemes (kadastra apzīmējums 46880030172), kadastra numurs 46889000437;</w:t>
      </w:r>
    </w:p>
    <w:p w14:paraId="24256C9B" w14:textId="77777777" w:rsidR="00612B75" w:rsidRPr="00612B75" w:rsidRDefault="00612B75">
      <w:pPr>
        <w:widowControl w:val="0"/>
        <w:numPr>
          <w:ilvl w:val="1"/>
          <w:numId w:val="31"/>
        </w:numPr>
        <w:suppressAutoHyphens/>
        <w:spacing w:after="0" w:line="240" w:lineRule="auto"/>
        <w:ind w:left="993" w:hanging="502"/>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t xml:space="preserve">Nr.6 </w:t>
      </w:r>
      <w:r w:rsidRPr="00612B75">
        <w:rPr>
          <w:rFonts w:ascii="Times New Roman" w:eastAsia="Calibri" w:hAnsi="Times New Roman" w:cs="Times New Roman"/>
          <w:sz w:val="24"/>
          <w:szCs w:val="24"/>
        </w:rPr>
        <w:t>10,0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platībā un pie dzīvokļa piederošās kopīpašuma 1000/42470 domājamās daļas no būves (kadastra apzīmējums 46880030172004) un zemes (kadastra apzīmējums 46880030172), kadastra numurs 46889000435;</w:t>
      </w:r>
    </w:p>
    <w:p w14:paraId="4AC446B5" w14:textId="77777777" w:rsidR="00612B75" w:rsidRPr="00612B75" w:rsidRDefault="00612B75">
      <w:pPr>
        <w:widowControl w:val="0"/>
        <w:numPr>
          <w:ilvl w:val="1"/>
          <w:numId w:val="31"/>
        </w:numPr>
        <w:suppressAutoHyphens/>
        <w:spacing w:after="0" w:line="240" w:lineRule="auto"/>
        <w:ind w:left="993" w:hanging="502"/>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t xml:space="preserve">Nr.7 </w:t>
      </w:r>
      <w:r w:rsidRPr="00612B75">
        <w:rPr>
          <w:rFonts w:ascii="Times New Roman" w:eastAsia="Calibri" w:hAnsi="Times New Roman" w:cs="Times New Roman"/>
          <w:sz w:val="24"/>
          <w:szCs w:val="24"/>
        </w:rPr>
        <w:t>14,8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platībā un pie dzīvokļa piederošās kopīpašuma 1480/42470 domājamās daļas no būves (kadastra apzīmējums 46880030172004) un zemes (kadastra apzīmējums 46880030172), kadastra numurs 46889000436, rīkojot otro atklāto mutisko izsoli ar augšupejošu soli.</w:t>
      </w:r>
    </w:p>
    <w:p w14:paraId="66D963C5" w14:textId="77777777" w:rsidR="00612B75" w:rsidRPr="00757024" w:rsidRDefault="00612B75">
      <w:pPr>
        <w:numPr>
          <w:ilvl w:val="0"/>
          <w:numId w:val="31"/>
        </w:numPr>
        <w:spacing w:after="0" w:line="240" w:lineRule="auto"/>
        <w:contextualSpacing/>
        <w:jc w:val="both"/>
        <w:rPr>
          <w:rFonts w:ascii="Times New Roman" w:eastAsia="Lucida Sans Unicode" w:hAnsi="Times New Roman" w:cs="Times New Roman"/>
          <w:b/>
          <w:kern w:val="2"/>
          <w:sz w:val="24"/>
          <w:szCs w:val="24"/>
        </w:rPr>
      </w:pPr>
      <w:r w:rsidRPr="00612B75">
        <w:rPr>
          <w:rFonts w:ascii="Times New Roman" w:eastAsia="Lucida Sans Unicode" w:hAnsi="Times New Roman" w:cs="Times New Roman"/>
          <w:kern w:val="2"/>
          <w:sz w:val="24"/>
          <w:szCs w:val="24"/>
        </w:rPr>
        <w:lastRenderedPageBreak/>
        <w:t xml:space="preserve">Noteikt lēmuma 2. punktā atsavināmā nekustamā īpašuma kopības otrās izsoles sākumcenu 5000 EUR (pieci tūkstoši </w:t>
      </w:r>
      <w:r w:rsidRPr="00612B75">
        <w:rPr>
          <w:rFonts w:ascii="Times New Roman" w:eastAsia="Lucida Sans Unicode" w:hAnsi="Times New Roman" w:cs="Times New Roman"/>
          <w:i/>
          <w:iCs/>
          <w:kern w:val="2"/>
          <w:sz w:val="24"/>
          <w:szCs w:val="24"/>
        </w:rPr>
        <w:t>euro</w:t>
      </w:r>
      <w:r w:rsidRPr="00612B75">
        <w:rPr>
          <w:rFonts w:ascii="Times New Roman" w:eastAsia="Lucida Sans Unicode" w:hAnsi="Times New Roman" w:cs="Times New Roman"/>
          <w:kern w:val="2"/>
          <w:sz w:val="24"/>
          <w:szCs w:val="24"/>
        </w:rPr>
        <w:t xml:space="preserve">). </w:t>
      </w:r>
    </w:p>
    <w:p w14:paraId="2D9D2AAC" w14:textId="77777777" w:rsidR="00757024" w:rsidRPr="00612B75" w:rsidRDefault="00757024" w:rsidP="00757024">
      <w:pPr>
        <w:spacing w:after="0" w:line="240" w:lineRule="auto"/>
        <w:contextualSpacing/>
        <w:jc w:val="both"/>
        <w:rPr>
          <w:rFonts w:ascii="Times New Roman" w:eastAsia="Lucida Sans Unicode" w:hAnsi="Times New Roman" w:cs="Times New Roman"/>
          <w:b/>
          <w:kern w:val="2"/>
          <w:sz w:val="24"/>
          <w:szCs w:val="24"/>
        </w:rPr>
      </w:pPr>
    </w:p>
    <w:p w14:paraId="3CD56A7D" w14:textId="77777777" w:rsidR="00612B75" w:rsidRPr="00612B75" w:rsidRDefault="00612B75">
      <w:pPr>
        <w:numPr>
          <w:ilvl w:val="0"/>
          <w:numId w:val="31"/>
        </w:numPr>
        <w:spacing w:after="0" w:line="240" w:lineRule="auto"/>
        <w:contextualSpacing/>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t>Uzdot Dobeles novada pašvaldības Īpašumu komisijai apstiprināt izsoles noteikumus un organizēt nekustamā īpašuma atsavināšanu spēkā esošo normatīvo aktu noteiktajā kārtībā.</w:t>
      </w:r>
    </w:p>
    <w:p w14:paraId="626302CB" w14:textId="77777777" w:rsidR="00612B75" w:rsidRPr="00612B75" w:rsidRDefault="00612B75" w:rsidP="00612B75">
      <w:pPr>
        <w:spacing w:after="0"/>
        <w:ind w:left="284"/>
        <w:jc w:val="both"/>
        <w:rPr>
          <w:rFonts w:ascii="Times New Roman" w:eastAsia="Arial" w:hAnsi="Times New Roman" w:cs="Times New Roman"/>
          <w:sz w:val="24"/>
          <w:szCs w:val="24"/>
        </w:rPr>
      </w:pPr>
    </w:p>
    <w:p w14:paraId="0B6F073B" w14:textId="77777777" w:rsidR="00612B75" w:rsidRPr="00612B75" w:rsidRDefault="00612B75" w:rsidP="00612B75">
      <w:pPr>
        <w:spacing w:after="0"/>
        <w:jc w:val="both"/>
        <w:rPr>
          <w:rFonts w:ascii="Times New Roman" w:eastAsia="Calibri" w:hAnsi="Times New Roman" w:cs="Times New Roman"/>
          <w:color w:val="FF0000"/>
          <w:sz w:val="24"/>
          <w:szCs w:val="24"/>
        </w:rPr>
      </w:pPr>
    </w:p>
    <w:p w14:paraId="3D7521F9" w14:textId="77777777" w:rsidR="00612B75" w:rsidRPr="00612B75" w:rsidRDefault="00612B75" w:rsidP="00612B75">
      <w:pPr>
        <w:spacing w:after="0"/>
        <w:ind w:right="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Domes priekšsēdētājs</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I.Gorskis</w:t>
      </w:r>
    </w:p>
    <w:p w14:paraId="51A5287F" w14:textId="77777777" w:rsidR="00612B75" w:rsidRPr="00612B75" w:rsidRDefault="00612B75" w:rsidP="00612B75">
      <w:pPr>
        <w:spacing w:after="0"/>
        <w:ind w:left="57"/>
        <w:jc w:val="both"/>
        <w:rPr>
          <w:rFonts w:ascii="Times New Roman" w:hAnsi="Times New Roman" w:cs="Times New Roman"/>
          <w:color w:val="FF0000"/>
          <w:sz w:val="24"/>
          <w:szCs w:val="24"/>
        </w:rPr>
      </w:pPr>
    </w:p>
    <w:p w14:paraId="442954DE" w14:textId="12306B21" w:rsidR="00612B75" w:rsidRPr="00612B75" w:rsidRDefault="00612B75" w:rsidP="00612B75">
      <w:pPr>
        <w:spacing w:after="0"/>
        <w:ind w:left="57"/>
        <w:jc w:val="both"/>
        <w:rPr>
          <w:rFonts w:ascii="Times New Roman" w:hAnsi="Times New Roman" w:cs="Times New Roman"/>
          <w:sz w:val="24"/>
          <w:szCs w:val="24"/>
        </w:rPr>
      </w:pPr>
      <w:r w:rsidRPr="00612B75">
        <w:rPr>
          <w:rFonts w:ascii="Times New Roman" w:hAnsi="Times New Roman" w:cs="Times New Roman"/>
          <w:sz w:val="24"/>
          <w:szCs w:val="24"/>
        </w:rPr>
        <w:br w:type="page"/>
      </w:r>
    </w:p>
    <w:p w14:paraId="0697A96A"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7F11D9CA" wp14:editId="6ADD26A5">
            <wp:extent cx="676275" cy="752475"/>
            <wp:effectExtent l="0" t="0" r="9525" b="9525"/>
            <wp:docPr id="1883453403" name="Attēls 188345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4AF7FE"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6E1877E3"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3BBC2B44"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3CD4A918"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63" w:history="1">
        <w:r w:rsidRPr="00612B75">
          <w:rPr>
            <w:rFonts w:ascii="Times New Roman" w:eastAsia="Calibri" w:hAnsi="Times New Roman" w:cs="Times New Roman"/>
            <w:color w:val="000000"/>
            <w:sz w:val="16"/>
            <w:szCs w:val="16"/>
            <w:u w:val="single"/>
            <w:lang w:eastAsia="lv-LV"/>
          </w:rPr>
          <w:t>dome@dobele.lv</w:t>
        </w:r>
      </w:hyperlink>
    </w:p>
    <w:p w14:paraId="4567CBF2" w14:textId="77777777" w:rsidR="00612B75" w:rsidRPr="00612B75" w:rsidRDefault="00612B75" w:rsidP="00612B75">
      <w:pPr>
        <w:ind w:right="-1"/>
        <w:jc w:val="center"/>
        <w:rPr>
          <w:rFonts w:ascii="Calibri" w:eastAsia="Calibri" w:hAnsi="Calibri" w:cs="Times New Roman"/>
          <w:b/>
        </w:rPr>
      </w:pPr>
    </w:p>
    <w:p w14:paraId="3A07CEAB"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58904219"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314499F7"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2FD36D40" w14:textId="612CFC31"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2023.</w:t>
      </w:r>
      <w:r w:rsidR="00967545">
        <w:rPr>
          <w:rFonts w:ascii="Times New Roman" w:eastAsia="Calibri" w:hAnsi="Times New Roman" w:cs="Times New Roman"/>
          <w:b/>
          <w:sz w:val="24"/>
          <w:szCs w:val="24"/>
          <w:lang w:eastAsia="x-none"/>
        </w:rPr>
        <w:t xml:space="preserve"> </w:t>
      </w:r>
      <w:r w:rsidRPr="00612B75">
        <w:rPr>
          <w:rFonts w:ascii="Times New Roman" w:eastAsia="Calibri" w:hAnsi="Times New Roman" w:cs="Times New Roman"/>
          <w:b/>
          <w:sz w:val="24"/>
          <w:szCs w:val="24"/>
          <w:lang w:eastAsia="x-none"/>
        </w:rPr>
        <w:t>gada 28.</w:t>
      </w:r>
      <w:r w:rsidR="00967545">
        <w:rPr>
          <w:rFonts w:ascii="Times New Roman" w:eastAsia="Calibri" w:hAnsi="Times New Roman" w:cs="Times New Roman"/>
          <w:b/>
          <w:sz w:val="24"/>
          <w:szCs w:val="24"/>
          <w:lang w:eastAsia="x-none"/>
        </w:rPr>
        <w:t xml:space="preserve"> </w:t>
      </w:r>
      <w:r w:rsidRPr="00612B75">
        <w:rPr>
          <w:rFonts w:ascii="Times New Roman" w:eastAsia="Calibri" w:hAnsi="Times New Roman" w:cs="Times New Roman"/>
          <w:b/>
          <w:sz w:val="24"/>
          <w:szCs w:val="24"/>
          <w:lang w:eastAsia="x-none"/>
        </w:rPr>
        <w:t xml:space="preserve">decembrī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585</w:t>
      </w:r>
      <w:r w:rsidRPr="00612B75">
        <w:rPr>
          <w:rFonts w:ascii="Times New Roman" w:eastAsia="Calibri" w:hAnsi="Times New Roman" w:cs="Times New Roman"/>
          <w:b/>
          <w:color w:val="000000"/>
          <w:sz w:val="24"/>
          <w:szCs w:val="24"/>
        </w:rPr>
        <w:t>/16</w:t>
      </w:r>
    </w:p>
    <w:p w14:paraId="5D1305E4"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3DD5ED45" w14:textId="77777777" w:rsidR="00612B75" w:rsidRPr="00612B75" w:rsidRDefault="00612B75" w:rsidP="00612B75">
      <w:pPr>
        <w:spacing w:after="0"/>
        <w:ind w:right="-1"/>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nekustamā īpašuma „Jaunzemnieki 337”, Auru pagastā, Dobeles novadā, atsavināšanu izsolē</w:t>
      </w:r>
    </w:p>
    <w:p w14:paraId="52FC4A0E" w14:textId="77777777" w:rsidR="00612B75" w:rsidRPr="00612B75" w:rsidRDefault="00612B75" w:rsidP="00612B75">
      <w:pPr>
        <w:spacing w:after="0"/>
        <w:ind w:right="-1" w:firstLine="720"/>
        <w:jc w:val="both"/>
        <w:rPr>
          <w:rFonts w:ascii="Times New Roman" w:eastAsia="Calibri" w:hAnsi="Times New Roman" w:cs="Times New Roman"/>
          <w:sz w:val="24"/>
          <w:szCs w:val="24"/>
        </w:rPr>
      </w:pPr>
    </w:p>
    <w:p w14:paraId="33B1DAB2"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w:t>
      </w:r>
      <w:bookmarkStart w:id="42" w:name="_Hlk113882713"/>
      <w:r w:rsidRPr="00612B75">
        <w:rPr>
          <w:rFonts w:ascii="Times New Roman" w:eastAsia="Calibri" w:hAnsi="Times New Roman" w:cs="Times New Roman"/>
          <w:sz w:val="24"/>
          <w:szCs w:val="24"/>
        </w:rPr>
        <w:t>„Jaunzemnieki 337”</w:t>
      </w:r>
      <w:bookmarkEnd w:id="42"/>
      <w:r w:rsidRPr="00612B75">
        <w:rPr>
          <w:rFonts w:ascii="Times New Roman" w:eastAsia="Calibri" w:hAnsi="Times New Roman" w:cs="Times New Roman"/>
          <w:sz w:val="24"/>
          <w:szCs w:val="24"/>
        </w:rPr>
        <w:t xml:space="preserve">, Auru pagastā, Dobeles novadā, kadastra numurs 46460120342 (turpmāk – Īpašums). </w:t>
      </w:r>
    </w:p>
    <w:p w14:paraId="491FAFD0"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5FA88D89"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reģistrēts Zemgales rajona tiesas Auru pagasta zemesgrāmatas nodalījumā Nr.100000762296</w:t>
      </w:r>
      <w:r w:rsidRPr="00612B75">
        <w:rPr>
          <w:rFonts w:ascii="Times New Roman" w:eastAsia="Calibri" w:hAnsi="Times New Roman" w:cs="Times New Roman"/>
          <w:b/>
          <w:bCs/>
          <w:i/>
          <w:iCs/>
          <w:sz w:val="24"/>
          <w:szCs w:val="24"/>
        </w:rPr>
        <w:t xml:space="preserve"> </w:t>
      </w:r>
      <w:r w:rsidRPr="00612B75">
        <w:rPr>
          <w:rFonts w:ascii="Times New Roman" w:eastAsia="Calibri" w:hAnsi="Times New Roman" w:cs="Times New Roman"/>
          <w:sz w:val="24"/>
          <w:szCs w:val="24"/>
        </w:rPr>
        <w:t xml:space="preserve">un uz to nostiprinātas īpašuma tiesības pašvaldībai. Īpašums sastāv no neapbūvēta zemes gabala ar kadastra apzīmējumu 46460120342 -  0,0556 ha (556 m²) kopplatībā.  </w:t>
      </w:r>
    </w:p>
    <w:p w14:paraId="604AABD7"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nav nodots nomā un tas nav nepieciešams pašvaldības funkciju nodrošināšanai.</w:t>
      </w:r>
    </w:p>
    <w:p w14:paraId="2BAF469A"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Ņemot vērā norādītos apstākļus, lietderīgākā rīcība ir atzīstama Īpašuma atsavināšana atklātā mutiskā izsolē ar augšupejošu soli.</w:t>
      </w:r>
    </w:p>
    <w:p w14:paraId="7E344035"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2023.gada 4.decembrī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2400 EUR (divi tūkstoši četri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35902F49"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7772CB13"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Valsts zemes dienesta Nekustamā īpašuma valsts kadastra informācijas sistēmā norādītiem datiem Īpašuma aktuālā kadastrālā vērtība ir 138 EUR (viens simts trīsdesmit astoņi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09E583A7" w14:textId="1A17C18B"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b/>
        <w:t xml:space="preserve">Saskaņā ar Pašvaldību likuma 10.panta pirmās daļas 16.punktu, 73.panta ceturto daļu, Publiskas personas mantas atsavināšanas likuma 4.panta pirmo daļu, 5.panta pirmo daļu, 8.panta trešo daļu, 9.panta otro daļu, 10.pantu, </w:t>
      </w:r>
      <w:r w:rsidRPr="00612B75">
        <w:rPr>
          <w:rFonts w:ascii="Times New Roman" w:eastAsia="Calibri" w:hAnsi="Times New Roman" w:cs="Times New Roman"/>
          <w:sz w:val="24"/>
          <w:szCs w:val="24"/>
          <w:lang w:eastAsia="ar-SA"/>
        </w:rPr>
        <w:t xml:space="preserve">atklāti balsojot: </w:t>
      </w:r>
      <w:r w:rsidR="00F36F8B" w:rsidRPr="00BA14EC">
        <w:rPr>
          <w:rFonts w:ascii="Times New Roman" w:eastAsia="Calibri" w:hAnsi="Times New Roman" w:cs="Times New Roman"/>
          <w:sz w:val="24"/>
          <w:szCs w:val="24"/>
          <w:lang w:eastAsia="lv-LV"/>
        </w:rPr>
        <w:t>PAR - 1</w:t>
      </w:r>
      <w:r w:rsidR="00F36F8B">
        <w:rPr>
          <w:rFonts w:ascii="Times New Roman" w:eastAsia="Calibri" w:hAnsi="Times New Roman" w:cs="Times New Roman"/>
          <w:sz w:val="24"/>
          <w:szCs w:val="24"/>
          <w:lang w:eastAsia="lv-LV"/>
        </w:rPr>
        <w:t>6</w:t>
      </w:r>
      <w:r w:rsidR="00F36F8B" w:rsidRPr="00BA14EC">
        <w:rPr>
          <w:rFonts w:ascii="Times New Roman" w:eastAsia="Calibri" w:hAnsi="Times New Roman" w:cs="Times New Roman"/>
          <w:sz w:val="24"/>
          <w:szCs w:val="24"/>
          <w:lang w:eastAsia="lv-LV"/>
        </w:rPr>
        <w:t xml:space="preserve"> </w:t>
      </w:r>
      <w:r w:rsidR="00F36F8B" w:rsidRPr="00BA14EC">
        <w:rPr>
          <w:rFonts w:ascii="Times New Roman" w:eastAsia="Calibri" w:hAnsi="Times New Roman" w:cs="Times New Roman"/>
          <w:sz w:val="24"/>
          <w:szCs w:val="24"/>
        </w:rPr>
        <w:t xml:space="preserve">(Girts Ante, </w:t>
      </w:r>
      <w:r w:rsidR="00F36F8B" w:rsidRPr="00BA14EC">
        <w:rPr>
          <w:rFonts w:ascii="Times New Roman" w:eastAsia="Calibri" w:hAnsi="Times New Roman" w:cs="Times New Roman"/>
          <w:bCs/>
          <w:sz w:val="24"/>
          <w:szCs w:val="24"/>
          <w:lang w:eastAsia="et-EE"/>
        </w:rPr>
        <w:t xml:space="preserve">Sarmīte Dude, Māris Feldmanis, </w:t>
      </w:r>
      <w:r w:rsidR="00F36F8B">
        <w:rPr>
          <w:rFonts w:ascii="Times New Roman" w:eastAsia="Calibri" w:hAnsi="Times New Roman" w:cs="Times New Roman"/>
          <w:bCs/>
          <w:sz w:val="24"/>
          <w:szCs w:val="24"/>
          <w:lang w:eastAsia="et-EE"/>
        </w:rPr>
        <w:t>Edgars Gaigalis, I</w:t>
      </w:r>
      <w:r w:rsidR="00F36F8B" w:rsidRPr="00BA14EC">
        <w:rPr>
          <w:rFonts w:ascii="Times New Roman" w:eastAsia="Calibri" w:hAnsi="Times New Roman" w:cs="Times New Roman"/>
          <w:bCs/>
          <w:sz w:val="24"/>
          <w:szCs w:val="24"/>
          <w:lang w:eastAsia="et-EE"/>
        </w:rPr>
        <w:t xml:space="preserve">vars Gorskis, </w:t>
      </w:r>
      <w:r w:rsidR="00F36F8B">
        <w:rPr>
          <w:rFonts w:ascii="Times New Roman" w:eastAsia="Calibri" w:hAnsi="Times New Roman" w:cs="Times New Roman"/>
          <w:bCs/>
          <w:sz w:val="24"/>
          <w:szCs w:val="24"/>
          <w:lang w:eastAsia="et-EE"/>
        </w:rPr>
        <w:t xml:space="preserve">Gints Kaminskis, </w:t>
      </w:r>
      <w:r w:rsidR="00F36F8B"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F36F8B">
        <w:rPr>
          <w:rFonts w:ascii="Times New Roman" w:eastAsia="Calibri" w:hAnsi="Times New Roman" w:cs="Times New Roman"/>
          <w:bCs/>
          <w:sz w:val="24"/>
          <w:szCs w:val="24"/>
          <w:lang w:eastAsia="et-EE"/>
        </w:rPr>
        <w:t xml:space="preserve">Andrejs Spridzāns, </w:t>
      </w:r>
      <w:r w:rsidR="00F36F8B" w:rsidRPr="00BA14EC">
        <w:rPr>
          <w:rFonts w:ascii="Times New Roman" w:eastAsia="Calibri" w:hAnsi="Times New Roman" w:cs="Times New Roman"/>
          <w:bCs/>
          <w:sz w:val="24"/>
          <w:szCs w:val="24"/>
          <w:lang w:eastAsia="et-EE"/>
        </w:rPr>
        <w:t xml:space="preserve">Guntis Safranovičs, Ivars Stanga, Indra Špela), </w:t>
      </w:r>
      <w:r w:rsidR="00F36F8B" w:rsidRPr="00BA14EC">
        <w:rPr>
          <w:rFonts w:ascii="Times New Roman" w:eastAsia="Calibri" w:hAnsi="Times New Roman" w:cs="Times New Roman"/>
          <w:sz w:val="24"/>
          <w:szCs w:val="24"/>
          <w:lang w:eastAsia="lv-LV"/>
        </w:rPr>
        <w:t xml:space="preserve">PRET </w:t>
      </w:r>
      <w:r w:rsidR="00F36F8B">
        <w:rPr>
          <w:rFonts w:ascii="Times New Roman" w:eastAsia="Calibri" w:hAnsi="Times New Roman" w:cs="Times New Roman"/>
          <w:sz w:val="24"/>
          <w:szCs w:val="24"/>
        </w:rPr>
        <w:t>–</w:t>
      </w:r>
      <w:r w:rsidR="00F36F8B" w:rsidRPr="00BA14EC">
        <w:rPr>
          <w:rFonts w:ascii="Times New Roman" w:eastAsia="Calibri" w:hAnsi="Times New Roman" w:cs="Times New Roman"/>
          <w:sz w:val="24"/>
          <w:szCs w:val="24"/>
          <w:lang w:eastAsia="lv-LV"/>
        </w:rPr>
        <w:t xml:space="preserve"> </w:t>
      </w:r>
      <w:r w:rsidR="00F36F8B">
        <w:rPr>
          <w:rFonts w:ascii="Times New Roman" w:eastAsia="Calibri" w:hAnsi="Times New Roman" w:cs="Times New Roman"/>
          <w:sz w:val="24"/>
          <w:szCs w:val="24"/>
          <w:lang w:eastAsia="lv-LV"/>
        </w:rPr>
        <w:t>1 (</w:t>
      </w:r>
      <w:r w:rsidR="00F36F8B" w:rsidRPr="00BA14EC">
        <w:rPr>
          <w:rFonts w:ascii="Times New Roman" w:eastAsia="Times New Roman" w:hAnsi="Times New Roman" w:cs="Times New Roman"/>
          <w:bCs/>
          <w:sz w:val="24"/>
          <w:szCs w:val="24"/>
          <w:lang w:eastAsia="et-EE"/>
        </w:rPr>
        <w:t>Kristīne Briede</w:t>
      </w:r>
      <w:r w:rsidR="00F36F8B">
        <w:rPr>
          <w:rFonts w:ascii="Times New Roman" w:eastAsia="Times New Roman" w:hAnsi="Times New Roman" w:cs="Times New Roman"/>
          <w:bCs/>
          <w:sz w:val="24"/>
          <w:szCs w:val="24"/>
          <w:lang w:eastAsia="et-EE"/>
        </w:rPr>
        <w:t>)</w:t>
      </w:r>
      <w:r w:rsidR="00F36F8B" w:rsidRPr="00BA14EC">
        <w:rPr>
          <w:rFonts w:ascii="Times New Roman" w:eastAsia="Calibri" w:hAnsi="Times New Roman" w:cs="Times New Roman"/>
          <w:sz w:val="24"/>
          <w:szCs w:val="24"/>
          <w:lang w:eastAsia="lv-LV"/>
        </w:rPr>
        <w:t xml:space="preserve">, ATTURAS </w:t>
      </w:r>
      <w:r w:rsidR="00F36F8B" w:rsidRPr="00BA14EC">
        <w:rPr>
          <w:rFonts w:ascii="Times New Roman" w:eastAsia="Calibri" w:hAnsi="Times New Roman" w:cs="Times New Roman"/>
          <w:sz w:val="24"/>
          <w:szCs w:val="24"/>
        </w:rPr>
        <w:t>-</w:t>
      </w:r>
      <w:r w:rsidR="00F36F8B" w:rsidRPr="00BA14EC">
        <w:rPr>
          <w:rFonts w:ascii="Times New Roman" w:eastAsia="Calibri" w:hAnsi="Times New Roman" w:cs="Times New Roman"/>
          <w:sz w:val="24"/>
          <w:szCs w:val="24"/>
          <w:lang w:eastAsia="lv-LV"/>
        </w:rPr>
        <w:t xml:space="preserve"> </w:t>
      </w:r>
      <w:r w:rsidR="00F36F8B" w:rsidRPr="00BA14EC">
        <w:rPr>
          <w:rFonts w:ascii="Times New Roman" w:eastAsia="Calibri" w:hAnsi="Times New Roman" w:cs="Times New Roman"/>
          <w:sz w:val="24"/>
          <w:szCs w:val="24"/>
        </w:rPr>
        <w:t>nav</w:t>
      </w:r>
      <w:r w:rsidR="00F36F8B" w:rsidRPr="00BA14EC">
        <w:rPr>
          <w:rFonts w:ascii="Times New Roman" w:eastAsia="Calibri" w:hAnsi="Times New Roman" w:cs="Times New Roman"/>
          <w:sz w:val="24"/>
          <w:szCs w:val="24"/>
          <w:lang w:eastAsia="lv-LV"/>
        </w:rPr>
        <w:t>,</w:t>
      </w:r>
      <w:r w:rsidR="00F36F8B"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44F858F0" w14:textId="77777777" w:rsidR="00612B75" w:rsidRPr="00612B75" w:rsidRDefault="00612B75">
      <w:pPr>
        <w:numPr>
          <w:ilvl w:val="0"/>
          <w:numId w:val="33"/>
        </w:numPr>
        <w:autoSpaceDN w:val="0"/>
        <w:spacing w:after="0" w:line="240" w:lineRule="auto"/>
        <w:ind w:left="426" w:right="-1"/>
        <w:contextualSpacing/>
        <w:jc w:val="both"/>
        <w:rPr>
          <w:rFonts w:ascii="Times New Roman" w:eastAsia="Lucida Sans Unicode" w:hAnsi="Times New Roman" w:cs="Times New Roman"/>
          <w:kern w:val="2"/>
          <w:sz w:val="24"/>
          <w:szCs w:val="24"/>
        </w:rPr>
      </w:pPr>
      <w:r w:rsidRPr="00612B75">
        <w:rPr>
          <w:rFonts w:ascii="Times New Roman" w:eastAsia="Lucida Sans Unicode" w:hAnsi="Times New Roman" w:cs="Times New Roman"/>
          <w:kern w:val="2"/>
          <w:sz w:val="24"/>
          <w:szCs w:val="24"/>
        </w:rPr>
        <w:lastRenderedPageBreak/>
        <w:t xml:space="preserve">Atsavināt nekustamo īpašumu </w:t>
      </w:r>
      <w:r w:rsidRPr="00612B75">
        <w:rPr>
          <w:rFonts w:ascii="Times New Roman" w:eastAsia="Calibri" w:hAnsi="Times New Roman" w:cs="Times New Roman"/>
          <w:sz w:val="24"/>
          <w:szCs w:val="24"/>
        </w:rPr>
        <w:t>„Jaunzemnieki 337”, Auru pagastā, Dobeles novadā, kadastra numurs 46460120342</w:t>
      </w:r>
      <w:r w:rsidRPr="00612B75">
        <w:rPr>
          <w:rFonts w:ascii="Times New Roman" w:eastAsia="Lucida Sans Unicode" w:hAnsi="Times New Roman" w:cs="Times New Roman"/>
          <w:kern w:val="2"/>
          <w:sz w:val="24"/>
          <w:szCs w:val="24"/>
        </w:rPr>
        <w:t xml:space="preserve">, kas sastāv no vienas neapbūvētas zemes vienības ar kadastra apzīmējumu </w:t>
      </w:r>
      <w:r w:rsidRPr="00612B75">
        <w:rPr>
          <w:rFonts w:ascii="Times New Roman" w:eastAsia="Calibri" w:hAnsi="Times New Roman" w:cs="Times New Roman"/>
          <w:sz w:val="24"/>
          <w:szCs w:val="24"/>
        </w:rPr>
        <w:t>46460120342 - platība 0,0556 ha (556 m²)</w:t>
      </w:r>
      <w:r w:rsidRPr="00612B75">
        <w:rPr>
          <w:rFonts w:ascii="Times New Roman" w:eastAsia="Lucida Sans Unicode" w:hAnsi="Times New Roman" w:cs="Times New Roman"/>
          <w:kern w:val="2"/>
          <w:sz w:val="24"/>
          <w:szCs w:val="24"/>
        </w:rPr>
        <w:t>, pārdodot to atklātā mutiskā izsolē ar augšupejošu soli.</w:t>
      </w:r>
    </w:p>
    <w:p w14:paraId="0678BCAB" w14:textId="77777777" w:rsidR="00612B75" w:rsidRPr="00612B75" w:rsidRDefault="00612B75">
      <w:pPr>
        <w:numPr>
          <w:ilvl w:val="0"/>
          <w:numId w:val="33"/>
        </w:numPr>
        <w:autoSpaceDN w:val="0"/>
        <w:spacing w:after="0" w:line="240" w:lineRule="auto"/>
        <w:ind w:left="426"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Noteikt lēmuma 1.punktā minētā nekustamā īpašuma izsoles sākumcenu 2400 EUR (divi tūkstoši četri simti</w:t>
      </w:r>
      <w:r w:rsidRPr="00612B75">
        <w:rPr>
          <w:rFonts w:ascii="Times New Roman" w:eastAsia="Calibri" w:hAnsi="Times New Roman" w:cs="Times New Roman"/>
          <w:i/>
          <w:iCs/>
          <w:sz w:val="24"/>
          <w:szCs w:val="24"/>
        </w:rPr>
        <w:t xml:space="preserve"> euro</w:t>
      </w:r>
      <w:r w:rsidRPr="00612B75">
        <w:rPr>
          <w:rFonts w:ascii="Times New Roman" w:eastAsia="Calibri" w:hAnsi="Times New Roman" w:cs="Times New Roman"/>
          <w:sz w:val="24"/>
          <w:szCs w:val="24"/>
        </w:rPr>
        <w:t xml:space="preserve">). </w:t>
      </w:r>
    </w:p>
    <w:p w14:paraId="60EA988D" w14:textId="77777777" w:rsidR="00612B75" w:rsidRPr="00612B75" w:rsidRDefault="00612B75">
      <w:pPr>
        <w:numPr>
          <w:ilvl w:val="0"/>
          <w:numId w:val="33"/>
        </w:numPr>
        <w:autoSpaceDN w:val="0"/>
        <w:spacing w:after="0" w:line="240" w:lineRule="auto"/>
        <w:ind w:left="426" w:right="-1"/>
        <w:contextualSpacing/>
        <w:jc w:val="both"/>
        <w:rPr>
          <w:rFonts w:ascii="Times New Roman" w:hAnsi="Times New Roman" w:cs="Times New Roman"/>
          <w:sz w:val="24"/>
          <w:szCs w:val="24"/>
        </w:rPr>
      </w:pPr>
      <w:r w:rsidRPr="00612B75">
        <w:rPr>
          <w:rFonts w:ascii="Times New Roman" w:eastAsia="Arial" w:hAnsi="Times New Roman" w:cs="Times New Roman"/>
          <w:kern w:val="2"/>
          <w:sz w:val="24"/>
          <w:szCs w:val="24"/>
        </w:rPr>
        <w:t xml:space="preserve">Uzdot Dobeles novada pašvaldības Īpašumu komisijai apstiprināt izsoles noteikumus un organizēt nekustamā īpašuma atsavināšanu Publiskas personas atsavināšanas likumā noteiktā kārtībā. </w:t>
      </w:r>
    </w:p>
    <w:p w14:paraId="22EB4E6A" w14:textId="77777777" w:rsidR="00612B75" w:rsidRPr="00612B75" w:rsidRDefault="00612B75" w:rsidP="00612B75">
      <w:pPr>
        <w:autoSpaceDN w:val="0"/>
        <w:spacing w:after="0"/>
        <w:ind w:left="426" w:right="-1"/>
        <w:contextualSpacing/>
        <w:jc w:val="both"/>
        <w:rPr>
          <w:rFonts w:ascii="Times New Roman" w:hAnsi="Times New Roman" w:cs="Times New Roman"/>
          <w:sz w:val="24"/>
          <w:szCs w:val="24"/>
        </w:rPr>
      </w:pPr>
    </w:p>
    <w:p w14:paraId="382BEF48" w14:textId="77777777" w:rsidR="00612B75" w:rsidRPr="00612B75" w:rsidRDefault="00612B75" w:rsidP="00612B75">
      <w:pPr>
        <w:autoSpaceDN w:val="0"/>
        <w:spacing w:after="0"/>
        <w:ind w:left="66" w:right="-1"/>
        <w:contextualSpacing/>
        <w:jc w:val="both"/>
        <w:rPr>
          <w:rFonts w:ascii="Times New Roman" w:eastAsia="Arial" w:hAnsi="Times New Roman" w:cs="Times New Roman"/>
          <w:kern w:val="2"/>
          <w:sz w:val="24"/>
          <w:szCs w:val="24"/>
        </w:rPr>
      </w:pPr>
    </w:p>
    <w:p w14:paraId="08876E88" w14:textId="77777777" w:rsidR="00612B75" w:rsidRPr="00612B75" w:rsidRDefault="00612B75" w:rsidP="00612B75">
      <w:pPr>
        <w:autoSpaceDN w:val="0"/>
        <w:spacing w:after="0"/>
        <w:ind w:left="66"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I.Gorskis</w:t>
      </w:r>
    </w:p>
    <w:p w14:paraId="4EA814EC" w14:textId="77777777" w:rsidR="00612B75" w:rsidRPr="00612B75" w:rsidRDefault="00612B75" w:rsidP="00612B75">
      <w:pPr>
        <w:spacing w:after="0"/>
        <w:ind w:right="-1"/>
        <w:jc w:val="both"/>
        <w:rPr>
          <w:rFonts w:ascii="Times New Roman" w:eastAsia="Calibri" w:hAnsi="Times New Roman" w:cs="Times New Roman"/>
          <w:sz w:val="24"/>
          <w:szCs w:val="24"/>
        </w:rPr>
      </w:pPr>
    </w:p>
    <w:p w14:paraId="440F05C5" w14:textId="017AD2E4"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048FBD89"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41208958" wp14:editId="1841C31F">
            <wp:extent cx="676275" cy="752475"/>
            <wp:effectExtent l="0" t="0" r="9525" b="9525"/>
            <wp:docPr id="1826719006" name="Attēls 182671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66E5AC"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1B85B41B"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735B2142"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0A17DCB0"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64" w:history="1">
        <w:r w:rsidRPr="00612B75">
          <w:rPr>
            <w:rFonts w:ascii="Times New Roman" w:eastAsia="Calibri" w:hAnsi="Times New Roman" w:cs="Times New Roman"/>
            <w:color w:val="000000"/>
            <w:sz w:val="16"/>
            <w:szCs w:val="16"/>
            <w:u w:val="single"/>
            <w:lang w:eastAsia="lv-LV"/>
          </w:rPr>
          <w:t>dome@dobele.lv</w:t>
        </w:r>
      </w:hyperlink>
    </w:p>
    <w:p w14:paraId="5079FB37" w14:textId="77777777" w:rsidR="00612B75" w:rsidRPr="00612B75" w:rsidRDefault="00612B75" w:rsidP="00612B75">
      <w:pPr>
        <w:ind w:right="-1"/>
        <w:jc w:val="center"/>
        <w:rPr>
          <w:rFonts w:ascii="Calibri" w:eastAsia="Calibri" w:hAnsi="Calibri" w:cs="Times New Roman"/>
          <w:b/>
        </w:rPr>
      </w:pPr>
    </w:p>
    <w:p w14:paraId="72A75E6B"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19DE2F3A"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7BC67D63"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08C53D73" w14:textId="5DB36EC1"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586</w:t>
      </w:r>
      <w:r w:rsidRPr="00612B75">
        <w:rPr>
          <w:rFonts w:ascii="Times New Roman" w:eastAsia="Calibri" w:hAnsi="Times New Roman" w:cs="Times New Roman"/>
          <w:b/>
          <w:color w:val="000000"/>
          <w:sz w:val="24"/>
          <w:szCs w:val="24"/>
        </w:rPr>
        <w:t>/16</w:t>
      </w:r>
    </w:p>
    <w:p w14:paraId="11D30945"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68176126" w14:textId="77777777" w:rsidR="00612B75" w:rsidRPr="00612B75" w:rsidRDefault="00612B75" w:rsidP="00612B75">
      <w:pPr>
        <w:spacing w:after="0"/>
        <w:ind w:right="-1" w:firstLine="72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nekustamā īpašuma „Jaunzemnieki 318”, Auru pagastā, Dobeles novadā, atsavināšanu izsolē</w:t>
      </w:r>
    </w:p>
    <w:p w14:paraId="63F6DAC6" w14:textId="77777777" w:rsidR="00612B75" w:rsidRPr="00612B75" w:rsidRDefault="00612B75" w:rsidP="00612B75">
      <w:pPr>
        <w:spacing w:after="0"/>
        <w:ind w:right="-1" w:firstLine="720"/>
        <w:jc w:val="both"/>
        <w:rPr>
          <w:rFonts w:ascii="Times New Roman" w:eastAsia="Calibri" w:hAnsi="Times New Roman" w:cs="Times New Roman"/>
          <w:sz w:val="24"/>
          <w:szCs w:val="24"/>
        </w:rPr>
      </w:pPr>
    </w:p>
    <w:p w14:paraId="1033D452"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„Jaunzemnieki 318”, Auru pagastā, Dobeles novadā, kadastra numurs 46460120323 (turpmāk – Īpašums). </w:t>
      </w:r>
    </w:p>
    <w:p w14:paraId="2F6500F7"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50E2DFE4"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reģistrēts Zemgales rajona tiesas Auru pagasta zemesgrāmatas nodalījumā Nr.100000766376</w:t>
      </w:r>
      <w:r w:rsidRPr="00612B75">
        <w:rPr>
          <w:rFonts w:ascii="Times New Roman" w:eastAsia="Calibri" w:hAnsi="Times New Roman" w:cs="Times New Roman"/>
          <w:b/>
          <w:bCs/>
          <w:i/>
          <w:iCs/>
          <w:sz w:val="24"/>
          <w:szCs w:val="24"/>
        </w:rPr>
        <w:t xml:space="preserve"> </w:t>
      </w:r>
      <w:r w:rsidRPr="00612B75">
        <w:rPr>
          <w:rFonts w:ascii="Times New Roman" w:eastAsia="Calibri" w:hAnsi="Times New Roman" w:cs="Times New Roman"/>
          <w:sz w:val="24"/>
          <w:szCs w:val="24"/>
        </w:rPr>
        <w:t xml:space="preserve">un uz to nostiprinātas īpašuma tiesības pašvaldībai. Īpašums sastāv no neapbūvēta zemes gabala ar kadastra apzīmējumu 46460120661 -  0,1053 ha (1053 m²) kopplatībā.  </w:t>
      </w:r>
    </w:p>
    <w:p w14:paraId="2AB417B4"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nav nodots nomā un tas nav nepieciešams pašvaldības funkciju nodrošināšanai.</w:t>
      </w:r>
    </w:p>
    <w:p w14:paraId="59FE211E"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Ņemot vērā norādītos apstākļus, lietderīgākā rīcība ir atzīstama Īpašuma atsavināšana atklātā mutiskā izsolē ar augšupejošu soli.</w:t>
      </w:r>
    </w:p>
    <w:p w14:paraId="054955BE"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5400 EUR (pieci tūkstoši četri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696B0554"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49B86745"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Valsts zemes dienesta Nekustamā īpašuma valsts kadastra informācijas sistēmā norādītiem datiem Īpašuma aktuālā kadastrālā vērtība ir 379 EUR (trīs simti septiņdesmit deviņi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425E904B" w14:textId="72C992EF"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b/>
        <w:t xml:space="preserve">Saskaņā ar Pašvaldību likuma 10.panta pirmās daļas 16.punktu, 73.panta ceturto daļu, Publiskas personas mantas atsavināšanas likuma 4.panta pirmo daļu, 5.panta pirmo daļu, 8.panta trešo daļu, 9.panta otro daļu, 10.pantu, </w:t>
      </w:r>
      <w:r w:rsidRPr="00612B75">
        <w:rPr>
          <w:rFonts w:ascii="Times New Roman" w:eastAsia="Calibri" w:hAnsi="Times New Roman" w:cs="Times New Roman"/>
          <w:sz w:val="24"/>
          <w:szCs w:val="24"/>
          <w:lang w:eastAsia="ar-SA"/>
        </w:rPr>
        <w:t xml:space="preserve">atklāti balsojot: </w:t>
      </w:r>
      <w:r w:rsidR="002956D0" w:rsidRPr="00BA14EC">
        <w:rPr>
          <w:rFonts w:ascii="Times New Roman" w:eastAsia="Calibri" w:hAnsi="Times New Roman" w:cs="Times New Roman"/>
          <w:sz w:val="24"/>
          <w:szCs w:val="24"/>
          <w:lang w:eastAsia="lv-LV"/>
        </w:rPr>
        <w:t>PAR - 1</w:t>
      </w:r>
      <w:r w:rsidR="002956D0">
        <w:rPr>
          <w:rFonts w:ascii="Times New Roman" w:eastAsia="Calibri" w:hAnsi="Times New Roman" w:cs="Times New Roman"/>
          <w:sz w:val="24"/>
          <w:szCs w:val="24"/>
          <w:lang w:eastAsia="lv-LV"/>
        </w:rPr>
        <w:t>6</w:t>
      </w:r>
      <w:r w:rsidR="002956D0" w:rsidRPr="00BA14EC">
        <w:rPr>
          <w:rFonts w:ascii="Times New Roman" w:eastAsia="Calibri" w:hAnsi="Times New Roman" w:cs="Times New Roman"/>
          <w:sz w:val="24"/>
          <w:szCs w:val="24"/>
          <w:lang w:eastAsia="lv-LV"/>
        </w:rPr>
        <w:t xml:space="preserve"> </w:t>
      </w:r>
      <w:r w:rsidR="002956D0" w:rsidRPr="00BA14EC">
        <w:rPr>
          <w:rFonts w:ascii="Times New Roman" w:eastAsia="Calibri" w:hAnsi="Times New Roman" w:cs="Times New Roman"/>
          <w:sz w:val="24"/>
          <w:szCs w:val="24"/>
        </w:rPr>
        <w:t xml:space="preserve">(Girts Ante, </w:t>
      </w:r>
      <w:r w:rsidR="002956D0" w:rsidRPr="00BA14EC">
        <w:rPr>
          <w:rFonts w:ascii="Times New Roman" w:eastAsia="Calibri" w:hAnsi="Times New Roman" w:cs="Times New Roman"/>
          <w:bCs/>
          <w:sz w:val="24"/>
          <w:szCs w:val="24"/>
          <w:lang w:eastAsia="et-EE"/>
        </w:rPr>
        <w:t xml:space="preserve">Sarmīte Dude, Māris Feldmanis, </w:t>
      </w:r>
      <w:r w:rsidR="002956D0">
        <w:rPr>
          <w:rFonts w:ascii="Times New Roman" w:eastAsia="Calibri" w:hAnsi="Times New Roman" w:cs="Times New Roman"/>
          <w:bCs/>
          <w:sz w:val="24"/>
          <w:szCs w:val="24"/>
          <w:lang w:eastAsia="et-EE"/>
        </w:rPr>
        <w:t>Edgars Gaigalis, I</w:t>
      </w:r>
      <w:r w:rsidR="002956D0" w:rsidRPr="00BA14EC">
        <w:rPr>
          <w:rFonts w:ascii="Times New Roman" w:eastAsia="Calibri" w:hAnsi="Times New Roman" w:cs="Times New Roman"/>
          <w:bCs/>
          <w:sz w:val="24"/>
          <w:szCs w:val="24"/>
          <w:lang w:eastAsia="et-EE"/>
        </w:rPr>
        <w:t xml:space="preserve">vars Gorskis, </w:t>
      </w:r>
      <w:r w:rsidR="002956D0">
        <w:rPr>
          <w:rFonts w:ascii="Times New Roman" w:eastAsia="Calibri" w:hAnsi="Times New Roman" w:cs="Times New Roman"/>
          <w:bCs/>
          <w:sz w:val="24"/>
          <w:szCs w:val="24"/>
          <w:lang w:eastAsia="et-EE"/>
        </w:rPr>
        <w:t xml:space="preserve">Gints Kaminskis, </w:t>
      </w:r>
      <w:r w:rsidR="002956D0"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2956D0">
        <w:rPr>
          <w:rFonts w:ascii="Times New Roman" w:eastAsia="Calibri" w:hAnsi="Times New Roman" w:cs="Times New Roman"/>
          <w:bCs/>
          <w:sz w:val="24"/>
          <w:szCs w:val="24"/>
          <w:lang w:eastAsia="et-EE"/>
        </w:rPr>
        <w:t xml:space="preserve">Andrejs Spridzāns, </w:t>
      </w:r>
      <w:r w:rsidR="002956D0" w:rsidRPr="00BA14EC">
        <w:rPr>
          <w:rFonts w:ascii="Times New Roman" w:eastAsia="Calibri" w:hAnsi="Times New Roman" w:cs="Times New Roman"/>
          <w:bCs/>
          <w:sz w:val="24"/>
          <w:szCs w:val="24"/>
          <w:lang w:eastAsia="et-EE"/>
        </w:rPr>
        <w:t xml:space="preserve">Guntis Safranovičs, Ivars Stanga, Indra Špela), </w:t>
      </w:r>
      <w:r w:rsidR="002956D0" w:rsidRPr="00BA14EC">
        <w:rPr>
          <w:rFonts w:ascii="Times New Roman" w:eastAsia="Calibri" w:hAnsi="Times New Roman" w:cs="Times New Roman"/>
          <w:sz w:val="24"/>
          <w:szCs w:val="24"/>
          <w:lang w:eastAsia="lv-LV"/>
        </w:rPr>
        <w:t xml:space="preserve">PRET </w:t>
      </w:r>
      <w:r w:rsidR="002956D0">
        <w:rPr>
          <w:rFonts w:ascii="Times New Roman" w:eastAsia="Calibri" w:hAnsi="Times New Roman" w:cs="Times New Roman"/>
          <w:sz w:val="24"/>
          <w:szCs w:val="24"/>
        </w:rPr>
        <w:t>–</w:t>
      </w:r>
      <w:r w:rsidR="002956D0" w:rsidRPr="00BA14EC">
        <w:rPr>
          <w:rFonts w:ascii="Times New Roman" w:eastAsia="Calibri" w:hAnsi="Times New Roman" w:cs="Times New Roman"/>
          <w:sz w:val="24"/>
          <w:szCs w:val="24"/>
          <w:lang w:eastAsia="lv-LV"/>
        </w:rPr>
        <w:t xml:space="preserve"> </w:t>
      </w:r>
      <w:r w:rsidR="002956D0">
        <w:rPr>
          <w:rFonts w:ascii="Times New Roman" w:eastAsia="Calibri" w:hAnsi="Times New Roman" w:cs="Times New Roman"/>
          <w:sz w:val="24"/>
          <w:szCs w:val="24"/>
          <w:lang w:eastAsia="lv-LV"/>
        </w:rPr>
        <w:t>1 (</w:t>
      </w:r>
      <w:r w:rsidR="002956D0" w:rsidRPr="00BA14EC">
        <w:rPr>
          <w:rFonts w:ascii="Times New Roman" w:eastAsia="Times New Roman" w:hAnsi="Times New Roman" w:cs="Times New Roman"/>
          <w:bCs/>
          <w:sz w:val="24"/>
          <w:szCs w:val="24"/>
          <w:lang w:eastAsia="et-EE"/>
        </w:rPr>
        <w:t>Kristīne Briede</w:t>
      </w:r>
      <w:r w:rsidR="002956D0">
        <w:rPr>
          <w:rFonts w:ascii="Times New Roman" w:eastAsia="Times New Roman" w:hAnsi="Times New Roman" w:cs="Times New Roman"/>
          <w:bCs/>
          <w:sz w:val="24"/>
          <w:szCs w:val="24"/>
          <w:lang w:eastAsia="et-EE"/>
        </w:rPr>
        <w:t>)</w:t>
      </w:r>
      <w:r w:rsidR="002956D0" w:rsidRPr="00BA14EC">
        <w:rPr>
          <w:rFonts w:ascii="Times New Roman" w:eastAsia="Calibri" w:hAnsi="Times New Roman" w:cs="Times New Roman"/>
          <w:sz w:val="24"/>
          <w:szCs w:val="24"/>
          <w:lang w:eastAsia="lv-LV"/>
        </w:rPr>
        <w:t xml:space="preserve">, ATTURAS </w:t>
      </w:r>
      <w:r w:rsidR="002956D0" w:rsidRPr="00BA14EC">
        <w:rPr>
          <w:rFonts w:ascii="Times New Roman" w:eastAsia="Calibri" w:hAnsi="Times New Roman" w:cs="Times New Roman"/>
          <w:sz w:val="24"/>
          <w:szCs w:val="24"/>
        </w:rPr>
        <w:t>-</w:t>
      </w:r>
      <w:r w:rsidR="002956D0" w:rsidRPr="00BA14EC">
        <w:rPr>
          <w:rFonts w:ascii="Times New Roman" w:eastAsia="Calibri" w:hAnsi="Times New Roman" w:cs="Times New Roman"/>
          <w:sz w:val="24"/>
          <w:szCs w:val="24"/>
          <w:lang w:eastAsia="lv-LV"/>
        </w:rPr>
        <w:t xml:space="preserve"> </w:t>
      </w:r>
      <w:r w:rsidR="002956D0" w:rsidRPr="00BA14EC">
        <w:rPr>
          <w:rFonts w:ascii="Times New Roman" w:eastAsia="Calibri" w:hAnsi="Times New Roman" w:cs="Times New Roman"/>
          <w:sz w:val="24"/>
          <w:szCs w:val="24"/>
        </w:rPr>
        <w:t>nav</w:t>
      </w:r>
      <w:r w:rsidR="002956D0" w:rsidRPr="00BA14EC">
        <w:rPr>
          <w:rFonts w:ascii="Times New Roman" w:eastAsia="Calibri" w:hAnsi="Times New Roman" w:cs="Times New Roman"/>
          <w:sz w:val="24"/>
          <w:szCs w:val="24"/>
          <w:lang w:eastAsia="lv-LV"/>
        </w:rPr>
        <w:t>,</w:t>
      </w:r>
      <w:r w:rsidR="002956D0" w:rsidRPr="00BA14EC">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40D25900" w14:textId="7BB1B29F" w:rsidR="00612B75" w:rsidRPr="008007A0" w:rsidRDefault="00612B75">
      <w:pPr>
        <w:pStyle w:val="ListParagraph"/>
        <w:numPr>
          <w:ilvl w:val="6"/>
          <w:numId w:val="42"/>
        </w:numPr>
        <w:autoSpaceDN w:val="0"/>
        <w:spacing w:after="0" w:line="240" w:lineRule="auto"/>
        <w:ind w:left="284" w:right="-1" w:hanging="284"/>
        <w:jc w:val="both"/>
        <w:rPr>
          <w:rFonts w:ascii="Times New Roman" w:eastAsia="Lucida Sans Unicode" w:hAnsi="Times New Roman" w:cs="Times New Roman"/>
          <w:kern w:val="2"/>
          <w:sz w:val="24"/>
          <w:szCs w:val="24"/>
        </w:rPr>
      </w:pPr>
      <w:r w:rsidRPr="008007A0">
        <w:rPr>
          <w:rFonts w:ascii="Times New Roman" w:eastAsia="Lucida Sans Unicode" w:hAnsi="Times New Roman" w:cs="Times New Roman"/>
          <w:kern w:val="2"/>
          <w:sz w:val="24"/>
          <w:szCs w:val="24"/>
        </w:rPr>
        <w:lastRenderedPageBreak/>
        <w:t xml:space="preserve">Atsavināt nekustamo īpašumu </w:t>
      </w:r>
      <w:r w:rsidRPr="008007A0">
        <w:rPr>
          <w:rFonts w:ascii="Times New Roman" w:eastAsia="Calibri" w:hAnsi="Times New Roman" w:cs="Times New Roman"/>
          <w:sz w:val="24"/>
          <w:szCs w:val="24"/>
        </w:rPr>
        <w:t>„Jaunzemnieki 318”, Auru pagastā, Dobeles novadā, kadastra numurs 46460120323</w:t>
      </w:r>
      <w:r w:rsidRPr="008007A0">
        <w:rPr>
          <w:rFonts w:ascii="Times New Roman" w:eastAsia="Lucida Sans Unicode" w:hAnsi="Times New Roman" w:cs="Times New Roman"/>
          <w:kern w:val="2"/>
          <w:sz w:val="24"/>
          <w:szCs w:val="24"/>
        </w:rPr>
        <w:t xml:space="preserve">, kas sastāv no vienas neapbūvētas zemes vienības ar kadastra apzīmējumu </w:t>
      </w:r>
      <w:r w:rsidRPr="008007A0">
        <w:rPr>
          <w:rFonts w:ascii="Times New Roman" w:eastAsia="Calibri" w:hAnsi="Times New Roman" w:cs="Times New Roman"/>
          <w:sz w:val="24"/>
          <w:szCs w:val="24"/>
        </w:rPr>
        <w:t>46460120661 - platība 0,1053 ha (1053 m²)</w:t>
      </w:r>
      <w:r w:rsidRPr="008007A0">
        <w:rPr>
          <w:rFonts w:ascii="Times New Roman" w:eastAsia="Lucida Sans Unicode" w:hAnsi="Times New Roman" w:cs="Times New Roman"/>
          <w:kern w:val="2"/>
          <w:sz w:val="24"/>
          <w:szCs w:val="24"/>
        </w:rPr>
        <w:t>, pārdodot to atklātā mutiskā izsolē ar augšupejošu soli.</w:t>
      </w:r>
    </w:p>
    <w:p w14:paraId="60AD20FA" w14:textId="6978385A" w:rsidR="00612B75" w:rsidRPr="008007A0" w:rsidRDefault="00612B75">
      <w:pPr>
        <w:pStyle w:val="ListParagraph"/>
        <w:numPr>
          <w:ilvl w:val="3"/>
          <w:numId w:val="42"/>
        </w:numPr>
        <w:autoSpaceDN w:val="0"/>
        <w:spacing w:after="0" w:line="240" w:lineRule="auto"/>
        <w:ind w:left="284" w:right="-1" w:hanging="284"/>
        <w:jc w:val="both"/>
        <w:rPr>
          <w:rFonts w:ascii="Times New Roman" w:eastAsia="Calibri" w:hAnsi="Times New Roman" w:cs="Times New Roman"/>
          <w:sz w:val="24"/>
          <w:szCs w:val="24"/>
        </w:rPr>
      </w:pPr>
      <w:r w:rsidRPr="008007A0">
        <w:rPr>
          <w:rFonts w:ascii="Times New Roman" w:eastAsia="Calibri" w:hAnsi="Times New Roman" w:cs="Times New Roman"/>
          <w:sz w:val="24"/>
          <w:szCs w:val="24"/>
        </w:rPr>
        <w:t>Noteikt lēmuma 1.punktā minētā nekustamā īpašuma izsoles sākumcenu 5400 EUR (pieci tūkstoši četri simti</w:t>
      </w:r>
      <w:r w:rsidRPr="008007A0">
        <w:rPr>
          <w:rFonts w:ascii="Times New Roman" w:eastAsia="Calibri" w:hAnsi="Times New Roman" w:cs="Times New Roman"/>
          <w:i/>
          <w:iCs/>
          <w:sz w:val="24"/>
          <w:szCs w:val="24"/>
        </w:rPr>
        <w:t xml:space="preserve"> euro</w:t>
      </w:r>
      <w:r w:rsidRPr="008007A0">
        <w:rPr>
          <w:rFonts w:ascii="Times New Roman" w:eastAsia="Calibri" w:hAnsi="Times New Roman" w:cs="Times New Roman"/>
          <w:sz w:val="24"/>
          <w:szCs w:val="24"/>
        </w:rPr>
        <w:t xml:space="preserve">). </w:t>
      </w:r>
    </w:p>
    <w:p w14:paraId="6CD6F7B3" w14:textId="64D9ED9C" w:rsidR="00612B75" w:rsidRPr="008007A0" w:rsidRDefault="00612B75">
      <w:pPr>
        <w:pStyle w:val="ListParagraph"/>
        <w:numPr>
          <w:ilvl w:val="3"/>
          <w:numId w:val="42"/>
        </w:numPr>
        <w:autoSpaceDN w:val="0"/>
        <w:spacing w:after="0" w:line="240" w:lineRule="auto"/>
        <w:ind w:left="284" w:right="-1" w:hanging="284"/>
        <w:jc w:val="both"/>
        <w:rPr>
          <w:rFonts w:ascii="Times New Roman" w:hAnsi="Times New Roman" w:cs="Times New Roman"/>
          <w:sz w:val="24"/>
          <w:szCs w:val="24"/>
        </w:rPr>
      </w:pPr>
      <w:r w:rsidRPr="008007A0">
        <w:rPr>
          <w:rFonts w:ascii="Times New Roman" w:eastAsia="Arial" w:hAnsi="Times New Roman" w:cs="Times New Roman"/>
          <w:kern w:val="2"/>
          <w:sz w:val="24"/>
          <w:szCs w:val="24"/>
        </w:rPr>
        <w:t xml:space="preserve">Uzdot Dobeles novada pašvaldības Īpašumu komisijai apstiprināt izsoles noteikumus un organizēt nekustamā īpašuma atsavināšanu Publiskas personas atsavināšanas likumā noteiktā kārtībā. </w:t>
      </w:r>
    </w:p>
    <w:p w14:paraId="0DE988EA" w14:textId="77777777" w:rsidR="00612B75" w:rsidRPr="00612B75" w:rsidRDefault="00612B75" w:rsidP="00612B75">
      <w:pPr>
        <w:autoSpaceDN w:val="0"/>
        <w:spacing w:after="0"/>
        <w:ind w:left="426" w:right="-1"/>
        <w:contextualSpacing/>
        <w:jc w:val="both"/>
        <w:rPr>
          <w:rFonts w:ascii="Times New Roman" w:hAnsi="Times New Roman" w:cs="Times New Roman"/>
          <w:sz w:val="24"/>
          <w:szCs w:val="24"/>
        </w:rPr>
      </w:pPr>
    </w:p>
    <w:p w14:paraId="53362849" w14:textId="77777777" w:rsidR="00612B75" w:rsidRPr="00612B75" w:rsidRDefault="00612B75" w:rsidP="00612B75">
      <w:pPr>
        <w:autoSpaceDN w:val="0"/>
        <w:spacing w:after="0"/>
        <w:ind w:left="66" w:right="-1"/>
        <w:contextualSpacing/>
        <w:jc w:val="both"/>
        <w:rPr>
          <w:rFonts w:ascii="Times New Roman" w:eastAsia="Arial" w:hAnsi="Times New Roman" w:cs="Times New Roman"/>
          <w:kern w:val="2"/>
          <w:sz w:val="24"/>
          <w:szCs w:val="24"/>
        </w:rPr>
      </w:pPr>
    </w:p>
    <w:p w14:paraId="5FB469F6" w14:textId="77777777" w:rsidR="00612B75" w:rsidRPr="00612B75" w:rsidRDefault="00612B75" w:rsidP="00612B75">
      <w:pPr>
        <w:autoSpaceDN w:val="0"/>
        <w:spacing w:after="0"/>
        <w:ind w:left="66"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I.Gorskis</w:t>
      </w:r>
    </w:p>
    <w:p w14:paraId="2751DC5C" w14:textId="77777777" w:rsidR="00612B75" w:rsidRPr="00612B75" w:rsidRDefault="00612B75" w:rsidP="00612B75">
      <w:pPr>
        <w:spacing w:after="0"/>
        <w:ind w:right="-1"/>
        <w:jc w:val="both"/>
        <w:rPr>
          <w:rFonts w:ascii="Times New Roman" w:eastAsia="Calibri" w:hAnsi="Times New Roman" w:cs="Times New Roman"/>
          <w:sz w:val="24"/>
          <w:szCs w:val="24"/>
        </w:rPr>
      </w:pPr>
    </w:p>
    <w:p w14:paraId="1F6F19BC" w14:textId="77777777" w:rsidR="00612B75" w:rsidRPr="00612B75" w:rsidRDefault="00612B75" w:rsidP="00612B75">
      <w:pPr>
        <w:spacing w:after="0"/>
        <w:rPr>
          <w:rFonts w:ascii="Times New Roman" w:eastAsia="Calibri" w:hAnsi="Times New Roman" w:cs="Times New Roman"/>
          <w:sz w:val="24"/>
          <w:szCs w:val="24"/>
        </w:rPr>
      </w:pPr>
    </w:p>
    <w:p w14:paraId="043AF29B" w14:textId="77777777" w:rsidR="00612B75" w:rsidRPr="00612B75" w:rsidRDefault="00612B75" w:rsidP="00612B75">
      <w:pPr>
        <w:spacing w:after="0"/>
        <w:ind w:right="-1"/>
        <w:jc w:val="both"/>
        <w:rPr>
          <w:rFonts w:ascii="Times New Roman" w:eastAsia="Calibri" w:hAnsi="Times New Roman" w:cs="Times New Roman"/>
          <w:sz w:val="24"/>
          <w:szCs w:val="24"/>
        </w:rPr>
      </w:pPr>
    </w:p>
    <w:p w14:paraId="6479C55A" w14:textId="77777777" w:rsidR="00612B75" w:rsidRPr="00612B75" w:rsidRDefault="00612B75" w:rsidP="00612B75">
      <w:pPr>
        <w:rPr>
          <w:rFonts w:ascii="Calibri" w:eastAsia="Calibri" w:hAnsi="Calibri" w:cs="Times New Roman"/>
        </w:rPr>
      </w:pPr>
    </w:p>
    <w:p w14:paraId="2E94EB82" w14:textId="77777777" w:rsidR="00612B75" w:rsidRPr="00612B75" w:rsidRDefault="00612B75" w:rsidP="00612B75">
      <w:pPr>
        <w:spacing w:after="0"/>
        <w:ind w:left="57"/>
        <w:jc w:val="both"/>
        <w:rPr>
          <w:rFonts w:ascii="Times New Roman" w:hAnsi="Times New Roman" w:cs="Times New Roman"/>
          <w:sz w:val="24"/>
          <w:szCs w:val="24"/>
        </w:rPr>
      </w:pPr>
    </w:p>
    <w:p w14:paraId="221B9D97" w14:textId="77777777" w:rsidR="00612B75" w:rsidRPr="00612B75" w:rsidRDefault="00612B75" w:rsidP="00612B75">
      <w:pPr>
        <w:widowControl w:val="0"/>
        <w:tabs>
          <w:tab w:val="left" w:pos="8034"/>
        </w:tabs>
        <w:suppressAutoHyphens/>
        <w:autoSpaceDE w:val="0"/>
        <w:spacing w:after="0"/>
        <w:ind w:left="112"/>
        <w:rPr>
          <w:rFonts w:ascii="Times New Roman" w:eastAsia="Calibri" w:hAnsi="Times New Roman" w:cs="Times New Roman"/>
          <w:color w:val="000000"/>
          <w:sz w:val="24"/>
          <w:szCs w:val="24"/>
          <w:lang w:eastAsia="zh-CN"/>
        </w:rPr>
      </w:pPr>
    </w:p>
    <w:p w14:paraId="187968A6" w14:textId="77777777" w:rsidR="00612B75" w:rsidRPr="00612B75" w:rsidRDefault="00612B75" w:rsidP="00612B75">
      <w:pPr>
        <w:widowControl w:val="0"/>
        <w:tabs>
          <w:tab w:val="left" w:pos="8034"/>
        </w:tabs>
        <w:suppressAutoHyphens/>
        <w:autoSpaceDE w:val="0"/>
        <w:spacing w:after="0"/>
        <w:ind w:left="112"/>
        <w:rPr>
          <w:rFonts w:ascii="Times New Roman" w:eastAsia="Calibri" w:hAnsi="Times New Roman" w:cs="Times New Roman"/>
          <w:color w:val="000000"/>
          <w:sz w:val="24"/>
          <w:szCs w:val="24"/>
          <w:lang w:eastAsia="zh-CN"/>
        </w:rPr>
      </w:pPr>
    </w:p>
    <w:p w14:paraId="04B06407" w14:textId="77777777" w:rsidR="00612B75" w:rsidRPr="00612B75" w:rsidRDefault="00612B75" w:rsidP="00612B75">
      <w:pPr>
        <w:widowControl w:val="0"/>
        <w:tabs>
          <w:tab w:val="left" w:pos="8034"/>
        </w:tabs>
        <w:suppressAutoHyphens/>
        <w:autoSpaceDE w:val="0"/>
        <w:spacing w:after="0"/>
        <w:ind w:left="112"/>
        <w:rPr>
          <w:rFonts w:ascii="Times New Roman" w:eastAsia="Calibri" w:hAnsi="Times New Roman" w:cs="Times New Roman"/>
          <w:color w:val="000000"/>
          <w:sz w:val="24"/>
          <w:szCs w:val="24"/>
          <w:lang w:eastAsia="zh-CN"/>
        </w:rPr>
      </w:pPr>
    </w:p>
    <w:p w14:paraId="7DFA0B19" w14:textId="77777777" w:rsidR="00612B75" w:rsidRPr="00612B75" w:rsidRDefault="00612B75" w:rsidP="00612B75">
      <w:pPr>
        <w:spacing w:after="0"/>
        <w:ind w:right="43" w:firstLine="720"/>
        <w:jc w:val="both"/>
        <w:rPr>
          <w:rFonts w:ascii="Times New Roman" w:eastAsia="Calibri" w:hAnsi="Times New Roman" w:cs="Times New Roman"/>
          <w:sz w:val="24"/>
          <w:szCs w:val="24"/>
        </w:rPr>
      </w:pPr>
    </w:p>
    <w:p w14:paraId="7C88C4E0" w14:textId="77777777" w:rsidR="00612B75" w:rsidRPr="00612B75" w:rsidRDefault="00612B75" w:rsidP="00612B75">
      <w:pPr>
        <w:spacing w:after="0"/>
        <w:ind w:right="43" w:firstLine="720"/>
        <w:jc w:val="both"/>
        <w:rPr>
          <w:rFonts w:ascii="Times New Roman" w:eastAsia="Calibri" w:hAnsi="Times New Roman" w:cs="Times New Roman"/>
          <w:sz w:val="24"/>
          <w:szCs w:val="24"/>
        </w:rPr>
      </w:pPr>
    </w:p>
    <w:p w14:paraId="25F5BCE3" w14:textId="77777777" w:rsidR="00612B75" w:rsidRPr="00612B75" w:rsidRDefault="00612B75" w:rsidP="00612B75">
      <w:pPr>
        <w:spacing w:after="0"/>
        <w:ind w:right="43" w:firstLine="720"/>
        <w:jc w:val="both"/>
        <w:rPr>
          <w:rFonts w:ascii="Times New Roman" w:eastAsia="Calibri" w:hAnsi="Times New Roman" w:cs="Times New Roman"/>
          <w:sz w:val="24"/>
          <w:szCs w:val="24"/>
        </w:rPr>
      </w:pPr>
    </w:p>
    <w:p w14:paraId="5F5C1F83" w14:textId="77777777" w:rsidR="00612B75" w:rsidRPr="00612B75" w:rsidRDefault="00612B75" w:rsidP="00612B75">
      <w:pPr>
        <w:ind w:right="43" w:firstLine="720"/>
        <w:jc w:val="both"/>
        <w:rPr>
          <w:rFonts w:ascii="Calibri" w:eastAsia="Calibri" w:hAnsi="Calibri" w:cs="Times New Roman"/>
        </w:rPr>
      </w:pPr>
    </w:p>
    <w:p w14:paraId="6C31D6A1" w14:textId="77777777" w:rsidR="00612B75" w:rsidRPr="00612B75" w:rsidRDefault="00612B75" w:rsidP="00612B75">
      <w:pPr>
        <w:rPr>
          <w:rFonts w:ascii="Calibri" w:eastAsia="Calibri" w:hAnsi="Calibri" w:cs="Times New Roman"/>
        </w:rPr>
      </w:pPr>
    </w:p>
    <w:p w14:paraId="4F03C9DC" w14:textId="77777777" w:rsidR="00612B75" w:rsidRPr="00612B75" w:rsidRDefault="00612B75" w:rsidP="00612B75">
      <w:pPr>
        <w:rPr>
          <w:rFonts w:ascii="Calibri" w:eastAsia="Calibri" w:hAnsi="Calibri" w:cs="Times New Roman"/>
          <w:b/>
        </w:rPr>
      </w:pPr>
    </w:p>
    <w:p w14:paraId="5F63E200" w14:textId="77777777" w:rsidR="00612B75" w:rsidRPr="00612B75" w:rsidRDefault="00612B75" w:rsidP="00612B75">
      <w:pPr>
        <w:spacing w:after="0"/>
        <w:ind w:right="-1"/>
        <w:jc w:val="both"/>
        <w:rPr>
          <w:rFonts w:ascii="Times New Roman" w:eastAsia="Calibri" w:hAnsi="Times New Roman" w:cs="Times New Roman"/>
          <w:sz w:val="24"/>
          <w:szCs w:val="24"/>
        </w:rPr>
      </w:pPr>
    </w:p>
    <w:p w14:paraId="15E1F51E" w14:textId="77777777" w:rsidR="00612B75" w:rsidRPr="00612B75" w:rsidRDefault="00612B75" w:rsidP="00612B75">
      <w:pPr>
        <w:spacing w:after="0"/>
        <w:rPr>
          <w:rFonts w:ascii="Times New Roman" w:eastAsia="Calibri" w:hAnsi="Times New Roman" w:cs="Times New Roman"/>
          <w:sz w:val="24"/>
          <w:szCs w:val="24"/>
        </w:rPr>
      </w:pPr>
    </w:p>
    <w:p w14:paraId="18852E95" w14:textId="77777777" w:rsidR="00612B75" w:rsidRPr="00612B75" w:rsidRDefault="00612B75" w:rsidP="00612B75">
      <w:pPr>
        <w:spacing w:after="0"/>
        <w:ind w:right="-1"/>
        <w:jc w:val="both"/>
        <w:rPr>
          <w:rFonts w:ascii="Times New Roman" w:eastAsia="Calibri" w:hAnsi="Times New Roman" w:cs="Times New Roman"/>
          <w:sz w:val="24"/>
          <w:szCs w:val="24"/>
        </w:rPr>
      </w:pPr>
    </w:p>
    <w:p w14:paraId="4858C3D3" w14:textId="77777777"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65F62F7F"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2DE7410C" wp14:editId="1BB73976">
            <wp:extent cx="676275" cy="752475"/>
            <wp:effectExtent l="0" t="0" r="9525" b="9525"/>
            <wp:docPr id="1436204846" name="Picture 143620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890875"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14164ADF"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364302BC"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43CCC934"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65" w:history="1">
        <w:r w:rsidRPr="00612B75">
          <w:rPr>
            <w:rFonts w:ascii="Times New Roman" w:eastAsia="Calibri" w:hAnsi="Times New Roman" w:cs="Times New Roman"/>
            <w:color w:val="000000"/>
            <w:sz w:val="16"/>
            <w:szCs w:val="16"/>
            <w:u w:val="single"/>
            <w:lang w:eastAsia="lv-LV"/>
          </w:rPr>
          <w:t>dome@dobele.lv</w:t>
        </w:r>
      </w:hyperlink>
    </w:p>
    <w:p w14:paraId="224FA0BE" w14:textId="77777777" w:rsidR="00612B75" w:rsidRPr="00612B75" w:rsidRDefault="00612B75" w:rsidP="00612B75">
      <w:pPr>
        <w:ind w:right="-1"/>
        <w:jc w:val="center"/>
        <w:rPr>
          <w:rFonts w:ascii="Calibri" w:eastAsia="Calibri" w:hAnsi="Calibri" w:cs="Times New Roman"/>
          <w:b/>
        </w:rPr>
      </w:pPr>
    </w:p>
    <w:p w14:paraId="63D64C1F"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2F333CD2"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5BB10BEB"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32232916" w14:textId="06F73774" w:rsidR="00612B75" w:rsidRPr="00612B75" w:rsidRDefault="00612B75" w:rsidP="00612B75">
      <w:pPr>
        <w:tabs>
          <w:tab w:val="center" w:pos="4153"/>
          <w:tab w:val="left" w:pos="8080"/>
          <w:tab w:val="right" w:pos="9498"/>
        </w:tabs>
        <w:spacing w:after="0"/>
        <w:ind w:left="113" w:right="-427"/>
        <w:rPr>
          <w:rFonts w:ascii="Times New Roman" w:eastAsia="Calibri" w:hAnsi="Times New Roman" w:cs="Times New Roman"/>
          <w:color w:val="000000" w:themeColor="text1"/>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themeColor="text1"/>
          <w:sz w:val="24"/>
          <w:szCs w:val="24"/>
        </w:rPr>
        <w:t>Nr.</w:t>
      </w:r>
      <w:r w:rsidR="00547234">
        <w:rPr>
          <w:rFonts w:ascii="Times New Roman" w:eastAsia="Calibri" w:hAnsi="Times New Roman" w:cs="Times New Roman"/>
          <w:b/>
          <w:color w:val="000000" w:themeColor="text1"/>
          <w:sz w:val="24"/>
          <w:szCs w:val="24"/>
        </w:rPr>
        <w:t>587</w:t>
      </w:r>
      <w:r w:rsidRPr="00612B75">
        <w:rPr>
          <w:rFonts w:ascii="Times New Roman" w:eastAsia="Calibri" w:hAnsi="Times New Roman" w:cs="Times New Roman"/>
          <w:b/>
          <w:color w:val="000000" w:themeColor="text1"/>
          <w:sz w:val="24"/>
          <w:szCs w:val="24"/>
        </w:rPr>
        <w:t>/16</w:t>
      </w:r>
    </w:p>
    <w:p w14:paraId="09EC0E5B" w14:textId="77777777" w:rsidR="00612B75" w:rsidRPr="00612B75" w:rsidRDefault="00612B75" w:rsidP="00612B75">
      <w:pPr>
        <w:spacing w:after="0" w:line="240" w:lineRule="auto"/>
        <w:ind w:right="-1"/>
        <w:jc w:val="right"/>
        <w:rPr>
          <w:rFonts w:ascii="Times New Roman" w:hAnsi="Times New Roman" w:cs="Times New Roman"/>
          <w:b/>
          <w:kern w:val="2"/>
          <w:sz w:val="24"/>
          <w:szCs w:val="24"/>
          <w14:ligatures w14:val="standardContextual"/>
        </w:rPr>
      </w:pPr>
    </w:p>
    <w:p w14:paraId="3FEF78F9" w14:textId="77777777" w:rsidR="00612B75" w:rsidRPr="00612B75" w:rsidRDefault="00612B75" w:rsidP="00612B75">
      <w:pPr>
        <w:spacing w:after="0"/>
        <w:ind w:right="-1"/>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nekustamā īpašuma „Elstiņi”,  Tērvetes pagastā, Dobeles novadā, atsavināšanu izsolē</w:t>
      </w:r>
    </w:p>
    <w:p w14:paraId="6100BFF9" w14:textId="77777777" w:rsidR="00612B75" w:rsidRPr="00612B75" w:rsidRDefault="00612B75" w:rsidP="00612B75">
      <w:pPr>
        <w:spacing w:after="0"/>
        <w:ind w:right="-1" w:firstLine="720"/>
        <w:jc w:val="both"/>
        <w:rPr>
          <w:rFonts w:ascii="Times New Roman" w:eastAsia="Calibri" w:hAnsi="Times New Roman" w:cs="Times New Roman"/>
          <w:sz w:val="24"/>
          <w:szCs w:val="24"/>
        </w:rPr>
      </w:pPr>
    </w:p>
    <w:p w14:paraId="74D1934A"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w:t>
      </w:r>
      <w:bookmarkStart w:id="43" w:name="_Hlk147333306"/>
      <w:r w:rsidRPr="00612B75">
        <w:rPr>
          <w:rFonts w:ascii="Times New Roman" w:eastAsia="Calibri" w:hAnsi="Times New Roman" w:cs="Times New Roman"/>
          <w:sz w:val="24"/>
          <w:szCs w:val="24"/>
        </w:rPr>
        <w:t xml:space="preserve">„Elstiņi”, Tērvetes pagastā, Dobeles novadā, kadastra numurs </w:t>
      </w:r>
      <w:bookmarkEnd w:id="43"/>
      <w:r w:rsidRPr="00612B75">
        <w:rPr>
          <w:rFonts w:ascii="Times New Roman" w:eastAsia="Calibri" w:hAnsi="Times New Roman" w:cs="Times New Roman"/>
          <w:sz w:val="24"/>
          <w:szCs w:val="24"/>
        </w:rPr>
        <w:t xml:space="preserve">46880030310 (turpmāk – Īpašums). </w:t>
      </w:r>
    </w:p>
    <w:p w14:paraId="270C63F0"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2162B0F3"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reģistrēts Zemgales rajona tiesas Tērvetes pagasta zemesgrāmatas nodalījumā Nr. 100000769316 un uz to nostiprinātas īpašuma tiesības pašvaldībai. Īpašums sastāv no vienas zemes vienības ar kadastra apzīmējumu 46880030308,  platība 0,1964 ha (1964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w:t>
      </w:r>
    </w:p>
    <w:p w14:paraId="622B2E0C"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Ņemot vērā norādītos apstākļus, lietderīgākā rīcība ir atzīstama Īpašuma atsavināšana atklātā mutiskā izsolē ar augšupejošu soli.</w:t>
      </w:r>
    </w:p>
    <w:p w14:paraId="2D925F0C"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4800 EUR (četri tūkstoši astoņi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63551D48"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53514FC3"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Valsts zemes dienesta Nekustamā īpašuma valsts kadastra informācijas sistēmā norādītiem datiem Īpašuma aktuālā kadastrālā vērtība ir 707 EUR (septiņi simti septiņi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716DC84C" w14:textId="1BAA3DFC"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pirmo daļu, 5. panta pirmo daļu, 8. panta trešo daļu, 9. panta otro daļu, 10. pantu, </w:t>
      </w:r>
      <w:r w:rsidRPr="00612B75">
        <w:rPr>
          <w:rFonts w:ascii="Times New Roman" w:eastAsia="Calibri" w:hAnsi="Times New Roman" w:cs="Times New Roman"/>
          <w:sz w:val="24"/>
          <w:szCs w:val="24"/>
          <w:lang w:eastAsia="ar-SA"/>
        </w:rPr>
        <w:t xml:space="preserve">atklāti balsojot: </w:t>
      </w:r>
      <w:r w:rsidR="00055EE2" w:rsidRPr="00BA14EC">
        <w:rPr>
          <w:rFonts w:ascii="Times New Roman" w:eastAsia="Calibri" w:hAnsi="Times New Roman" w:cs="Times New Roman"/>
          <w:sz w:val="24"/>
          <w:szCs w:val="24"/>
          <w:lang w:eastAsia="lv-LV"/>
        </w:rPr>
        <w:t>PAR - 1</w:t>
      </w:r>
      <w:r w:rsidR="00055EE2">
        <w:rPr>
          <w:rFonts w:ascii="Times New Roman" w:eastAsia="Calibri" w:hAnsi="Times New Roman" w:cs="Times New Roman"/>
          <w:sz w:val="24"/>
          <w:szCs w:val="24"/>
          <w:lang w:eastAsia="lv-LV"/>
        </w:rPr>
        <w:t>5</w:t>
      </w:r>
      <w:r w:rsidR="00055EE2" w:rsidRPr="00BA14EC">
        <w:rPr>
          <w:rFonts w:ascii="Times New Roman" w:eastAsia="Calibri" w:hAnsi="Times New Roman" w:cs="Times New Roman"/>
          <w:sz w:val="24"/>
          <w:szCs w:val="24"/>
          <w:lang w:eastAsia="lv-LV"/>
        </w:rPr>
        <w:t xml:space="preserve"> </w:t>
      </w:r>
      <w:r w:rsidR="00055EE2" w:rsidRPr="00BA14EC">
        <w:rPr>
          <w:rFonts w:ascii="Times New Roman" w:eastAsia="Calibri" w:hAnsi="Times New Roman" w:cs="Times New Roman"/>
          <w:sz w:val="24"/>
          <w:szCs w:val="24"/>
        </w:rPr>
        <w:t xml:space="preserve">(Girts Ante, </w:t>
      </w:r>
      <w:r w:rsidR="00055EE2" w:rsidRPr="00BA14EC">
        <w:rPr>
          <w:rFonts w:ascii="Times New Roman" w:eastAsia="Calibri" w:hAnsi="Times New Roman" w:cs="Times New Roman"/>
          <w:bCs/>
          <w:sz w:val="24"/>
          <w:szCs w:val="24"/>
          <w:lang w:eastAsia="et-EE"/>
        </w:rPr>
        <w:t xml:space="preserve">Sarmīte Dude, Māris Feldmanis, </w:t>
      </w:r>
      <w:r w:rsidR="00055EE2">
        <w:rPr>
          <w:rFonts w:ascii="Times New Roman" w:eastAsia="Calibri" w:hAnsi="Times New Roman" w:cs="Times New Roman"/>
          <w:bCs/>
          <w:sz w:val="24"/>
          <w:szCs w:val="24"/>
          <w:lang w:eastAsia="et-EE"/>
        </w:rPr>
        <w:t>Edgars Gaigalis, I</w:t>
      </w:r>
      <w:r w:rsidR="00055EE2" w:rsidRPr="00BA14EC">
        <w:rPr>
          <w:rFonts w:ascii="Times New Roman" w:eastAsia="Calibri" w:hAnsi="Times New Roman" w:cs="Times New Roman"/>
          <w:bCs/>
          <w:sz w:val="24"/>
          <w:szCs w:val="24"/>
          <w:lang w:eastAsia="et-EE"/>
        </w:rPr>
        <w:t xml:space="preserve">vars Gorskis, </w:t>
      </w:r>
      <w:r w:rsidR="00055EE2">
        <w:rPr>
          <w:rFonts w:ascii="Times New Roman" w:eastAsia="Calibri" w:hAnsi="Times New Roman" w:cs="Times New Roman"/>
          <w:bCs/>
          <w:sz w:val="24"/>
          <w:szCs w:val="24"/>
          <w:lang w:eastAsia="et-EE"/>
        </w:rPr>
        <w:t xml:space="preserve">Gints Kaminskis, </w:t>
      </w:r>
      <w:r w:rsidR="00055EE2"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055EE2">
        <w:rPr>
          <w:rFonts w:ascii="Times New Roman" w:eastAsia="Calibri" w:hAnsi="Times New Roman" w:cs="Times New Roman"/>
          <w:bCs/>
          <w:sz w:val="24"/>
          <w:szCs w:val="24"/>
          <w:lang w:eastAsia="et-EE"/>
        </w:rPr>
        <w:t xml:space="preserve">Andrejs Spridzāns, </w:t>
      </w:r>
      <w:r w:rsidR="00055EE2" w:rsidRPr="00BA14EC">
        <w:rPr>
          <w:rFonts w:ascii="Times New Roman" w:eastAsia="Calibri" w:hAnsi="Times New Roman" w:cs="Times New Roman"/>
          <w:bCs/>
          <w:sz w:val="24"/>
          <w:szCs w:val="24"/>
          <w:lang w:eastAsia="et-EE"/>
        </w:rPr>
        <w:t xml:space="preserve">Guntis Safranovičs, Ivars Stanga, Indra Špela), </w:t>
      </w:r>
      <w:r w:rsidR="00055EE2" w:rsidRPr="00BA14EC">
        <w:rPr>
          <w:rFonts w:ascii="Times New Roman" w:eastAsia="Calibri" w:hAnsi="Times New Roman" w:cs="Times New Roman"/>
          <w:sz w:val="24"/>
          <w:szCs w:val="24"/>
          <w:lang w:eastAsia="lv-LV"/>
        </w:rPr>
        <w:t xml:space="preserve">PRET </w:t>
      </w:r>
      <w:r w:rsidR="00055EE2">
        <w:rPr>
          <w:rFonts w:ascii="Times New Roman" w:eastAsia="Calibri" w:hAnsi="Times New Roman" w:cs="Times New Roman"/>
          <w:sz w:val="24"/>
          <w:szCs w:val="24"/>
        </w:rPr>
        <w:t>–</w:t>
      </w:r>
      <w:r w:rsidR="00055EE2" w:rsidRPr="00BA14EC">
        <w:rPr>
          <w:rFonts w:ascii="Times New Roman" w:eastAsia="Calibri" w:hAnsi="Times New Roman" w:cs="Times New Roman"/>
          <w:sz w:val="24"/>
          <w:szCs w:val="24"/>
          <w:lang w:eastAsia="lv-LV"/>
        </w:rPr>
        <w:t xml:space="preserve"> </w:t>
      </w:r>
      <w:r w:rsidR="00055EE2">
        <w:rPr>
          <w:rFonts w:ascii="Times New Roman" w:eastAsia="Calibri" w:hAnsi="Times New Roman" w:cs="Times New Roman"/>
          <w:sz w:val="24"/>
          <w:szCs w:val="24"/>
          <w:lang w:eastAsia="lv-LV"/>
        </w:rPr>
        <w:t>2 (</w:t>
      </w:r>
      <w:r w:rsidR="00055EE2" w:rsidRPr="00BA14EC">
        <w:rPr>
          <w:rFonts w:ascii="Times New Roman" w:eastAsia="Times New Roman" w:hAnsi="Times New Roman" w:cs="Times New Roman"/>
          <w:bCs/>
          <w:sz w:val="24"/>
          <w:szCs w:val="24"/>
          <w:lang w:eastAsia="et-EE"/>
        </w:rPr>
        <w:t>Kristīne Briede</w:t>
      </w:r>
      <w:r w:rsidR="00055EE2">
        <w:rPr>
          <w:rFonts w:ascii="Times New Roman" w:eastAsia="Times New Roman" w:hAnsi="Times New Roman" w:cs="Times New Roman"/>
          <w:bCs/>
          <w:sz w:val="24"/>
          <w:szCs w:val="24"/>
          <w:lang w:eastAsia="et-EE"/>
        </w:rPr>
        <w:t xml:space="preserve">, </w:t>
      </w:r>
      <w:r w:rsidR="00055EE2" w:rsidRPr="00BA14EC">
        <w:rPr>
          <w:rFonts w:ascii="Times New Roman" w:eastAsia="Calibri" w:hAnsi="Times New Roman" w:cs="Times New Roman"/>
          <w:bCs/>
          <w:sz w:val="24"/>
          <w:szCs w:val="24"/>
          <w:lang w:eastAsia="et-EE"/>
        </w:rPr>
        <w:t>Viesturs Reinfelds</w:t>
      </w:r>
      <w:r w:rsidR="00055EE2">
        <w:rPr>
          <w:rFonts w:ascii="Times New Roman" w:eastAsia="Times New Roman" w:hAnsi="Times New Roman" w:cs="Times New Roman"/>
          <w:bCs/>
          <w:sz w:val="24"/>
          <w:szCs w:val="24"/>
          <w:lang w:eastAsia="et-EE"/>
        </w:rPr>
        <w:t>)</w:t>
      </w:r>
      <w:r w:rsidR="00055EE2" w:rsidRPr="00BA14EC">
        <w:rPr>
          <w:rFonts w:ascii="Times New Roman" w:eastAsia="Calibri" w:hAnsi="Times New Roman" w:cs="Times New Roman"/>
          <w:sz w:val="24"/>
          <w:szCs w:val="24"/>
          <w:lang w:eastAsia="lv-LV"/>
        </w:rPr>
        <w:t xml:space="preserve">, ATTURAS </w:t>
      </w:r>
      <w:r w:rsidR="00055EE2" w:rsidRPr="00BA14EC">
        <w:rPr>
          <w:rFonts w:ascii="Times New Roman" w:eastAsia="Calibri" w:hAnsi="Times New Roman" w:cs="Times New Roman"/>
          <w:sz w:val="24"/>
          <w:szCs w:val="24"/>
        </w:rPr>
        <w:t>-</w:t>
      </w:r>
      <w:r w:rsidR="00055EE2" w:rsidRPr="00BA14EC">
        <w:rPr>
          <w:rFonts w:ascii="Times New Roman" w:eastAsia="Calibri" w:hAnsi="Times New Roman" w:cs="Times New Roman"/>
          <w:sz w:val="24"/>
          <w:szCs w:val="24"/>
          <w:lang w:eastAsia="lv-LV"/>
        </w:rPr>
        <w:t xml:space="preserve"> </w:t>
      </w:r>
      <w:r w:rsidR="00055EE2" w:rsidRPr="00BA14EC">
        <w:rPr>
          <w:rFonts w:ascii="Times New Roman" w:eastAsia="Calibri" w:hAnsi="Times New Roman" w:cs="Times New Roman"/>
          <w:sz w:val="24"/>
          <w:szCs w:val="24"/>
        </w:rPr>
        <w:t>nav</w:t>
      </w:r>
      <w:r w:rsidR="00055EE2" w:rsidRPr="00BA14EC">
        <w:rPr>
          <w:rFonts w:ascii="Times New Roman" w:eastAsia="Calibri" w:hAnsi="Times New Roman" w:cs="Times New Roman"/>
          <w:sz w:val="24"/>
          <w:szCs w:val="24"/>
          <w:lang w:eastAsia="lv-LV"/>
        </w:rPr>
        <w:t>,</w:t>
      </w:r>
      <w:r w:rsidR="00055EE2" w:rsidRPr="00BA14EC">
        <w:rPr>
          <w:rFonts w:ascii="Times New Roman" w:eastAsia="Calibri" w:hAnsi="Times New Roman" w:cs="Times New Roman"/>
          <w:sz w:val="24"/>
          <w:szCs w:val="24"/>
        </w:rPr>
        <w:t xml:space="preserve"> </w:t>
      </w:r>
      <w:r w:rsidRPr="00612B75">
        <w:rPr>
          <w:rFonts w:ascii="Times New Roman" w:hAnsi="Times New Roman" w:cs="Times New Roman"/>
          <w:bCs/>
          <w:kern w:val="2"/>
          <w:sz w:val="24"/>
          <w:szCs w:val="24"/>
          <w:lang w:eastAsia="et-EE"/>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1BAA115C" w14:textId="77777777" w:rsidR="00612B75" w:rsidRPr="00612B75" w:rsidRDefault="00612B75">
      <w:pPr>
        <w:numPr>
          <w:ilvl w:val="0"/>
          <w:numId w:val="22"/>
        </w:numPr>
        <w:autoSpaceDN w:val="0"/>
        <w:spacing w:after="0" w:line="240" w:lineRule="auto"/>
        <w:ind w:left="284" w:right="-2" w:hanging="284"/>
        <w:contextualSpacing/>
        <w:jc w:val="both"/>
        <w:rPr>
          <w:rFonts w:ascii="Times New Roman" w:eastAsia="Lucida Sans Unicode" w:hAnsi="Times New Roman" w:cs="Times New Roman"/>
          <w:kern w:val="2"/>
          <w:sz w:val="24"/>
          <w:szCs w:val="24"/>
        </w:rPr>
      </w:pPr>
      <w:r w:rsidRPr="00612B75">
        <w:rPr>
          <w:rFonts w:ascii="Times New Roman" w:eastAsia="Lucida Sans Unicode" w:hAnsi="Times New Roman" w:cs="Times New Roman"/>
          <w:kern w:val="2"/>
          <w:sz w:val="24"/>
          <w:szCs w:val="24"/>
        </w:rPr>
        <w:t xml:space="preserve">Atsavināt nekustamo īpašumu </w:t>
      </w:r>
      <w:r w:rsidRPr="00612B75">
        <w:rPr>
          <w:rFonts w:ascii="Times New Roman" w:eastAsia="Calibri" w:hAnsi="Times New Roman" w:cs="Times New Roman"/>
          <w:sz w:val="24"/>
          <w:szCs w:val="24"/>
        </w:rPr>
        <w:t>„Elstiņi”, Tērvetes pagastā, Dobeles novadā, kadastra numurs 46880030310</w:t>
      </w:r>
      <w:r w:rsidRPr="00612B75">
        <w:rPr>
          <w:rFonts w:ascii="Times New Roman" w:eastAsia="Lucida Sans Unicode" w:hAnsi="Times New Roman" w:cs="Times New Roman"/>
          <w:kern w:val="2"/>
          <w:sz w:val="24"/>
          <w:szCs w:val="24"/>
        </w:rPr>
        <w:t xml:space="preserve">, kas </w:t>
      </w:r>
      <w:r w:rsidRPr="00612B75">
        <w:rPr>
          <w:rFonts w:ascii="Times New Roman" w:eastAsia="Calibri" w:hAnsi="Times New Roman" w:cs="Times New Roman"/>
          <w:sz w:val="24"/>
          <w:szCs w:val="24"/>
        </w:rPr>
        <w:t>sastāv no vienas zemes vienības ar kadastra apzīmējumu 46880030308,  platība 0,1964 ha (1964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w:t>
      </w:r>
      <w:r w:rsidRPr="00612B75">
        <w:rPr>
          <w:rFonts w:ascii="Times New Roman" w:eastAsia="Lucida Sans Unicode" w:hAnsi="Times New Roman" w:cs="Times New Roman"/>
          <w:kern w:val="2"/>
          <w:sz w:val="24"/>
          <w:szCs w:val="24"/>
        </w:rPr>
        <w:t>pārdodot to atklātā mutiskā izsolē ar augšupejošu soli.</w:t>
      </w:r>
    </w:p>
    <w:p w14:paraId="6668B2BD" w14:textId="77777777" w:rsidR="00612B75" w:rsidRPr="00612B75" w:rsidRDefault="00612B75">
      <w:pPr>
        <w:numPr>
          <w:ilvl w:val="0"/>
          <w:numId w:val="22"/>
        </w:numPr>
        <w:autoSpaceDN w:val="0"/>
        <w:spacing w:after="0" w:line="240" w:lineRule="auto"/>
        <w:ind w:left="284" w:right="-2" w:hanging="2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lastRenderedPageBreak/>
        <w:t xml:space="preserve">Noteikt lēmuma 1. punktā minētā nekustamā īpašuma izsoles sākumcenu 4800 EUR (četri tūkstoši astoņi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w:t>
      </w:r>
    </w:p>
    <w:p w14:paraId="599DDEF7" w14:textId="77777777" w:rsidR="00612B75" w:rsidRPr="00612B75" w:rsidRDefault="00612B75">
      <w:pPr>
        <w:numPr>
          <w:ilvl w:val="0"/>
          <w:numId w:val="22"/>
        </w:numPr>
        <w:autoSpaceDN w:val="0"/>
        <w:spacing w:after="0" w:line="240" w:lineRule="auto"/>
        <w:ind w:left="284" w:right="-2" w:hanging="284"/>
        <w:contextualSpacing/>
        <w:jc w:val="both"/>
        <w:rPr>
          <w:rFonts w:ascii="Times New Roman" w:hAnsi="Times New Roman" w:cs="Times New Roman"/>
          <w:sz w:val="24"/>
          <w:szCs w:val="24"/>
        </w:rPr>
      </w:pPr>
      <w:r w:rsidRPr="00612B75">
        <w:rPr>
          <w:rFonts w:ascii="Times New Roman" w:eastAsia="Arial" w:hAnsi="Times New Roman" w:cs="Times New Roman"/>
          <w:kern w:val="2"/>
          <w:sz w:val="24"/>
          <w:szCs w:val="24"/>
        </w:rPr>
        <w:t xml:space="preserve">Uzdot Dobeles novada pašvaldības Īpašumu komisijai apstiprināt izsoles noteikumus un organizēt nekustamā īpašuma atsavināšanu Publiskas personas atsavināšanas likumā noteiktā kārtībā. </w:t>
      </w:r>
    </w:p>
    <w:p w14:paraId="187F8F90" w14:textId="77777777" w:rsidR="00612B75" w:rsidRPr="00612B75" w:rsidRDefault="00612B75" w:rsidP="00612B75">
      <w:pPr>
        <w:autoSpaceDN w:val="0"/>
        <w:spacing w:after="0"/>
        <w:ind w:left="426" w:right="-2"/>
        <w:contextualSpacing/>
        <w:jc w:val="both"/>
        <w:rPr>
          <w:rFonts w:ascii="Times New Roman" w:hAnsi="Times New Roman" w:cs="Times New Roman"/>
          <w:sz w:val="24"/>
          <w:szCs w:val="24"/>
        </w:rPr>
      </w:pPr>
    </w:p>
    <w:p w14:paraId="70B33504"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p>
    <w:p w14:paraId="2605D304" w14:textId="77777777" w:rsidR="00612B75" w:rsidRPr="00612B75" w:rsidRDefault="00612B75" w:rsidP="00612B75">
      <w:pPr>
        <w:autoSpaceDN w:val="0"/>
        <w:spacing w:after="0"/>
        <w:ind w:left="66" w:right="-1"/>
        <w:contextualSpacing/>
        <w:jc w:val="both"/>
        <w:rPr>
          <w:rFonts w:ascii="Times New Roman" w:hAnsi="Times New Roman" w:cs="Times New Roman"/>
          <w:sz w:val="24"/>
          <w:szCs w:val="24"/>
        </w:rPr>
      </w:pPr>
      <w:bookmarkStart w:id="44" w:name="_Hlk129008739"/>
      <w:r w:rsidRPr="00612B75">
        <w:rPr>
          <w:rFonts w:ascii="Times New Roman" w:hAnsi="Times New Roman" w:cs="Times New Roman"/>
          <w:sz w:val="24"/>
          <w:szCs w:val="24"/>
        </w:rPr>
        <w:t>Domes priekšsēdētājs                                                                                                  I. Gorskis</w:t>
      </w:r>
    </w:p>
    <w:p w14:paraId="487CFDF8" w14:textId="77777777" w:rsidR="00612B75" w:rsidRPr="00612B75" w:rsidRDefault="00612B75" w:rsidP="00612B75">
      <w:pPr>
        <w:spacing w:after="0"/>
        <w:ind w:right="-1"/>
        <w:jc w:val="both"/>
        <w:rPr>
          <w:rFonts w:ascii="Times New Roman" w:eastAsia="Calibri" w:hAnsi="Times New Roman" w:cs="Times New Roman"/>
          <w:sz w:val="24"/>
          <w:szCs w:val="24"/>
        </w:rPr>
      </w:pPr>
    </w:p>
    <w:p w14:paraId="7E27F1CD" w14:textId="77777777" w:rsidR="00612B75" w:rsidRPr="00612B75" w:rsidRDefault="00612B75" w:rsidP="00612B75">
      <w:pPr>
        <w:spacing w:after="0"/>
        <w:ind w:right="-1"/>
        <w:jc w:val="both"/>
        <w:rPr>
          <w:rFonts w:ascii="Times New Roman" w:eastAsia="Calibri" w:hAnsi="Times New Roman" w:cs="Times New Roman"/>
          <w:sz w:val="24"/>
          <w:szCs w:val="24"/>
        </w:rPr>
      </w:pPr>
    </w:p>
    <w:p w14:paraId="19071F64" w14:textId="0FA69854" w:rsidR="00612B75" w:rsidRPr="00612B75" w:rsidRDefault="00612B75" w:rsidP="00612B75">
      <w:pPr>
        <w:spacing w:after="0"/>
        <w:ind w:right="-1"/>
        <w:jc w:val="both"/>
        <w:rPr>
          <w:rFonts w:ascii="Calibri" w:eastAsia="Calibri" w:hAnsi="Calibri" w:cs="Times New Roman"/>
        </w:rPr>
      </w:pPr>
      <w:r w:rsidRPr="00612B75">
        <w:rPr>
          <w:rFonts w:ascii="Calibri" w:eastAsia="Calibri" w:hAnsi="Calibri" w:cs="Times New Roman"/>
        </w:rPr>
        <w:br w:type="page"/>
      </w:r>
    </w:p>
    <w:p w14:paraId="1B3588EC" w14:textId="77777777" w:rsidR="00612B75" w:rsidRPr="00612B75" w:rsidRDefault="00612B75" w:rsidP="00612B75">
      <w:pPr>
        <w:tabs>
          <w:tab w:val="left" w:pos="-24212"/>
        </w:tabs>
        <w:spacing w:line="256" w:lineRule="auto"/>
        <w:ind w:right="-1"/>
        <w:jc w:val="center"/>
        <w:rPr>
          <w:rFonts w:ascii="Times New Roman" w:eastAsia="Times New Roman" w:hAnsi="Times New Roman" w:cs="Times New Roman"/>
          <w:sz w:val="20"/>
          <w:szCs w:val="20"/>
          <w:lang w:eastAsia="lv-LV"/>
        </w:rPr>
      </w:pPr>
      <w:r w:rsidRPr="00612B75">
        <w:rPr>
          <w:rFonts w:ascii="Times New Roman" w:eastAsia="Times New Roman" w:hAnsi="Times New Roman" w:cs="Times New Roman"/>
          <w:noProof/>
          <w:sz w:val="20"/>
          <w:szCs w:val="20"/>
          <w:lang w:eastAsia="lv-LV"/>
        </w:rPr>
        <w:lastRenderedPageBreak/>
        <w:drawing>
          <wp:inline distT="0" distB="0" distL="0" distR="0" wp14:anchorId="5F241E03" wp14:editId="07A03122">
            <wp:extent cx="676275" cy="752475"/>
            <wp:effectExtent l="0" t="0" r="9525" b="9525"/>
            <wp:docPr id="5779460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23269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D287BE"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20"/>
          <w:szCs w:val="20"/>
          <w:lang w:val="pt-BR" w:eastAsia="lv-LV"/>
        </w:rPr>
      </w:pPr>
      <w:r w:rsidRPr="00612B75">
        <w:rPr>
          <w:rFonts w:ascii="Times New Roman" w:eastAsia="Times New Roman" w:hAnsi="Times New Roman" w:cs="Times New Roman"/>
          <w:sz w:val="20"/>
          <w:szCs w:val="20"/>
          <w:lang w:val="pt-BR" w:eastAsia="lv-LV"/>
        </w:rPr>
        <w:t>LATVIJAS REPUBLIKA</w:t>
      </w:r>
    </w:p>
    <w:p w14:paraId="7AAE8532"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b/>
          <w:sz w:val="32"/>
          <w:szCs w:val="32"/>
          <w:lang w:val="pt-BR" w:eastAsia="lv-LV"/>
        </w:rPr>
      </w:pPr>
      <w:r w:rsidRPr="00612B75">
        <w:rPr>
          <w:rFonts w:ascii="Times New Roman" w:eastAsia="Times New Roman" w:hAnsi="Times New Roman" w:cs="Times New Roman"/>
          <w:b/>
          <w:sz w:val="32"/>
          <w:szCs w:val="32"/>
          <w:lang w:val="pt-BR" w:eastAsia="lv-LV"/>
        </w:rPr>
        <w:t>DOBELES NOVADA DOME</w:t>
      </w:r>
    </w:p>
    <w:p w14:paraId="1438D510"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63529111" w14:textId="77777777" w:rsidR="00612B75" w:rsidRPr="00612B75" w:rsidRDefault="00612B75" w:rsidP="00612B7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66" w:history="1">
        <w:r w:rsidRPr="00612B75">
          <w:rPr>
            <w:rFonts w:ascii="Times New Roman" w:eastAsia="Calibri" w:hAnsi="Times New Roman" w:cs="Times New Roman"/>
            <w:color w:val="000000"/>
            <w:sz w:val="16"/>
            <w:szCs w:val="16"/>
            <w:u w:val="single"/>
            <w:lang w:eastAsia="lv-LV"/>
          </w:rPr>
          <w:t>dome@dobele.lv</w:t>
        </w:r>
      </w:hyperlink>
    </w:p>
    <w:p w14:paraId="7194133D" w14:textId="77777777" w:rsidR="00612B75" w:rsidRPr="00612B75" w:rsidRDefault="00612B75" w:rsidP="00612B7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58B2F1BC" w14:textId="77777777" w:rsidR="00612B75" w:rsidRPr="00612B75" w:rsidRDefault="00612B75" w:rsidP="00612B75">
      <w:pPr>
        <w:spacing w:after="0" w:line="240" w:lineRule="auto"/>
        <w:jc w:val="center"/>
        <w:rPr>
          <w:rFonts w:ascii="Times New Roman" w:eastAsia="Times New Roman" w:hAnsi="Times New Roman" w:cs="Times New Roman"/>
          <w:b/>
          <w:sz w:val="24"/>
          <w:szCs w:val="24"/>
          <w:lang w:eastAsia="lv-LV"/>
        </w:rPr>
      </w:pPr>
      <w:r w:rsidRPr="00612B75">
        <w:rPr>
          <w:rFonts w:ascii="Times New Roman" w:eastAsia="Times New Roman" w:hAnsi="Times New Roman" w:cs="Times New Roman"/>
          <w:b/>
          <w:sz w:val="24"/>
          <w:szCs w:val="24"/>
          <w:lang w:eastAsia="lv-LV"/>
        </w:rPr>
        <w:t>LĒMUMS</w:t>
      </w:r>
    </w:p>
    <w:p w14:paraId="63F0ACC2" w14:textId="77777777" w:rsidR="00612B75" w:rsidRPr="00612B75" w:rsidRDefault="00612B75" w:rsidP="00612B75">
      <w:pPr>
        <w:spacing w:after="0" w:line="240" w:lineRule="auto"/>
        <w:jc w:val="center"/>
        <w:rPr>
          <w:rFonts w:ascii="Times New Roman" w:eastAsia="Times New Roman" w:hAnsi="Times New Roman" w:cs="Times New Roman"/>
          <w:b/>
          <w:sz w:val="24"/>
          <w:szCs w:val="24"/>
          <w:lang w:eastAsia="lv-LV"/>
        </w:rPr>
      </w:pPr>
      <w:r w:rsidRPr="00612B75">
        <w:rPr>
          <w:rFonts w:ascii="Times New Roman" w:eastAsia="Times New Roman" w:hAnsi="Times New Roman" w:cs="Times New Roman"/>
          <w:b/>
          <w:sz w:val="24"/>
          <w:szCs w:val="24"/>
          <w:lang w:eastAsia="lv-LV"/>
        </w:rPr>
        <w:t>Dobelē</w:t>
      </w:r>
    </w:p>
    <w:p w14:paraId="23208B29" w14:textId="77777777" w:rsidR="00612B75" w:rsidRPr="00612B75" w:rsidRDefault="00612B75" w:rsidP="00612B75">
      <w:pPr>
        <w:spacing w:after="0" w:line="240" w:lineRule="auto"/>
        <w:jc w:val="both"/>
        <w:rPr>
          <w:rFonts w:ascii="Times New Roman" w:eastAsia="Times New Roman" w:hAnsi="Times New Roman" w:cs="Times New Roman"/>
          <w:b/>
          <w:sz w:val="20"/>
          <w:szCs w:val="20"/>
          <w:lang w:eastAsia="lv-LV"/>
        </w:rPr>
      </w:pPr>
    </w:p>
    <w:p w14:paraId="328760F6" w14:textId="3835429A" w:rsidR="00612B75" w:rsidRPr="00612B75" w:rsidRDefault="00612B75" w:rsidP="00612B75">
      <w:pPr>
        <w:tabs>
          <w:tab w:val="center" w:pos="4153"/>
          <w:tab w:val="left" w:pos="8080"/>
          <w:tab w:val="right" w:pos="9498"/>
        </w:tabs>
        <w:spacing w:after="0" w:line="256" w:lineRule="auto"/>
        <w:ind w:left="113" w:right="-1"/>
        <w:rPr>
          <w:rFonts w:ascii="Times New Roman" w:eastAsia="Times New Roman" w:hAnsi="Times New Roman" w:cs="Times New Roman"/>
          <w:b/>
          <w:color w:val="000000"/>
          <w:sz w:val="24"/>
          <w:szCs w:val="24"/>
          <w:lang w:eastAsia="lv-LV"/>
        </w:rPr>
      </w:pPr>
      <w:r w:rsidRPr="00612B75">
        <w:rPr>
          <w:rFonts w:ascii="Times New Roman" w:eastAsia="Times New Roman" w:hAnsi="Times New Roman" w:cs="Times New Roman"/>
          <w:b/>
          <w:sz w:val="24"/>
          <w:szCs w:val="24"/>
          <w:lang w:eastAsia="x-none"/>
        </w:rPr>
        <w:t xml:space="preserve">2023. gada 28. decembrī                                                                   </w:t>
      </w:r>
      <w:r w:rsidRPr="00612B75">
        <w:rPr>
          <w:rFonts w:ascii="Times New Roman" w:eastAsia="Times New Roman" w:hAnsi="Times New Roman" w:cs="Times New Roman"/>
          <w:b/>
          <w:sz w:val="24"/>
          <w:szCs w:val="24"/>
          <w:lang w:eastAsia="x-none"/>
        </w:rPr>
        <w:tab/>
        <w:t xml:space="preserve">   </w:t>
      </w:r>
      <w:r w:rsidRPr="00612B75">
        <w:rPr>
          <w:rFonts w:ascii="Times New Roman" w:eastAsia="Times New Roman" w:hAnsi="Times New Roman" w:cs="Times New Roman"/>
          <w:b/>
          <w:color w:val="000000"/>
          <w:sz w:val="24"/>
          <w:szCs w:val="24"/>
          <w:lang w:eastAsia="lv-LV"/>
        </w:rPr>
        <w:t>Nr.</w:t>
      </w:r>
      <w:r w:rsidR="00547234">
        <w:rPr>
          <w:rFonts w:ascii="Times New Roman" w:eastAsia="Times New Roman" w:hAnsi="Times New Roman" w:cs="Times New Roman"/>
          <w:b/>
          <w:color w:val="000000"/>
          <w:sz w:val="24"/>
          <w:szCs w:val="24"/>
          <w:lang w:eastAsia="lv-LV"/>
        </w:rPr>
        <w:t>588</w:t>
      </w:r>
      <w:r w:rsidRPr="00612B75">
        <w:rPr>
          <w:rFonts w:ascii="Times New Roman" w:eastAsia="Times New Roman" w:hAnsi="Times New Roman" w:cs="Times New Roman"/>
          <w:b/>
          <w:color w:val="000000"/>
          <w:sz w:val="24"/>
          <w:szCs w:val="24"/>
          <w:lang w:eastAsia="lv-LV"/>
        </w:rPr>
        <w:t>/16</w:t>
      </w:r>
    </w:p>
    <w:p w14:paraId="0E9F98A2" w14:textId="77777777" w:rsidR="00612B75" w:rsidRPr="00612B75" w:rsidRDefault="00612B75" w:rsidP="00612B75">
      <w:pPr>
        <w:tabs>
          <w:tab w:val="center" w:pos="4153"/>
          <w:tab w:val="left" w:pos="8080"/>
          <w:tab w:val="right" w:pos="9498"/>
        </w:tabs>
        <w:spacing w:after="0" w:line="240" w:lineRule="auto"/>
        <w:ind w:right="-1"/>
        <w:rPr>
          <w:rFonts w:ascii="Times New Roman" w:eastAsia="Times New Roman" w:hAnsi="Times New Roman" w:cs="Times New Roman"/>
          <w:color w:val="000000"/>
          <w:sz w:val="24"/>
          <w:szCs w:val="24"/>
          <w:lang w:eastAsia="lv-LV"/>
        </w:rPr>
      </w:pPr>
    </w:p>
    <w:p w14:paraId="1BAF3B79" w14:textId="77777777" w:rsidR="00612B75" w:rsidRPr="00612B75" w:rsidRDefault="00612B75" w:rsidP="00612B75">
      <w:pPr>
        <w:spacing w:after="0" w:line="240" w:lineRule="auto"/>
        <w:jc w:val="right"/>
        <w:rPr>
          <w:rFonts w:ascii="Times New Roman" w:eastAsia="Times New Roman" w:hAnsi="Times New Roman" w:cs="Times New Roman"/>
          <w:b/>
          <w:sz w:val="24"/>
          <w:szCs w:val="24"/>
          <w:lang w:eastAsia="lv-LV"/>
        </w:rPr>
      </w:pPr>
    </w:p>
    <w:p w14:paraId="2C894269" w14:textId="77777777" w:rsidR="00612B75" w:rsidRPr="00612B75" w:rsidRDefault="00612B75" w:rsidP="00612B75">
      <w:pPr>
        <w:spacing w:after="0" w:line="240" w:lineRule="auto"/>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Par lauksaimniecībā izmantojamās zemes „Zemīši”, Augstkalnes pagastā, Dobeles novadā atsavināšanu izsolē</w:t>
      </w:r>
    </w:p>
    <w:p w14:paraId="28C58B7D" w14:textId="77777777" w:rsidR="00612B75" w:rsidRPr="00612B75" w:rsidRDefault="00612B75" w:rsidP="00612B75">
      <w:pPr>
        <w:spacing w:after="0" w:line="240" w:lineRule="auto"/>
        <w:jc w:val="center"/>
        <w:rPr>
          <w:rFonts w:ascii="Times New Roman" w:eastAsia="Times New Roman" w:hAnsi="Times New Roman" w:cs="Times New Roman"/>
          <w:b/>
          <w:sz w:val="24"/>
          <w:szCs w:val="24"/>
          <w:u w:val="single"/>
          <w:lang w:eastAsia="lv-LV"/>
        </w:rPr>
      </w:pPr>
    </w:p>
    <w:p w14:paraId="3D850FFB" w14:textId="77777777" w:rsidR="00612B75" w:rsidRPr="00612B75" w:rsidRDefault="00612B75" w:rsidP="00612B75">
      <w:pPr>
        <w:tabs>
          <w:tab w:val="left" w:pos="709"/>
        </w:tabs>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Dobeles novada dome ir izskatījusi Dobeles novada pašvaldības Īpašumu komisijas ierosinājumu atsavināt Dobeles novada pašvaldībai (turpmāk – pašvaldība) piederošo nekustamo īpašumu „Zemīši”, Augstkalnes pagastā, Dobeles novadā, kadastra numurs 46440050669 (turpmāk – Īpašums).</w:t>
      </w:r>
    </w:p>
    <w:p w14:paraId="34C2D44B"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Izskatot ierosinājumu, Dobeles novada dome konstatēja:</w:t>
      </w:r>
    </w:p>
    <w:p w14:paraId="31571F5B"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Īpašums reģistrēts Zemgales rajona tiesas Augstkalnes pagasta zemesgrāmatas nodalījumā Nr. 100000732617 un uz to nostiprinātas īpašuma tiesības pašvaldībai.     </w:t>
      </w:r>
    </w:p>
    <w:p w14:paraId="765AC54A" w14:textId="77777777" w:rsidR="00612B75" w:rsidRPr="00612B75" w:rsidRDefault="00612B75" w:rsidP="00612B75">
      <w:pPr>
        <w:spacing w:after="0" w:line="240" w:lineRule="auto"/>
        <w:jc w:val="both"/>
        <w:rPr>
          <w:rFonts w:ascii="Times New Roman" w:eastAsia="Times New Roman" w:hAnsi="Times New Roman" w:cs="Times New Roman"/>
          <w:b/>
          <w:bCs/>
          <w:sz w:val="24"/>
          <w:szCs w:val="24"/>
          <w:lang w:eastAsia="lv-LV"/>
        </w:rPr>
      </w:pPr>
      <w:r w:rsidRPr="00612B75">
        <w:rPr>
          <w:rFonts w:ascii="Times New Roman" w:eastAsia="Times New Roman" w:hAnsi="Times New Roman" w:cs="Times New Roman"/>
          <w:sz w:val="24"/>
          <w:szCs w:val="24"/>
          <w:lang w:eastAsia="lv-LV"/>
        </w:rPr>
        <w:t xml:space="preserve">      Īpašums sastāv no vienas zemes vienības ar kadastra apzīmējumu 46440050668, platība 0,2496 ha, tai skaitā, 0,2288 ha lauksaimniecībā izmantojamā zeme. </w:t>
      </w:r>
    </w:p>
    <w:p w14:paraId="134FA2EB"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Īpašums ir nodots nomā nomniekam – fiziskai personai</w:t>
      </w:r>
      <w:r w:rsidRPr="00612B75">
        <w:rPr>
          <w:rFonts w:ascii="Times New Roman" w:eastAsia="Times New Roman" w:hAnsi="Times New Roman" w:cs="Times New Roman"/>
          <w:bCs/>
          <w:sz w:val="24"/>
          <w:szCs w:val="24"/>
          <w:lang w:eastAsia="lv-LV"/>
        </w:rPr>
        <w:t xml:space="preserve"> (</w:t>
      </w:r>
      <w:r w:rsidRPr="00612B75">
        <w:rPr>
          <w:rFonts w:ascii="Times New Roman" w:eastAsia="Times New Roman" w:hAnsi="Times New Roman" w:cs="Times New Roman"/>
          <w:sz w:val="24"/>
          <w:szCs w:val="24"/>
          <w:lang w:eastAsia="lv-LV"/>
        </w:rPr>
        <w:t xml:space="preserve">2020.gada 4.februārī zemes nomas līgums Nr.20-12-A un 2023.gada 20. septembra Vienošanās par grozījumiem 2020. gada 4. februāra zemes nomas līgumā Nr.20-12-A). Zemes nomas līguma termiņš 2024. gada 31. decembris. </w:t>
      </w:r>
    </w:p>
    <w:p w14:paraId="7129CEBC"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Īpašums nav nepieciešams pašvaldības funkciju nodrošināšanai.</w:t>
      </w:r>
    </w:p>
    <w:p w14:paraId="6BECF96E"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Ņemot vērā norādītos apstākļus, lietderīgākā rīcība ir atzīstama Īpašuma atsavināšana atklātā mutiskā izsolē ar augšupejošu soli. </w:t>
      </w:r>
    </w:p>
    <w:p w14:paraId="7D29E9F7"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Saskaņā ar 2023.gada 3. 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 EUR (divi tūkstoši </w:t>
      </w:r>
      <w:r w:rsidRPr="00612B75">
        <w:rPr>
          <w:rFonts w:ascii="Times New Roman" w:eastAsia="Times New Roman" w:hAnsi="Times New Roman" w:cs="Times New Roman"/>
          <w:i/>
          <w:iCs/>
          <w:sz w:val="24"/>
          <w:szCs w:val="24"/>
          <w:lang w:eastAsia="lv-LV"/>
        </w:rPr>
        <w:t>euro</w:t>
      </w:r>
      <w:r w:rsidRPr="00612B75">
        <w:rPr>
          <w:rFonts w:ascii="Times New Roman" w:eastAsia="Times New Roman" w:hAnsi="Times New Roman" w:cs="Times New Roman"/>
          <w:sz w:val="24"/>
          <w:szCs w:val="24"/>
          <w:lang w:eastAsia="lv-LV"/>
        </w:rPr>
        <w:t>) apmērā.</w:t>
      </w:r>
    </w:p>
    <w:p w14:paraId="4C01B66B"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Saskaņā ar </w:t>
      </w:r>
      <w:r w:rsidRPr="00612B75">
        <w:rPr>
          <w:rFonts w:ascii="Times New Roman" w:eastAsia="Times New Roman" w:hAnsi="Times New Roman" w:cs="Times New Roman"/>
          <w:bCs/>
          <w:sz w:val="24"/>
          <w:szCs w:val="24"/>
          <w:lang w:eastAsia="lv-LV"/>
        </w:rPr>
        <w:t>Publiskas personas mantas atsavināšanas likuma</w:t>
      </w:r>
      <w:r w:rsidRPr="00612B75">
        <w:rPr>
          <w:rFonts w:ascii="Times New Roman" w:eastAsia="Times New Roman" w:hAnsi="Times New Roman" w:cs="Times New Roman"/>
          <w:sz w:val="24"/>
          <w:szCs w:val="24"/>
          <w:lang w:eastAsia="lv-LV"/>
        </w:rPr>
        <w:t xml:space="preserve"> pārejas noteikumu 12. punktu, līdz brīdim, kad spēku zaudē </w:t>
      </w:r>
      <w:hyperlink r:id="rId67" w:tgtFrame="_top" w:tooltip="Valsts un pašvaldību īpašuma privatizācijas un privatizācijas sertifikātu izmantošanas pabeigšanas likums" w:history="1">
        <w:r w:rsidRPr="00612B75">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612B75">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 gada 31. decembrī.</w:t>
      </w:r>
    </w:p>
    <w:p w14:paraId="78C0134A" w14:textId="77777777" w:rsidR="00612B75" w:rsidRPr="00612B75" w:rsidRDefault="00612B75" w:rsidP="00612B75">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Saskaņā ar Valsts zemes dienesta Nekustamā īpašuma valsts kadastra informācijas sistēmā norādītiem datiem Īpašuma aktuālā kadastrālā vērtība ir 577 EUR (pieci simti septiņdesmit septiņi </w:t>
      </w:r>
      <w:r w:rsidRPr="00612B75">
        <w:rPr>
          <w:rFonts w:ascii="Times New Roman" w:eastAsia="Times New Roman" w:hAnsi="Times New Roman" w:cs="Times New Roman"/>
          <w:i/>
          <w:iCs/>
          <w:sz w:val="24"/>
          <w:szCs w:val="24"/>
          <w:lang w:eastAsia="lv-LV"/>
        </w:rPr>
        <w:t>euro</w:t>
      </w:r>
      <w:r w:rsidRPr="00612B75">
        <w:rPr>
          <w:rFonts w:ascii="Times New Roman" w:eastAsia="Times New Roman" w:hAnsi="Times New Roman" w:cs="Times New Roman"/>
          <w:sz w:val="24"/>
          <w:szCs w:val="24"/>
          <w:lang w:eastAsia="lv-LV"/>
        </w:rPr>
        <w:t>).</w:t>
      </w:r>
    </w:p>
    <w:p w14:paraId="7BB0F7B7" w14:textId="77777777" w:rsidR="00612B75" w:rsidRPr="00612B75" w:rsidRDefault="00612B75" w:rsidP="00612B75">
      <w:pPr>
        <w:spacing w:after="0" w:line="240" w:lineRule="auto"/>
        <w:jc w:val="both"/>
        <w:rPr>
          <w:rFonts w:ascii="Times New Roman" w:eastAsia="Times New Roman" w:hAnsi="Times New Roman" w:cs="Times New Roman"/>
          <w:bCs/>
          <w:sz w:val="24"/>
          <w:szCs w:val="24"/>
          <w:lang w:eastAsia="lv-LV"/>
        </w:rPr>
      </w:pPr>
      <w:r w:rsidRPr="00612B75">
        <w:rPr>
          <w:rFonts w:ascii="Times New Roman" w:eastAsia="Times New Roman" w:hAnsi="Times New Roman" w:cs="Times New Roman"/>
          <w:sz w:val="24"/>
          <w:szCs w:val="24"/>
          <w:lang w:eastAsia="lv-LV"/>
        </w:rPr>
        <w:t xml:space="preserve">      Pamatojoties uz likuma „</w:t>
      </w:r>
      <w:r w:rsidRPr="00612B75">
        <w:rPr>
          <w:rFonts w:ascii="Times New Roman" w:eastAsia="Times New Roman" w:hAnsi="Times New Roman" w:cs="Times New Roman"/>
          <w:bCs/>
          <w:sz w:val="24"/>
          <w:szCs w:val="24"/>
          <w:lang w:eastAsia="lv-LV"/>
        </w:rPr>
        <w:t>Par zemes privatizāciju lauku apvidos” 30.</w:t>
      </w:r>
      <w:r w:rsidRPr="00612B75">
        <w:rPr>
          <w:rFonts w:ascii="Times New Roman" w:eastAsia="Times New Roman" w:hAnsi="Times New Roman" w:cs="Times New Roman"/>
          <w:bCs/>
          <w:sz w:val="24"/>
          <w:szCs w:val="24"/>
          <w:vertAlign w:val="superscript"/>
          <w:lang w:eastAsia="lv-LV"/>
        </w:rPr>
        <w:t xml:space="preserve">2 </w:t>
      </w:r>
      <w:r w:rsidRPr="00612B75">
        <w:rPr>
          <w:rFonts w:ascii="Times New Roman" w:eastAsia="Times New Roman" w:hAnsi="Times New Roman" w:cs="Times New Roman"/>
          <w:bCs/>
          <w:sz w:val="24"/>
          <w:szCs w:val="24"/>
          <w:lang w:eastAsia="lv-LV"/>
        </w:rPr>
        <w:t>panta pirmo un otro daļu, pirmpirkuma tiesības uz Īpašumu ir pašreizējam nomniekam – fiziskai personai</w:t>
      </w:r>
      <w:r w:rsidRPr="00612B75">
        <w:rPr>
          <w:rFonts w:ascii="Times New Roman" w:eastAsia="Times New Roman" w:hAnsi="Times New Roman" w:cs="Times New Roman"/>
          <w:sz w:val="24"/>
          <w:szCs w:val="24"/>
          <w:lang w:eastAsia="lv-LV"/>
        </w:rPr>
        <w:t xml:space="preserve">, </w:t>
      </w:r>
      <w:r w:rsidRPr="00612B75">
        <w:rPr>
          <w:rFonts w:ascii="Times New Roman" w:eastAsia="Times New Roman" w:hAnsi="Times New Roman" w:cs="Times New Roman"/>
          <w:bCs/>
          <w:sz w:val="24"/>
          <w:szCs w:val="24"/>
          <w:lang w:eastAsia="lv-LV"/>
        </w:rPr>
        <w:t xml:space="preserve">kas ņemams vērā, rīkojot izsoli. </w:t>
      </w:r>
    </w:p>
    <w:p w14:paraId="4F1C0ECE" w14:textId="6A8B8EB4" w:rsidR="00612B75" w:rsidRPr="00612B75" w:rsidRDefault="00612B75" w:rsidP="00612B75">
      <w:pPr>
        <w:spacing w:after="0" w:line="240" w:lineRule="auto"/>
        <w:jc w:val="both"/>
        <w:rPr>
          <w:rFonts w:ascii="Times New Roman" w:eastAsia="Times New Roman" w:hAnsi="Times New Roman" w:cs="Times New Roman"/>
          <w:bCs/>
          <w:sz w:val="24"/>
          <w:szCs w:val="24"/>
          <w:lang w:eastAsia="lv-LV"/>
        </w:rPr>
      </w:pPr>
      <w:r w:rsidRPr="00612B75">
        <w:rPr>
          <w:rFonts w:ascii="Times New Roman" w:eastAsia="Times New Roman" w:hAnsi="Times New Roman" w:cs="Times New Roman"/>
          <w:sz w:val="24"/>
          <w:szCs w:val="24"/>
          <w:lang w:eastAsia="lv-LV"/>
        </w:rPr>
        <w:lastRenderedPageBreak/>
        <w:t xml:space="preserve">      Pamatojoties uz Pašvaldību likuma 10. panta pirmās daļas 16. punktu, 73. panta ceturto daļu, Publiskas personas mantas atsavināšanas likuma 4. panta pirmo daļu, 5. panta pirmo un piekto daļu, 8. panta trešo daļu, 9. panta otro daļu, 10. pantu, pārejas noteikumu 12.punktu, likuma „</w:t>
      </w:r>
      <w:r w:rsidRPr="00612B75">
        <w:rPr>
          <w:rFonts w:ascii="Times New Roman" w:eastAsia="Times New Roman" w:hAnsi="Times New Roman" w:cs="Times New Roman"/>
          <w:bCs/>
          <w:sz w:val="24"/>
          <w:szCs w:val="24"/>
          <w:lang w:eastAsia="lv-LV"/>
        </w:rPr>
        <w:t>Par zemes privatizāciju lauku apvidos” 30.</w:t>
      </w:r>
      <w:r w:rsidRPr="00612B75">
        <w:rPr>
          <w:rFonts w:ascii="Times New Roman" w:eastAsia="Times New Roman" w:hAnsi="Times New Roman" w:cs="Times New Roman"/>
          <w:bCs/>
          <w:sz w:val="24"/>
          <w:szCs w:val="24"/>
          <w:vertAlign w:val="superscript"/>
          <w:lang w:eastAsia="lv-LV"/>
        </w:rPr>
        <w:t xml:space="preserve">2 </w:t>
      </w:r>
      <w:r w:rsidRPr="00612B75">
        <w:rPr>
          <w:rFonts w:ascii="Times New Roman" w:eastAsia="Times New Roman" w:hAnsi="Times New Roman" w:cs="Times New Roman"/>
          <w:bCs/>
          <w:sz w:val="24"/>
          <w:szCs w:val="24"/>
          <w:lang w:eastAsia="lv-LV"/>
        </w:rPr>
        <w:t>panta pirmo un otro daļu</w:t>
      </w:r>
      <w:r w:rsidRPr="00612B75">
        <w:rPr>
          <w:rFonts w:ascii="Times New Roman" w:eastAsia="Times New Roman" w:hAnsi="Times New Roman" w:cs="Times New Roman"/>
          <w:sz w:val="24"/>
          <w:szCs w:val="24"/>
          <w:lang w:eastAsia="lv-LV"/>
        </w:rPr>
        <w:t xml:space="preserve">, </w:t>
      </w:r>
      <w:r w:rsidRPr="00612B75">
        <w:rPr>
          <w:rFonts w:ascii="Times New Roman" w:eastAsia="Times New Roman" w:hAnsi="Times New Roman" w:cs="Times New Roman"/>
          <w:sz w:val="24"/>
          <w:szCs w:val="24"/>
          <w:lang w:eastAsia="en-GB"/>
        </w:rPr>
        <w:t xml:space="preserve">atklāti balsojot: </w:t>
      </w:r>
      <w:r w:rsidR="009E7A21" w:rsidRPr="00BA14EC">
        <w:rPr>
          <w:rFonts w:ascii="Times New Roman" w:eastAsia="Calibri" w:hAnsi="Times New Roman" w:cs="Times New Roman"/>
          <w:sz w:val="24"/>
          <w:szCs w:val="24"/>
          <w:lang w:eastAsia="lv-LV"/>
        </w:rPr>
        <w:t>PAR - 1</w:t>
      </w:r>
      <w:r w:rsidR="009E7A21">
        <w:rPr>
          <w:rFonts w:ascii="Times New Roman" w:eastAsia="Calibri" w:hAnsi="Times New Roman" w:cs="Times New Roman"/>
          <w:sz w:val="24"/>
          <w:szCs w:val="24"/>
          <w:lang w:eastAsia="lv-LV"/>
        </w:rPr>
        <w:t>5</w:t>
      </w:r>
      <w:r w:rsidR="009E7A21" w:rsidRPr="00BA14EC">
        <w:rPr>
          <w:rFonts w:ascii="Times New Roman" w:eastAsia="Calibri" w:hAnsi="Times New Roman" w:cs="Times New Roman"/>
          <w:sz w:val="24"/>
          <w:szCs w:val="24"/>
          <w:lang w:eastAsia="lv-LV"/>
        </w:rPr>
        <w:t xml:space="preserve"> </w:t>
      </w:r>
      <w:r w:rsidR="009E7A21" w:rsidRPr="00BA14EC">
        <w:rPr>
          <w:rFonts w:ascii="Times New Roman" w:eastAsia="Calibri" w:hAnsi="Times New Roman" w:cs="Times New Roman"/>
          <w:sz w:val="24"/>
          <w:szCs w:val="24"/>
        </w:rPr>
        <w:t xml:space="preserve">(Girts Ante, </w:t>
      </w:r>
      <w:r w:rsidR="009E7A21" w:rsidRPr="00BA14EC">
        <w:rPr>
          <w:rFonts w:ascii="Times New Roman" w:eastAsia="Calibri" w:hAnsi="Times New Roman" w:cs="Times New Roman"/>
          <w:bCs/>
          <w:sz w:val="24"/>
          <w:szCs w:val="24"/>
          <w:lang w:eastAsia="et-EE"/>
        </w:rPr>
        <w:t xml:space="preserve">Sarmīte Dude, Māris Feldmanis, </w:t>
      </w:r>
      <w:r w:rsidR="009E7A21">
        <w:rPr>
          <w:rFonts w:ascii="Times New Roman" w:eastAsia="Calibri" w:hAnsi="Times New Roman" w:cs="Times New Roman"/>
          <w:bCs/>
          <w:sz w:val="24"/>
          <w:szCs w:val="24"/>
          <w:lang w:eastAsia="et-EE"/>
        </w:rPr>
        <w:t>Edgars Gaigalis, I</w:t>
      </w:r>
      <w:r w:rsidR="009E7A21" w:rsidRPr="00BA14EC">
        <w:rPr>
          <w:rFonts w:ascii="Times New Roman" w:eastAsia="Calibri" w:hAnsi="Times New Roman" w:cs="Times New Roman"/>
          <w:bCs/>
          <w:sz w:val="24"/>
          <w:szCs w:val="24"/>
          <w:lang w:eastAsia="et-EE"/>
        </w:rPr>
        <w:t xml:space="preserve">vars Gorskis, </w:t>
      </w:r>
      <w:r w:rsidR="009E7A21">
        <w:rPr>
          <w:rFonts w:ascii="Times New Roman" w:eastAsia="Calibri" w:hAnsi="Times New Roman" w:cs="Times New Roman"/>
          <w:bCs/>
          <w:sz w:val="24"/>
          <w:szCs w:val="24"/>
          <w:lang w:eastAsia="et-EE"/>
        </w:rPr>
        <w:t xml:space="preserve">Gints Kaminskis, </w:t>
      </w:r>
      <w:r w:rsidR="009E7A21"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9E7A21">
        <w:rPr>
          <w:rFonts w:ascii="Times New Roman" w:eastAsia="Calibri" w:hAnsi="Times New Roman" w:cs="Times New Roman"/>
          <w:bCs/>
          <w:sz w:val="24"/>
          <w:szCs w:val="24"/>
          <w:lang w:eastAsia="et-EE"/>
        </w:rPr>
        <w:t xml:space="preserve">Andrejs Spridzāns, </w:t>
      </w:r>
      <w:r w:rsidR="009E7A21" w:rsidRPr="00BA14EC">
        <w:rPr>
          <w:rFonts w:ascii="Times New Roman" w:eastAsia="Calibri" w:hAnsi="Times New Roman" w:cs="Times New Roman"/>
          <w:bCs/>
          <w:sz w:val="24"/>
          <w:szCs w:val="24"/>
          <w:lang w:eastAsia="et-EE"/>
        </w:rPr>
        <w:t xml:space="preserve">Guntis Safranovičs, Ivars Stanga, Indra Špela), </w:t>
      </w:r>
      <w:r w:rsidR="009E7A21" w:rsidRPr="00BA14EC">
        <w:rPr>
          <w:rFonts w:ascii="Times New Roman" w:eastAsia="Calibri" w:hAnsi="Times New Roman" w:cs="Times New Roman"/>
          <w:sz w:val="24"/>
          <w:szCs w:val="24"/>
          <w:lang w:eastAsia="lv-LV"/>
        </w:rPr>
        <w:t xml:space="preserve">PRET </w:t>
      </w:r>
      <w:r w:rsidR="009E7A21">
        <w:rPr>
          <w:rFonts w:ascii="Times New Roman" w:eastAsia="Calibri" w:hAnsi="Times New Roman" w:cs="Times New Roman"/>
          <w:sz w:val="24"/>
          <w:szCs w:val="24"/>
        </w:rPr>
        <w:t>–</w:t>
      </w:r>
      <w:r w:rsidR="009E7A21" w:rsidRPr="00BA14EC">
        <w:rPr>
          <w:rFonts w:ascii="Times New Roman" w:eastAsia="Calibri" w:hAnsi="Times New Roman" w:cs="Times New Roman"/>
          <w:sz w:val="24"/>
          <w:szCs w:val="24"/>
          <w:lang w:eastAsia="lv-LV"/>
        </w:rPr>
        <w:t xml:space="preserve"> </w:t>
      </w:r>
      <w:r w:rsidR="009E7A21">
        <w:rPr>
          <w:rFonts w:ascii="Times New Roman" w:eastAsia="Calibri" w:hAnsi="Times New Roman" w:cs="Times New Roman"/>
          <w:sz w:val="24"/>
          <w:szCs w:val="24"/>
          <w:lang w:eastAsia="lv-LV"/>
        </w:rPr>
        <w:t>2 (</w:t>
      </w:r>
      <w:r w:rsidR="009E7A21" w:rsidRPr="00BA14EC">
        <w:rPr>
          <w:rFonts w:ascii="Times New Roman" w:eastAsia="Times New Roman" w:hAnsi="Times New Roman" w:cs="Times New Roman"/>
          <w:bCs/>
          <w:sz w:val="24"/>
          <w:szCs w:val="24"/>
          <w:lang w:eastAsia="et-EE"/>
        </w:rPr>
        <w:t>Kristīne Briede</w:t>
      </w:r>
      <w:r w:rsidR="009E7A21">
        <w:rPr>
          <w:rFonts w:ascii="Times New Roman" w:eastAsia="Times New Roman" w:hAnsi="Times New Roman" w:cs="Times New Roman"/>
          <w:bCs/>
          <w:sz w:val="24"/>
          <w:szCs w:val="24"/>
          <w:lang w:eastAsia="et-EE"/>
        </w:rPr>
        <w:t xml:space="preserve">, </w:t>
      </w:r>
      <w:r w:rsidR="009E7A21" w:rsidRPr="00BA14EC">
        <w:rPr>
          <w:rFonts w:ascii="Times New Roman" w:eastAsia="Calibri" w:hAnsi="Times New Roman" w:cs="Times New Roman"/>
          <w:bCs/>
          <w:sz w:val="24"/>
          <w:szCs w:val="24"/>
          <w:lang w:eastAsia="et-EE"/>
        </w:rPr>
        <w:t>Viesturs Reinfelds</w:t>
      </w:r>
      <w:r w:rsidR="009E7A21">
        <w:rPr>
          <w:rFonts w:ascii="Times New Roman" w:eastAsia="Times New Roman" w:hAnsi="Times New Roman" w:cs="Times New Roman"/>
          <w:bCs/>
          <w:sz w:val="24"/>
          <w:szCs w:val="24"/>
          <w:lang w:eastAsia="et-EE"/>
        </w:rPr>
        <w:t>)</w:t>
      </w:r>
      <w:r w:rsidR="009E7A21" w:rsidRPr="00BA14EC">
        <w:rPr>
          <w:rFonts w:ascii="Times New Roman" w:eastAsia="Calibri" w:hAnsi="Times New Roman" w:cs="Times New Roman"/>
          <w:sz w:val="24"/>
          <w:szCs w:val="24"/>
          <w:lang w:eastAsia="lv-LV"/>
        </w:rPr>
        <w:t xml:space="preserve">, </w:t>
      </w:r>
      <w:r w:rsidRPr="00612B75">
        <w:rPr>
          <w:rFonts w:ascii="Times New Roman" w:eastAsia="Times New Roman" w:hAnsi="Times New Roman" w:cs="Times New Roman"/>
          <w:sz w:val="24"/>
          <w:szCs w:val="24"/>
          <w:lang w:eastAsia="lv-LV"/>
        </w:rPr>
        <w:t>Dobeles novada dome NOLEMJ:</w:t>
      </w:r>
    </w:p>
    <w:p w14:paraId="0270E143" w14:textId="77777777" w:rsidR="00612B75" w:rsidRPr="00612B75" w:rsidRDefault="00612B75">
      <w:pPr>
        <w:numPr>
          <w:ilvl w:val="0"/>
          <w:numId w:val="25"/>
        </w:num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Atsavināt lauksaimniecībā izmantojamo zemi „Zemīši”, Augstkalnes pagastā, Dobeles novadā, kadastra numurs 46440050669, kas sastāv no vienas zemes vienības ar kadastra apzīmējumu 46440050668, platība 0,2496 ha, tai skaitā 0,2288 ha lauksaimniecībā izmantojamā zeme, pārdodot to atklātā mutiskā izsolē ar augšupejošu soli.</w:t>
      </w:r>
    </w:p>
    <w:p w14:paraId="3F7E7472" w14:textId="77777777" w:rsidR="00612B75" w:rsidRPr="00612B75" w:rsidRDefault="00612B75">
      <w:pPr>
        <w:numPr>
          <w:ilvl w:val="0"/>
          <w:numId w:val="25"/>
        </w:numPr>
        <w:spacing w:after="0" w:line="240" w:lineRule="auto"/>
        <w:jc w:val="both"/>
        <w:rPr>
          <w:rFonts w:ascii="Times New Roman" w:eastAsia="Times New Roman" w:hAnsi="Times New Roman" w:cs="Times New Roman"/>
          <w:b/>
          <w:sz w:val="24"/>
          <w:szCs w:val="24"/>
          <w:lang w:eastAsia="lv-LV"/>
        </w:rPr>
      </w:pPr>
      <w:r w:rsidRPr="00612B75">
        <w:rPr>
          <w:rFonts w:ascii="Times New Roman" w:eastAsia="Times New Roman" w:hAnsi="Times New Roman" w:cs="Times New Roman"/>
          <w:sz w:val="24"/>
          <w:szCs w:val="24"/>
          <w:lang w:eastAsia="lv-LV"/>
        </w:rPr>
        <w:t xml:space="preserve">Noteikt lēmuma 1. punktā atsavināmā nekustamā īpašuma izsoles sākumcenu 2000 EUR (divi tūkstoši </w:t>
      </w:r>
      <w:r w:rsidRPr="00612B75">
        <w:rPr>
          <w:rFonts w:ascii="Times New Roman" w:eastAsia="Times New Roman" w:hAnsi="Times New Roman" w:cs="Times New Roman"/>
          <w:i/>
          <w:iCs/>
          <w:sz w:val="24"/>
          <w:szCs w:val="24"/>
          <w:lang w:eastAsia="lv-LV"/>
        </w:rPr>
        <w:t>euro</w:t>
      </w:r>
      <w:r w:rsidRPr="00612B75">
        <w:rPr>
          <w:rFonts w:ascii="Times New Roman" w:eastAsia="Times New Roman" w:hAnsi="Times New Roman" w:cs="Times New Roman"/>
          <w:sz w:val="24"/>
          <w:szCs w:val="24"/>
          <w:lang w:eastAsia="lv-LV"/>
        </w:rPr>
        <w:t>).</w:t>
      </w:r>
    </w:p>
    <w:p w14:paraId="71462097" w14:textId="77777777" w:rsidR="00612B75" w:rsidRPr="00612B75" w:rsidRDefault="00612B75">
      <w:pPr>
        <w:numPr>
          <w:ilvl w:val="0"/>
          <w:numId w:val="25"/>
        </w:numPr>
        <w:spacing w:after="0" w:line="240" w:lineRule="auto"/>
        <w:jc w:val="both"/>
        <w:rPr>
          <w:rFonts w:ascii="Times New Roman" w:eastAsia="Arial" w:hAnsi="Times New Roman" w:cs="Times New Roman"/>
          <w:sz w:val="24"/>
          <w:szCs w:val="24"/>
          <w:lang w:eastAsia="lv-LV"/>
        </w:rPr>
      </w:pPr>
      <w:r w:rsidRPr="00612B75">
        <w:rPr>
          <w:rFonts w:ascii="Times New Roman" w:eastAsia="Times New Roman" w:hAnsi="Times New Roman" w:cs="Times New Roman"/>
          <w:sz w:val="24"/>
          <w:szCs w:val="24"/>
          <w:lang w:eastAsia="lv-LV"/>
        </w:rPr>
        <w:t>Noteikt, ka nekustamā īpašuma „Zemīši”, Augstkalnes pagastā, Dobeles novadā, kadastra numurs 46440050669, pirmpirkuma tiesības</w:t>
      </w:r>
      <w:r w:rsidRPr="00612B75">
        <w:rPr>
          <w:rFonts w:ascii="Times New Roman" w:eastAsia="Times New Roman" w:hAnsi="Times New Roman" w:cs="Times New Roman"/>
          <w:bCs/>
          <w:sz w:val="24"/>
          <w:szCs w:val="24"/>
          <w:lang w:eastAsia="lv-LV"/>
        </w:rPr>
        <w:t xml:space="preserve"> ir nekustamā īpašuma pašreizējam nomniekam – fiziskai personai.  </w:t>
      </w:r>
    </w:p>
    <w:p w14:paraId="2A5D3645" w14:textId="77777777" w:rsidR="00612B75" w:rsidRPr="00612B75" w:rsidRDefault="00612B75">
      <w:pPr>
        <w:numPr>
          <w:ilvl w:val="0"/>
          <w:numId w:val="25"/>
        </w:numPr>
        <w:spacing w:after="0" w:line="240" w:lineRule="auto"/>
        <w:jc w:val="both"/>
        <w:rPr>
          <w:rFonts w:ascii="Times New Roman" w:eastAsia="Arial" w:hAnsi="Times New Roman" w:cs="Times New Roman"/>
          <w:sz w:val="24"/>
          <w:szCs w:val="24"/>
          <w:lang w:eastAsia="lv-LV"/>
        </w:rPr>
      </w:pPr>
      <w:r w:rsidRPr="00612B75">
        <w:rPr>
          <w:rFonts w:ascii="Times New Roman" w:eastAsia="Arial" w:hAnsi="Times New Roman" w:cs="Times New Roman"/>
          <w:sz w:val="24"/>
          <w:szCs w:val="24"/>
          <w:lang w:eastAsia="lv-LV"/>
        </w:rPr>
        <w:t>Uzdot Dobeles novada pašvaldības Īpašumu komisijai apstiprināt izsoles noteikumus un organizēt nekustamā īpašuma atsavināšanu spēkā esošo normatīvo aktu noteiktajā kārtībā.</w:t>
      </w:r>
    </w:p>
    <w:p w14:paraId="54F7C0D1" w14:textId="77777777" w:rsidR="00612B75" w:rsidRPr="00612B75" w:rsidRDefault="00612B75" w:rsidP="00612B75">
      <w:pPr>
        <w:spacing w:after="0" w:line="240" w:lineRule="auto"/>
        <w:ind w:left="720"/>
        <w:jc w:val="both"/>
        <w:rPr>
          <w:rFonts w:ascii="Times New Roman" w:eastAsia="Arial" w:hAnsi="Times New Roman" w:cs="Times New Roman"/>
          <w:sz w:val="24"/>
          <w:szCs w:val="24"/>
          <w:lang w:eastAsia="lv-LV"/>
        </w:rPr>
      </w:pPr>
    </w:p>
    <w:p w14:paraId="3FAD0444" w14:textId="77777777" w:rsidR="00612B75" w:rsidRPr="00612B75" w:rsidRDefault="00612B75" w:rsidP="00612B75">
      <w:pPr>
        <w:spacing w:after="0" w:line="240" w:lineRule="auto"/>
        <w:ind w:right="-1"/>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Domes priekšsēdētājs </w:t>
      </w:r>
      <w:r w:rsidRPr="00612B75">
        <w:rPr>
          <w:rFonts w:ascii="Times New Roman" w:eastAsia="Times New Roman" w:hAnsi="Times New Roman" w:cs="Times New Roman"/>
          <w:sz w:val="24"/>
          <w:szCs w:val="24"/>
          <w:lang w:eastAsia="lv-LV"/>
        </w:rPr>
        <w:tab/>
      </w:r>
      <w:r w:rsidRPr="00612B75">
        <w:rPr>
          <w:rFonts w:ascii="Times New Roman" w:eastAsia="Times New Roman" w:hAnsi="Times New Roman" w:cs="Times New Roman"/>
          <w:sz w:val="24"/>
          <w:szCs w:val="24"/>
          <w:lang w:eastAsia="lv-LV"/>
        </w:rPr>
        <w:tab/>
      </w:r>
      <w:r w:rsidRPr="00612B75">
        <w:rPr>
          <w:rFonts w:ascii="Times New Roman" w:eastAsia="Times New Roman" w:hAnsi="Times New Roman" w:cs="Times New Roman"/>
          <w:sz w:val="24"/>
          <w:szCs w:val="24"/>
          <w:lang w:eastAsia="lv-LV"/>
        </w:rPr>
        <w:tab/>
      </w:r>
      <w:r w:rsidRPr="00612B75">
        <w:rPr>
          <w:rFonts w:ascii="Times New Roman" w:eastAsia="Times New Roman" w:hAnsi="Times New Roman" w:cs="Times New Roman"/>
          <w:sz w:val="24"/>
          <w:szCs w:val="24"/>
          <w:lang w:eastAsia="lv-LV"/>
        </w:rPr>
        <w:tab/>
      </w:r>
      <w:r w:rsidRPr="00612B75">
        <w:rPr>
          <w:rFonts w:ascii="Times New Roman" w:eastAsia="Times New Roman" w:hAnsi="Times New Roman" w:cs="Times New Roman"/>
          <w:sz w:val="24"/>
          <w:szCs w:val="24"/>
          <w:lang w:eastAsia="lv-LV"/>
        </w:rPr>
        <w:tab/>
      </w:r>
      <w:r w:rsidRPr="00612B75">
        <w:rPr>
          <w:rFonts w:ascii="Times New Roman" w:eastAsia="Times New Roman" w:hAnsi="Times New Roman" w:cs="Times New Roman"/>
          <w:sz w:val="24"/>
          <w:szCs w:val="24"/>
          <w:lang w:eastAsia="lv-LV"/>
        </w:rPr>
        <w:tab/>
      </w:r>
      <w:r w:rsidRPr="00612B75">
        <w:rPr>
          <w:rFonts w:ascii="Times New Roman" w:eastAsia="Times New Roman" w:hAnsi="Times New Roman" w:cs="Times New Roman"/>
          <w:sz w:val="24"/>
          <w:szCs w:val="24"/>
          <w:lang w:eastAsia="lv-LV"/>
        </w:rPr>
        <w:tab/>
      </w:r>
      <w:r w:rsidRPr="00612B75">
        <w:rPr>
          <w:rFonts w:ascii="Times New Roman" w:eastAsia="Times New Roman" w:hAnsi="Times New Roman" w:cs="Times New Roman"/>
          <w:sz w:val="24"/>
          <w:szCs w:val="24"/>
          <w:lang w:eastAsia="lv-LV"/>
        </w:rPr>
        <w:tab/>
        <w:t>I.Gorskis</w:t>
      </w:r>
    </w:p>
    <w:p w14:paraId="6B898595" w14:textId="77777777" w:rsidR="00612B75" w:rsidRPr="00612B75" w:rsidRDefault="00612B75" w:rsidP="00612B75">
      <w:pPr>
        <w:spacing w:after="0" w:line="240" w:lineRule="auto"/>
        <w:ind w:right="-1"/>
        <w:jc w:val="both"/>
        <w:rPr>
          <w:rFonts w:ascii="Times New Roman" w:eastAsia="Times New Roman" w:hAnsi="Times New Roman" w:cs="Times New Roman"/>
          <w:sz w:val="24"/>
          <w:szCs w:val="24"/>
          <w:lang w:eastAsia="lv-LV"/>
        </w:rPr>
      </w:pPr>
    </w:p>
    <w:p w14:paraId="15D6A004" w14:textId="77777777" w:rsidR="00612B75" w:rsidRPr="00612B75" w:rsidRDefault="00612B75" w:rsidP="00612B75">
      <w:pPr>
        <w:spacing w:after="0" w:line="240" w:lineRule="auto"/>
        <w:ind w:right="-1"/>
        <w:jc w:val="both"/>
        <w:rPr>
          <w:rFonts w:ascii="Times New Roman" w:eastAsia="Times New Roman" w:hAnsi="Times New Roman" w:cs="Times New Roman"/>
          <w:sz w:val="24"/>
          <w:szCs w:val="24"/>
          <w:lang w:eastAsia="lv-LV"/>
        </w:rPr>
      </w:pPr>
    </w:p>
    <w:p w14:paraId="65C568BB" w14:textId="77777777" w:rsidR="00612B75" w:rsidRPr="00612B75" w:rsidRDefault="00612B75" w:rsidP="00612B75">
      <w:pPr>
        <w:spacing w:after="0" w:line="240" w:lineRule="auto"/>
        <w:ind w:right="-1"/>
        <w:jc w:val="both"/>
        <w:rPr>
          <w:rFonts w:ascii="Times New Roman" w:eastAsia="Times New Roman" w:hAnsi="Times New Roman" w:cs="Times New Roman"/>
          <w:sz w:val="24"/>
          <w:szCs w:val="24"/>
          <w:lang w:eastAsia="lv-LV"/>
        </w:rPr>
      </w:pPr>
    </w:p>
    <w:p w14:paraId="3285F295" w14:textId="052E97B9" w:rsidR="00612B75" w:rsidRPr="00612B75" w:rsidRDefault="00612B75" w:rsidP="00612B75">
      <w:pPr>
        <w:spacing w:after="0" w:line="256" w:lineRule="auto"/>
        <w:ind w:right="-1"/>
        <w:jc w:val="both"/>
        <w:rPr>
          <w:rFonts w:ascii="Times New Roman" w:eastAsia="Calibri" w:hAnsi="Times New Roman" w:cs="Times New Roman"/>
          <w:kern w:val="2"/>
          <w:sz w:val="24"/>
          <w:szCs w:val="24"/>
          <w14:ligatures w14:val="standardContextual"/>
        </w:rPr>
      </w:pPr>
      <w:r w:rsidRPr="00612B75">
        <w:rPr>
          <w:rFonts w:ascii="Times New Roman" w:eastAsia="Calibri" w:hAnsi="Times New Roman" w:cs="Times New Roman"/>
          <w:kern w:val="2"/>
          <w:sz w:val="24"/>
          <w:szCs w:val="24"/>
          <w14:ligatures w14:val="standardContextual"/>
        </w:rPr>
        <w:br w:type="page"/>
      </w:r>
    </w:p>
    <w:p w14:paraId="4951BB3C" w14:textId="77777777" w:rsidR="00612B75" w:rsidRPr="00612B75" w:rsidRDefault="00612B75" w:rsidP="00612B75">
      <w:pPr>
        <w:tabs>
          <w:tab w:val="left" w:pos="-24212"/>
        </w:tabs>
        <w:spacing w:after="0" w:line="240" w:lineRule="auto"/>
        <w:jc w:val="center"/>
        <w:rPr>
          <w:rFonts w:ascii="Times New Roman" w:eastAsia="Times New Roman" w:hAnsi="Times New Roman" w:cs="Times New Roman"/>
          <w:sz w:val="20"/>
          <w:szCs w:val="20"/>
          <w:lang w:eastAsia="lv-LV"/>
        </w:rPr>
      </w:pPr>
      <w:bookmarkStart w:id="45" w:name="_Hlk124506544"/>
      <w:r w:rsidRPr="00612B75">
        <w:rPr>
          <w:rFonts w:ascii="Times New Roman" w:eastAsia="Calibri" w:hAnsi="Times New Roman" w:cs="Times New Roman"/>
          <w:noProof/>
          <w:sz w:val="20"/>
          <w:szCs w:val="20"/>
          <w:lang w:eastAsia="lv-LV"/>
        </w:rPr>
        <w:lastRenderedPageBreak/>
        <w:drawing>
          <wp:inline distT="0" distB="0" distL="0" distR="0" wp14:anchorId="2789A93D" wp14:editId="672E525D">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88D16D"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20"/>
          <w:szCs w:val="20"/>
          <w:lang w:val="pt-BR" w:eastAsia="lv-LV"/>
        </w:rPr>
      </w:pPr>
      <w:r w:rsidRPr="00612B75">
        <w:rPr>
          <w:rFonts w:ascii="Times New Roman" w:eastAsia="Times New Roman" w:hAnsi="Times New Roman" w:cs="Times New Roman"/>
          <w:sz w:val="20"/>
          <w:szCs w:val="20"/>
          <w:lang w:val="pt-BR" w:eastAsia="lv-LV"/>
        </w:rPr>
        <w:t>LATVIJAS REPUBLIKA</w:t>
      </w:r>
    </w:p>
    <w:p w14:paraId="1ED71A44"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b/>
          <w:sz w:val="32"/>
          <w:szCs w:val="32"/>
          <w:lang w:val="pt-BR" w:eastAsia="lv-LV"/>
        </w:rPr>
      </w:pPr>
      <w:r w:rsidRPr="00612B75">
        <w:rPr>
          <w:rFonts w:ascii="Times New Roman" w:eastAsia="Times New Roman" w:hAnsi="Times New Roman" w:cs="Times New Roman"/>
          <w:b/>
          <w:sz w:val="32"/>
          <w:szCs w:val="32"/>
          <w:lang w:val="pt-BR" w:eastAsia="lv-LV"/>
        </w:rPr>
        <w:t>DOBELES NOVADA DOME</w:t>
      </w:r>
    </w:p>
    <w:p w14:paraId="3D176A1C"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464E91FB" w14:textId="77777777" w:rsidR="00612B75" w:rsidRPr="00612B75" w:rsidRDefault="00612B75" w:rsidP="00612B7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68" w:history="1">
        <w:r w:rsidRPr="00612B75">
          <w:rPr>
            <w:rFonts w:ascii="Times New Roman" w:eastAsia="Calibri" w:hAnsi="Times New Roman" w:cs="Times New Roman"/>
            <w:color w:val="000000"/>
            <w:sz w:val="16"/>
            <w:szCs w:val="16"/>
            <w:u w:val="single"/>
            <w:lang w:eastAsia="lv-LV"/>
          </w:rPr>
          <w:t>dome@dobele.lv</w:t>
        </w:r>
      </w:hyperlink>
    </w:p>
    <w:p w14:paraId="4F4333E8" w14:textId="77777777" w:rsidR="00612B75" w:rsidRPr="00612B75" w:rsidRDefault="00612B75" w:rsidP="00612B75">
      <w:pPr>
        <w:autoSpaceDE w:val="0"/>
        <w:autoSpaceDN w:val="0"/>
        <w:adjustRightInd w:val="0"/>
        <w:spacing w:after="0" w:line="240" w:lineRule="auto"/>
        <w:jc w:val="center"/>
        <w:rPr>
          <w:rFonts w:ascii="Times New Roman" w:eastAsia="Times New Roman" w:hAnsi="Times New Roman" w:cs="Times New Roman"/>
          <w:b/>
          <w:bCs/>
          <w:color w:val="000000"/>
          <w:szCs w:val="24"/>
          <w:lang w:eastAsia="lv-LV"/>
        </w:rPr>
      </w:pPr>
    </w:p>
    <w:p w14:paraId="602B306F" w14:textId="77777777" w:rsidR="00612B75" w:rsidRPr="00612B75" w:rsidRDefault="00612B75" w:rsidP="00612B75">
      <w:pPr>
        <w:spacing w:after="0" w:line="240" w:lineRule="auto"/>
        <w:jc w:val="center"/>
        <w:rPr>
          <w:rFonts w:ascii="Times New Roman" w:eastAsia="Times New Roman" w:hAnsi="Times New Roman" w:cs="Times New Roman"/>
          <w:b/>
          <w:szCs w:val="24"/>
          <w:lang w:eastAsia="lv-LV"/>
        </w:rPr>
      </w:pPr>
      <w:r w:rsidRPr="00612B75">
        <w:rPr>
          <w:rFonts w:ascii="Times New Roman" w:eastAsia="Times New Roman" w:hAnsi="Times New Roman" w:cs="Times New Roman"/>
          <w:b/>
          <w:szCs w:val="24"/>
          <w:lang w:eastAsia="lv-LV"/>
        </w:rPr>
        <w:t>LĒMUMS</w:t>
      </w:r>
    </w:p>
    <w:p w14:paraId="73EDF467" w14:textId="77777777" w:rsidR="00612B75" w:rsidRPr="00612B75" w:rsidRDefault="00612B75" w:rsidP="00612B75">
      <w:pPr>
        <w:spacing w:after="0" w:line="240" w:lineRule="auto"/>
        <w:jc w:val="center"/>
        <w:rPr>
          <w:rFonts w:ascii="Times New Roman" w:eastAsia="Times New Roman" w:hAnsi="Times New Roman" w:cs="Times New Roman"/>
          <w:b/>
          <w:szCs w:val="24"/>
          <w:lang w:eastAsia="lv-LV"/>
        </w:rPr>
      </w:pPr>
      <w:r w:rsidRPr="00612B75">
        <w:rPr>
          <w:rFonts w:ascii="Times New Roman" w:eastAsia="Times New Roman" w:hAnsi="Times New Roman" w:cs="Times New Roman"/>
          <w:b/>
          <w:szCs w:val="24"/>
          <w:lang w:eastAsia="lv-LV"/>
        </w:rPr>
        <w:t>Dobelē</w:t>
      </w:r>
    </w:p>
    <w:p w14:paraId="0AC60AB5" w14:textId="77777777" w:rsidR="00612B75" w:rsidRPr="00612B75" w:rsidRDefault="00612B75" w:rsidP="00612B75">
      <w:pPr>
        <w:spacing w:after="0" w:line="240" w:lineRule="auto"/>
        <w:jc w:val="both"/>
        <w:rPr>
          <w:rFonts w:ascii="Times New Roman" w:eastAsia="Times New Roman" w:hAnsi="Times New Roman" w:cs="Times New Roman"/>
          <w:b/>
          <w:sz w:val="20"/>
          <w:szCs w:val="20"/>
          <w:lang w:eastAsia="lv-LV"/>
        </w:rPr>
      </w:pPr>
    </w:p>
    <w:p w14:paraId="6A957BD2" w14:textId="607E297B" w:rsidR="00612B75" w:rsidRPr="00612B75" w:rsidRDefault="00612B75" w:rsidP="00612B75">
      <w:pPr>
        <w:tabs>
          <w:tab w:val="center" w:pos="4153"/>
          <w:tab w:val="left" w:pos="8080"/>
          <w:tab w:val="right" w:pos="9072"/>
        </w:tabs>
        <w:spacing w:after="0" w:line="240" w:lineRule="auto"/>
        <w:ind w:right="-1"/>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2023.gada  28. decembrī</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589</w:t>
      </w:r>
      <w:r w:rsidRPr="00612B75">
        <w:rPr>
          <w:rFonts w:ascii="Times New Roman" w:eastAsia="Calibri" w:hAnsi="Times New Roman" w:cs="Times New Roman"/>
          <w:b/>
          <w:color w:val="000000"/>
          <w:sz w:val="24"/>
          <w:szCs w:val="24"/>
        </w:rPr>
        <w:t>/</w:t>
      </w:r>
      <w:r w:rsidRPr="00612B75">
        <w:rPr>
          <w:rFonts w:ascii="Times New Roman" w:eastAsia="Calibri" w:hAnsi="Times New Roman" w:cs="Times New Roman"/>
          <w:b/>
          <w:bCs/>
          <w:color w:val="000000"/>
          <w:sz w:val="24"/>
          <w:szCs w:val="24"/>
        </w:rPr>
        <w:t>16</w:t>
      </w:r>
    </w:p>
    <w:p w14:paraId="03BC1EBB" w14:textId="77777777" w:rsidR="00612B75" w:rsidRPr="00612B75" w:rsidRDefault="00612B75" w:rsidP="00612B75">
      <w:pPr>
        <w:tabs>
          <w:tab w:val="center" w:pos="4153"/>
          <w:tab w:val="left" w:pos="8080"/>
          <w:tab w:val="right" w:pos="9072"/>
        </w:tabs>
        <w:spacing w:after="0" w:line="240" w:lineRule="auto"/>
        <w:ind w:right="-1"/>
        <w:jc w:val="right"/>
        <w:rPr>
          <w:rFonts w:ascii="Times New Roman" w:eastAsia="Calibri" w:hAnsi="Times New Roman" w:cs="Times New Roman"/>
          <w:b/>
          <w:sz w:val="24"/>
          <w:szCs w:val="24"/>
        </w:rPr>
      </w:pPr>
      <w:r w:rsidRPr="00612B75">
        <w:rPr>
          <w:rFonts w:ascii="Times New Roman" w:eastAsia="Calibri" w:hAnsi="Times New Roman" w:cs="Times New Roman"/>
          <w:color w:val="000000"/>
          <w:sz w:val="24"/>
          <w:szCs w:val="24"/>
        </w:rPr>
        <w:t xml:space="preserve"> </w:t>
      </w:r>
    </w:p>
    <w:p w14:paraId="62F38D93" w14:textId="77777777" w:rsidR="00612B75" w:rsidRPr="00612B75" w:rsidRDefault="00612B75" w:rsidP="00612B75">
      <w:pPr>
        <w:spacing w:after="0" w:line="240" w:lineRule="auto"/>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 xml:space="preserve">Par lauksaimniecībā izmantojamās zemes „Sparīši”, Naudītes pagastā, Dobeles novadā, atsavināšanu izsolē </w:t>
      </w:r>
    </w:p>
    <w:p w14:paraId="348B2F99" w14:textId="77777777" w:rsidR="00612B75" w:rsidRPr="00612B75" w:rsidRDefault="00612B75" w:rsidP="00612B75">
      <w:pPr>
        <w:spacing w:after="0" w:line="240" w:lineRule="auto"/>
        <w:jc w:val="center"/>
        <w:rPr>
          <w:rFonts w:ascii="Times New Roman" w:eastAsia="Calibri" w:hAnsi="Times New Roman" w:cs="Times New Roman"/>
          <w:b/>
          <w:sz w:val="24"/>
          <w:szCs w:val="24"/>
          <w:u w:val="single"/>
        </w:rPr>
      </w:pPr>
    </w:p>
    <w:p w14:paraId="5AADC956" w14:textId="77777777" w:rsidR="00612B75" w:rsidRPr="00612B75" w:rsidRDefault="00612B75" w:rsidP="00612B75">
      <w:pPr>
        <w:tabs>
          <w:tab w:val="left" w:pos="709"/>
        </w:tabs>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Dobeles novada dome ir izskatījusi Dobeles novada pašvaldības Īpašumu komisijas ierosinājumu atsavināt Dobeles novada pašvaldībai (turpmāk – pašvaldība) piederošo nekustamo īpašumu „Sparīši”, Naudītes pagastā, Dobeles novadā, kadastra numurs </w:t>
      </w:r>
      <w:bookmarkStart w:id="46" w:name="_Hlk126164118"/>
      <w:r w:rsidRPr="00612B75">
        <w:rPr>
          <w:rFonts w:ascii="Times New Roman" w:eastAsia="Calibri" w:hAnsi="Times New Roman" w:cs="Times New Roman"/>
          <w:sz w:val="24"/>
          <w:szCs w:val="24"/>
        </w:rPr>
        <w:t xml:space="preserve">46800040012 </w:t>
      </w:r>
      <w:bookmarkEnd w:id="46"/>
      <w:r w:rsidRPr="00612B75">
        <w:rPr>
          <w:rFonts w:ascii="Times New Roman" w:eastAsia="Calibri" w:hAnsi="Times New Roman" w:cs="Times New Roman"/>
          <w:sz w:val="24"/>
          <w:szCs w:val="24"/>
        </w:rPr>
        <w:t>(turpmāk – Īpašums).</w:t>
      </w:r>
    </w:p>
    <w:p w14:paraId="5811D064"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Izskatot ierosinājumu, Dobeles novada dome konstatēja:</w:t>
      </w:r>
    </w:p>
    <w:p w14:paraId="3E74789A"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Īpašums reģistrēts Zemgales rajona tiesas Naudītes pagasta zemesgrāmatas nodalījumā Nr.100000751116</w:t>
      </w:r>
      <w:r w:rsidRPr="00612B75">
        <w:rPr>
          <w:rFonts w:ascii="Times New Roman" w:eastAsia="Calibri" w:hAnsi="Times New Roman" w:cs="Times New Roman"/>
          <w:b/>
          <w:bCs/>
          <w:i/>
          <w:iCs/>
          <w:sz w:val="24"/>
          <w:szCs w:val="24"/>
        </w:rPr>
        <w:t xml:space="preserve"> </w:t>
      </w:r>
      <w:r w:rsidRPr="00612B75">
        <w:rPr>
          <w:rFonts w:ascii="Times New Roman" w:eastAsia="Calibri" w:hAnsi="Times New Roman" w:cs="Times New Roman"/>
          <w:sz w:val="24"/>
          <w:szCs w:val="24"/>
        </w:rPr>
        <w:t xml:space="preserve">un uz to nostiprinātas īpašuma tiesības pašvaldībai.     </w:t>
      </w:r>
    </w:p>
    <w:p w14:paraId="1543717B" w14:textId="77777777" w:rsidR="00612B75" w:rsidRPr="00612B75" w:rsidRDefault="00612B75" w:rsidP="00612B75">
      <w:pPr>
        <w:spacing w:after="0" w:line="240" w:lineRule="auto"/>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 xml:space="preserve">      Īpašums sastāv no vienas  zemes vienības ar kadastra apzīmējumu 4680004012, platība 11,44 ha, tai skaitā 10,78 ha lauksaimniecībā izmantojamā zeme. </w:t>
      </w:r>
    </w:p>
    <w:p w14:paraId="576544BD"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Īpašums ir nodots nomā nomniekiem : </w:t>
      </w:r>
    </w:p>
    <w:p w14:paraId="630AE452" w14:textId="77777777" w:rsidR="00612B75" w:rsidRPr="00612B75" w:rsidRDefault="00612B75">
      <w:pPr>
        <w:numPr>
          <w:ilvl w:val="0"/>
          <w:numId w:val="27"/>
        </w:numPr>
        <w:spacing w:after="0" w:line="240" w:lineRule="auto"/>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rajona </w:t>
      </w:r>
      <w:r w:rsidRPr="00612B75">
        <w:rPr>
          <w:rFonts w:ascii="Times New Roman" w:eastAsia="Calibri" w:hAnsi="Times New Roman" w:cs="Times New Roman"/>
          <w:bCs/>
          <w:sz w:val="24"/>
          <w:szCs w:val="24"/>
        </w:rPr>
        <w:t xml:space="preserve">Auru pagasta zemnieku saimniecībai „ARĀJI” </w:t>
      </w:r>
      <w:bookmarkStart w:id="47" w:name="_Hlk150522536"/>
      <w:r w:rsidRPr="00612B75">
        <w:rPr>
          <w:rFonts w:ascii="Times New Roman" w:eastAsia="Calibri" w:hAnsi="Times New Roman" w:cs="Times New Roman"/>
          <w:bCs/>
          <w:sz w:val="24"/>
          <w:szCs w:val="24"/>
        </w:rPr>
        <w:t>saskaņā ar</w:t>
      </w:r>
      <w:r w:rsidRPr="00612B75">
        <w:rPr>
          <w:rFonts w:ascii="Times New Roman" w:eastAsia="Calibri" w:hAnsi="Times New Roman" w:cs="Times New Roman"/>
          <w:bCs/>
          <w:color w:val="FF0000"/>
          <w:sz w:val="24"/>
          <w:szCs w:val="24"/>
        </w:rPr>
        <w:t xml:space="preserve"> </w:t>
      </w:r>
      <w:r w:rsidRPr="00612B75">
        <w:rPr>
          <w:rFonts w:ascii="Times New Roman" w:eastAsia="Calibri" w:hAnsi="Times New Roman" w:cs="Times New Roman"/>
          <w:sz w:val="24"/>
          <w:szCs w:val="24"/>
        </w:rPr>
        <w:t xml:space="preserve">2020.gada 16.jūlija Lauksaimniecībā izmantojamās zemes nomas līgumu Nr.9.2./523. Zemes nomas līguma termiņš 2025.gada 30.septembris. </w:t>
      </w:r>
    </w:p>
    <w:bookmarkEnd w:id="47"/>
    <w:p w14:paraId="33E5F994" w14:textId="77777777" w:rsidR="00612B75" w:rsidRPr="00612B75" w:rsidRDefault="00612B75">
      <w:pPr>
        <w:numPr>
          <w:ilvl w:val="0"/>
          <w:numId w:val="27"/>
        </w:numPr>
        <w:spacing w:after="0" w:line="240" w:lineRule="auto"/>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Dobeles rajona Naudītes pagasta zemnieku saimniecībai “MELDRĀJI M”</w:t>
      </w:r>
      <w:r w:rsidRPr="00612B75">
        <w:rPr>
          <w:rFonts w:ascii="Times New Roman" w:eastAsia="Calibri" w:hAnsi="Times New Roman" w:cs="Times New Roman"/>
          <w:bCs/>
          <w:sz w:val="24"/>
          <w:szCs w:val="24"/>
        </w:rPr>
        <w:t xml:space="preserve"> saskaņā ar </w:t>
      </w:r>
      <w:r w:rsidRPr="00612B75">
        <w:rPr>
          <w:rFonts w:ascii="Times New Roman" w:eastAsia="Calibri" w:hAnsi="Times New Roman" w:cs="Times New Roman"/>
          <w:sz w:val="24"/>
          <w:szCs w:val="24"/>
        </w:rPr>
        <w:t xml:space="preserve">2020.gada 29.maija Lauksaimniecībā izmantojamās zemes nomas līgumu Nr.9.2./326. Zemes nomas līguma termiņš 2025.gada 30.septembris. </w:t>
      </w:r>
    </w:p>
    <w:p w14:paraId="18A469CD"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Īpašums nav nepieciešams pašvaldības funkciju nodrošināšanai.</w:t>
      </w:r>
    </w:p>
    <w:p w14:paraId="767B9870"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Ņemot vērā norādītos apstākļus, lietderīgākā rīcība ir atzīstama Īpašuma atsavināšana atklātā mutiskā izsolē ar augšupejošu soli. </w:t>
      </w:r>
    </w:p>
    <w:p w14:paraId="7E93FF03"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Saskaņā ar 2023.gada 2.novembrī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48" w:name="_Hlk120799209"/>
      <w:r w:rsidRPr="00612B75">
        <w:rPr>
          <w:rFonts w:ascii="Times New Roman" w:eastAsia="Calibri" w:hAnsi="Times New Roman" w:cs="Times New Roman"/>
          <w:sz w:val="24"/>
          <w:szCs w:val="24"/>
        </w:rPr>
        <w:t xml:space="preserve">95000 EUR </w:t>
      </w:r>
      <w:bookmarkStart w:id="49" w:name="_Hlk117086685"/>
      <w:r w:rsidRPr="00612B75">
        <w:rPr>
          <w:rFonts w:ascii="Times New Roman" w:eastAsia="Calibri" w:hAnsi="Times New Roman" w:cs="Times New Roman"/>
          <w:sz w:val="24"/>
          <w:szCs w:val="24"/>
        </w:rPr>
        <w:t xml:space="preserve">(deviņdesmit pieci tūkstoši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w:t>
      </w:r>
      <w:bookmarkEnd w:id="48"/>
      <w:bookmarkEnd w:id="49"/>
      <w:r w:rsidRPr="00612B75">
        <w:rPr>
          <w:rFonts w:ascii="Times New Roman" w:eastAsia="Calibri" w:hAnsi="Times New Roman" w:cs="Times New Roman"/>
          <w:sz w:val="24"/>
          <w:szCs w:val="24"/>
        </w:rPr>
        <w:t>apmērā.</w:t>
      </w:r>
    </w:p>
    <w:p w14:paraId="0EAB1FE3"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Saskaņā ar </w:t>
      </w:r>
      <w:r w:rsidRPr="00612B75">
        <w:rPr>
          <w:rFonts w:ascii="Times New Roman" w:eastAsia="Calibri" w:hAnsi="Times New Roman" w:cs="Times New Roman"/>
          <w:bCs/>
          <w:sz w:val="24"/>
          <w:szCs w:val="24"/>
        </w:rPr>
        <w:t>Publiskas personas mantas atsavināšanas likuma</w:t>
      </w:r>
      <w:r w:rsidRPr="00612B75">
        <w:rPr>
          <w:rFonts w:ascii="Times New Roman" w:eastAsia="Calibri" w:hAnsi="Times New Roman" w:cs="Times New Roman"/>
          <w:sz w:val="24"/>
          <w:szCs w:val="24"/>
        </w:rPr>
        <w:t xml:space="preserve"> Pārejas noteikumu 12.punktu, līdz brīdim, kad spēku zaudē </w:t>
      </w:r>
      <w:hyperlink r:id="rId69" w:tgtFrame="_top" w:tooltip="Valsts un pašvaldību īpašuma privatizācijas un privatizācijas sertifikātu izmantošanas pabeigšanas likums" w:history="1">
        <w:r w:rsidRPr="00612B75">
          <w:rPr>
            <w:rFonts w:ascii="Times New Roman" w:eastAsia="Calibri" w:hAnsi="Times New Roman" w:cs="Times New Roman"/>
            <w:sz w:val="24"/>
            <w:szCs w:val="24"/>
          </w:rPr>
          <w:t>Valsts un pašvaldību īpašuma privatizācijas un privatizācijas sertifikātu izmantošanas pabeigšanas likums</w:t>
        </w:r>
      </w:hyperlink>
      <w:r w:rsidRPr="00612B75">
        <w:rPr>
          <w:rFonts w:ascii="Times New Roman" w:eastAsia="Calibri"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55F2FC70" w14:textId="77777777" w:rsidR="00612B75" w:rsidRPr="00612B75" w:rsidRDefault="00612B75" w:rsidP="00612B75">
      <w:pPr>
        <w:spacing w:after="0" w:line="240" w:lineRule="auto"/>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      Saskaņā ar Valsts zemes dienesta Nekustamā īpašuma valsts kadastra informācijas sistēmā norādītiem datiem Īpašuma aktuālā kadastrālā vērtība ir 19 672 EUR (deviņpadsmit tūkstoši seši simti septiņdesmit divi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65CB3EA2" w14:textId="77777777" w:rsidR="00612B75" w:rsidRPr="00612B75" w:rsidRDefault="00612B75" w:rsidP="00612B75">
      <w:pPr>
        <w:spacing w:after="0" w:line="240" w:lineRule="auto"/>
        <w:jc w:val="both"/>
        <w:rPr>
          <w:rFonts w:ascii="Times New Roman" w:eastAsia="Calibri" w:hAnsi="Times New Roman" w:cs="Times New Roman"/>
          <w:bCs/>
          <w:sz w:val="24"/>
          <w:szCs w:val="24"/>
        </w:rPr>
      </w:pPr>
      <w:r w:rsidRPr="00612B75">
        <w:rPr>
          <w:rFonts w:ascii="Times New Roman" w:eastAsia="Calibri" w:hAnsi="Times New Roman" w:cs="Times New Roman"/>
          <w:sz w:val="24"/>
          <w:szCs w:val="24"/>
        </w:rPr>
        <w:t xml:space="preserve">      Pamatojoties uz likuma „</w:t>
      </w:r>
      <w:r w:rsidRPr="00612B75">
        <w:rPr>
          <w:rFonts w:ascii="Times New Roman" w:eastAsia="Calibri" w:hAnsi="Times New Roman" w:cs="Times New Roman"/>
          <w:bCs/>
          <w:sz w:val="24"/>
          <w:szCs w:val="24"/>
        </w:rPr>
        <w:t>Par zemes privatizāciju lauku apvidos” 30.</w:t>
      </w:r>
      <w:r w:rsidRPr="00612B75">
        <w:rPr>
          <w:rFonts w:ascii="Times New Roman" w:eastAsia="Calibri" w:hAnsi="Times New Roman" w:cs="Times New Roman"/>
          <w:bCs/>
          <w:sz w:val="24"/>
          <w:szCs w:val="24"/>
          <w:vertAlign w:val="superscript"/>
        </w:rPr>
        <w:t xml:space="preserve">2 </w:t>
      </w:r>
      <w:r w:rsidRPr="00612B75">
        <w:rPr>
          <w:rFonts w:ascii="Times New Roman" w:eastAsia="Calibri" w:hAnsi="Times New Roman" w:cs="Times New Roman"/>
          <w:bCs/>
          <w:sz w:val="24"/>
          <w:szCs w:val="24"/>
        </w:rPr>
        <w:t xml:space="preserve">panta pirmo un otro daļu, pirmpirkuma tiesības uz Īpašumu </w:t>
      </w:r>
      <w:r w:rsidRPr="00612B75">
        <w:rPr>
          <w:rFonts w:ascii="Times New Roman" w:eastAsia="Calibri" w:hAnsi="Times New Roman" w:cs="Times New Roman"/>
          <w:bCs/>
          <w:color w:val="000000" w:themeColor="text1"/>
          <w:sz w:val="24"/>
          <w:szCs w:val="24"/>
        </w:rPr>
        <w:t xml:space="preserve">ir pašreizējiem nomniekiem – Dobeles rajona Auru pagasta </w:t>
      </w:r>
      <w:r w:rsidRPr="00612B75">
        <w:rPr>
          <w:rFonts w:ascii="Times New Roman" w:eastAsia="Calibri" w:hAnsi="Times New Roman" w:cs="Times New Roman"/>
          <w:bCs/>
          <w:color w:val="000000" w:themeColor="text1"/>
          <w:sz w:val="24"/>
          <w:szCs w:val="24"/>
        </w:rPr>
        <w:lastRenderedPageBreak/>
        <w:t>zemnieku saimniecībai „ARĀJI”</w:t>
      </w:r>
      <w:r w:rsidRPr="00612B75">
        <w:rPr>
          <w:rFonts w:ascii="Times New Roman" w:eastAsia="Calibri" w:hAnsi="Times New Roman" w:cs="Times New Roman"/>
          <w:color w:val="000000" w:themeColor="text1"/>
          <w:sz w:val="24"/>
          <w:szCs w:val="24"/>
        </w:rPr>
        <w:t>, un Dobeles rajona Naudītes pagasta zemnieku saimniecībai “MELDRĀJI M”,</w:t>
      </w:r>
      <w:r w:rsidRPr="00612B75">
        <w:rPr>
          <w:rFonts w:ascii="Times New Roman" w:eastAsia="Calibri" w:hAnsi="Times New Roman" w:cs="Times New Roman"/>
          <w:color w:val="FF0000"/>
          <w:sz w:val="24"/>
          <w:szCs w:val="24"/>
        </w:rPr>
        <w:t xml:space="preserve"> </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bCs/>
          <w:sz w:val="24"/>
          <w:szCs w:val="24"/>
        </w:rPr>
        <w:t xml:space="preserve">kas ņemams vērā, rīkojot izsoli. </w:t>
      </w:r>
    </w:p>
    <w:p w14:paraId="412EC6E9" w14:textId="1677BF97" w:rsidR="00612B75" w:rsidRPr="00612B75" w:rsidRDefault="00612B75" w:rsidP="00612B75">
      <w:pPr>
        <w:spacing w:after="0" w:line="240" w:lineRule="auto"/>
        <w:jc w:val="both"/>
        <w:rPr>
          <w:rFonts w:ascii="Times New Roman" w:eastAsia="Calibri" w:hAnsi="Times New Roman" w:cs="Times New Roman"/>
          <w:bCs/>
          <w:sz w:val="24"/>
          <w:szCs w:val="24"/>
        </w:rPr>
      </w:pPr>
      <w:r w:rsidRPr="00612B75">
        <w:rPr>
          <w:rFonts w:ascii="Times New Roman" w:eastAsia="Calibri" w:hAnsi="Times New Roman" w:cs="Times New Roman"/>
          <w:sz w:val="24"/>
          <w:szCs w:val="24"/>
        </w:rPr>
        <w:t xml:space="preserve">      Pamatojoties uz Pašvaldību likuma 10.panta pirmās daļas 16.punktu, 73. panta ceturto daļu, Publiskas personas mantas atsavināšanas likuma 4.panta pirmo daļu, 5.panta pirmo daļu, 8.panta trešo daļu, 9.panta otro daļu, 10.panta pirmo, otro daļu, Pārejas noteikumu 12.punktu, likuma „</w:t>
      </w:r>
      <w:r w:rsidRPr="00612B75">
        <w:rPr>
          <w:rFonts w:ascii="Times New Roman" w:eastAsia="Calibri" w:hAnsi="Times New Roman" w:cs="Times New Roman"/>
          <w:bCs/>
          <w:sz w:val="24"/>
          <w:szCs w:val="24"/>
        </w:rPr>
        <w:t>Par zemes privatizāciju lauku apvidos” 30.</w:t>
      </w:r>
      <w:r w:rsidRPr="00612B75">
        <w:rPr>
          <w:rFonts w:ascii="Times New Roman" w:eastAsia="Calibri" w:hAnsi="Times New Roman" w:cs="Times New Roman"/>
          <w:bCs/>
          <w:sz w:val="24"/>
          <w:szCs w:val="24"/>
          <w:vertAlign w:val="superscript"/>
        </w:rPr>
        <w:t xml:space="preserve">2 </w:t>
      </w:r>
      <w:r w:rsidRPr="00612B75">
        <w:rPr>
          <w:rFonts w:ascii="Times New Roman" w:eastAsia="Calibri" w:hAnsi="Times New Roman" w:cs="Times New Roman"/>
          <w:bCs/>
          <w:sz w:val="24"/>
          <w:szCs w:val="24"/>
        </w:rPr>
        <w:t>panta pirmo un otro daļu</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lang w:eastAsia="en-GB"/>
        </w:rPr>
        <w:t xml:space="preserve">atklāti balsojot: </w:t>
      </w:r>
      <w:bookmarkStart w:id="50" w:name="_Hlk117858747"/>
      <w:r w:rsidR="00A61C4F" w:rsidRPr="00BA14EC">
        <w:rPr>
          <w:rFonts w:ascii="Times New Roman" w:eastAsia="Calibri" w:hAnsi="Times New Roman" w:cs="Times New Roman"/>
          <w:sz w:val="24"/>
          <w:szCs w:val="24"/>
          <w:lang w:eastAsia="lv-LV"/>
        </w:rPr>
        <w:t>PAR - 1</w:t>
      </w:r>
      <w:r w:rsidR="00A61C4F">
        <w:rPr>
          <w:rFonts w:ascii="Times New Roman" w:eastAsia="Calibri" w:hAnsi="Times New Roman" w:cs="Times New Roman"/>
          <w:sz w:val="24"/>
          <w:szCs w:val="24"/>
          <w:lang w:eastAsia="lv-LV"/>
        </w:rPr>
        <w:t>4</w:t>
      </w:r>
      <w:r w:rsidR="00A61C4F" w:rsidRPr="00BA14EC">
        <w:rPr>
          <w:rFonts w:ascii="Times New Roman" w:eastAsia="Calibri" w:hAnsi="Times New Roman" w:cs="Times New Roman"/>
          <w:sz w:val="24"/>
          <w:szCs w:val="24"/>
          <w:lang w:eastAsia="lv-LV"/>
        </w:rPr>
        <w:t xml:space="preserve"> </w:t>
      </w:r>
      <w:r w:rsidR="00A61C4F" w:rsidRPr="00BA14EC">
        <w:rPr>
          <w:rFonts w:ascii="Times New Roman" w:eastAsia="Calibri" w:hAnsi="Times New Roman" w:cs="Times New Roman"/>
          <w:sz w:val="24"/>
          <w:szCs w:val="24"/>
        </w:rPr>
        <w:t xml:space="preserve">(Girts Ante, </w:t>
      </w:r>
      <w:r w:rsidR="00A61C4F" w:rsidRPr="00BA14EC">
        <w:rPr>
          <w:rFonts w:ascii="Times New Roman" w:eastAsia="Calibri" w:hAnsi="Times New Roman" w:cs="Times New Roman"/>
          <w:bCs/>
          <w:sz w:val="24"/>
          <w:szCs w:val="24"/>
          <w:lang w:eastAsia="et-EE"/>
        </w:rPr>
        <w:t xml:space="preserve">Sarmīte Dude, Māris Feldmanis, </w:t>
      </w:r>
      <w:r w:rsidR="00A61C4F">
        <w:rPr>
          <w:rFonts w:ascii="Times New Roman" w:eastAsia="Calibri" w:hAnsi="Times New Roman" w:cs="Times New Roman"/>
          <w:bCs/>
          <w:sz w:val="24"/>
          <w:szCs w:val="24"/>
          <w:lang w:eastAsia="et-EE"/>
        </w:rPr>
        <w:t>I</w:t>
      </w:r>
      <w:r w:rsidR="00A61C4F" w:rsidRPr="00BA14EC">
        <w:rPr>
          <w:rFonts w:ascii="Times New Roman" w:eastAsia="Calibri" w:hAnsi="Times New Roman" w:cs="Times New Roman"/>
          <w:bCs/>
          <w:sz w:val="24"/>
          <w:szCs w:val="24"/>
          <w:lang w:eastAsia="et-EE"/>
        </w:rPr>
        <w:t xml:space="preserve">vars Gorskis, </w:t>
      </w:r>
      <w:r w:rsidR="00A61C4F">
        <w:rPr>
          <w:rFonts w:ascii="Times New Roman" w:eastAsia="Calibri" w:hAnsi="Times New Roman" w:cs="Times New Roman"/>
          <w:bCs/>
          <w:sz w:val="24"/>
          <w:szCs w:val="24"/>
          <w:lang w:eastAsia="et-EE"/>
        </w:rPr>
        <w:t xml:space="preserve">Gints Kaminskis, </w:t>
      </w:r>
      <w:r w:rsidR="00A61C4F"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A61C4F">
        <w:rPr>
          <w:rFonts w:ascii="Times New Roman" w:eastAsia="Calibri" w:hAnsi="Times New Roman" w:cs="Times New Roman"/>
          <w:bCs/>
          <w:sz w:val="24"/>
          <w:szCs w:val="24"/>
          <w:lang w:eastAsia="et-EE"/>
        </w:rPr>
        <w:t xml:space="preserve">Andrejs Spridzāns, </w:t>
      </w:r>
      <w:r w:rsidR="00A61C4F" w:rsidRPr="00BA14EC">
        <w:rPr>
          <w:rFonts w:ascii="Times New Roman" w:eastAsia="Calibri" w:hAnsi="Times New Roman" w:cs="Times New Roman"/>
          <w:bCs/>
          <w:sz w:val="24"/>
          <w:szCs w:val="24"/>
          <w:lang w:eastAsia="et-EE"/>
        </w:rPr>
        <w:t xml:space="preserve">Guntis Safranovičs, Ivars Stanga, Indra Špela), </w:t>
      </w:r>
      <w:r w:rsidR="00A61C4F" w:rsidRPr="00BA14EC">
        <w:rPr>
          <w:rFonts w:ascii="Times New Roman" w:eastAsia="Calibri" w:hAnsi="Times New Roman" w:cs="Times New Roman"/>
          <w:sz w:val="24"/>
          <w:szCs w:val="24"/>
          <w:lang w:eastAsia="lv-LV"/>
        </w:rPr>
        <w:t xml:space="preserve">PRET </w:t>
      </w:r>
      <w:r w:rsidR="00A61C4F">
        <w:rPr>
          <w:rFonts w:ascii="Times New Roman" w:eastAsia="Calibri" w:hAnsi="Times New Roman" w:cs="Times New Roman"/>
          <w:sz w:val="24"/>
          <w:szCs w:val="24"/>
        </w:rPr>
        <w:t>–</w:t>
      </w:r>
      <w:r w:rsidR="00A61C4F" w:rsidRPr="00BA14EC">
        <w:rPr>
          <w:rFonts w:ascii="Times New Roman" w:eastAsia="Calibri" w:hAnsi="Times New Roman" w:cs="Times New Roman"/>
          <w:sz w:val="24"/>
          <w:szCs w:val="24"/>
          <w:lang w:eastAsia="lv-LV"/>
        </w:rPr>
        <w:t xml:space="preserve"> </w:t>
      </w:r>
      <w:r w:rsidR="00A61C4F">
        <w:rPr>
          <w:rFonts w:ascii="Times New Roman" w:eastAsia="Calibri" w:hAnsi="Times New Roman" w:cs="Times New Roman"/>
          <w:sz w:val="24"/>
          <w:szCs w:val="24"/>
          <w:lang w:eastAsia="lv-LV"/>
        </w:rPr>
        <w:t>2 (</w:t>
      </w:r>
      <w:r w:rsidR="00A61C4F" w:rsidRPr="00BA14EC">
        <w:rPr>
          <w:rFonts w:ascii="Times New Roman" w:eastAsia="Times New Roman" w:hAnsi="Times New Roman" w:cs="Times New Roman"/>
          <w:bCs/>
          <w:sz w:val="24"/>
          <w:szCs w:val="24"/>
          <w:lang w:eastAsia="et-EE"/>
        </w:rPr>
        <w:t>Kristīne Briede</w:t>
      </w:r>
      <w:r w:rsidR="00A61C4F">
        <w:rPr>
          <w:rFonts w:ascii="Times New Roman" w:eastAsia="Times New Roman" w:hAnsi="Times New Roman" w:cs="Times New Roman"/>
          <w:bCs/>
          <w:sz w:val="24"/>
          <w:szCs w:val="24"/>
          <w:lang w:eastAsia="et-EE"/>
        </w:rPr>
        <w:t>,</w:t>
      </w:r>
      <w:r w:rsidR="00A61C4F" w:rsidRPr="00A61C4F">
        <w:rPr>
          <w:rFonts w:ascii="Times New Roman" w:eastAsia="Calibri" w:hAnsi="Times New Roman" w:cs="Times New Roman"/>
          <w:bCs/>
          <w:sz w:val="24"/>
          <w:szCs w:val="24"/>
          <w:lang w:eastAsia="et-EE"/>
        </w:rPr>
        <w:t xml:space="preserve"> </w:t>
      </w:r>
      <w:r w:rsidR="00A61C4F">
        <w:rPr>
          <w:rFonts w:ascii="Times New Roman" w:eastAsia="Calibri" w:hAnsi="Times New Roman" w:cs="Times New Roman"/>
          <w:bCs/>
          <w:sz w:val="24"/>
          <w:szCs w:val="24"/>
          <w:lang w:eastAsia="et-EE"/>
        </w:rPr>
        <w:t>Edgars Gaigalis</w:t>
      </w:r>
      <w:r w:rsidR="00A61C4F">
        <w:rPr>
          <w:rFonts w:ascii="Times New Roman" w:eastAsia="Times New Roman" w:hAnsi="Times New Roman" w:cs="Times New Roman"/>
          <w:bCs/>
          <w:sz w:val="24"/>
          <w:szCs w:val="24"/>
          <w:lang w:eastAsia="et-EE"/>
        </w:rPr>
        <w:t>)</w:t>
      </w:r>
      <w:r w:rsidR="00A61C4F" w:rsidRPr="00BA14EC">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lang w:eastAsia="en-GB"/>
        </w:rPr>
        <w:t xml:space="preserve"> </w:t>
      </w:r>
      <w:bookmarkEnd w:id="50"/>
      <w:r w:rsidR="00A61C4F">
        <w:rPr>
          <w:rFonts w:ascii="Times New Roman" w:eastAsia="Calibri" w:hAnsi="Times New Roman" w:cs="Times New Roman"/>
          <w:sz w:val="24"/>
          <w:szCs w:val="24"/>
          <w:lang w:eastAsia="en-GB"/>
        </w:rPr>
        <w:t>NEBALSO – 1 (</w:t>
      </w:r>
      <w:r w:rsidR="00A61C4F" w:rsidRPr="00BA14EC">
        <w:rPr>
          <w:rFonts w:ascii="Times New Roman" w:eastAsia="Calibri" w:hAnsi="Times New Roman" w:cs="Times New Roman"/>
          <w:bCs/>
          <w:sz w:val="24"/>
          <w:szCs w:val="24"/>
          <w:lang w:eastAsia="et-EE"/>
        </w:rPr>
        <w:t>Viesturs Reinfelds</w:t>
      </w:r>
      <w:r w:rsidR="00A61C4F">
        <w:rPr>
          <w:rFonts w:ascii="Times New Roman" w:eastAsia="Calibri" w:hAnsi="Times New Roman" w:cs="Times New Roman"/>
          <w:bCs/>
          <w:sz w:val="24"/>
          <w:szCs w:val="24"/>
          <w:lang w:eastAsia="et-EE"/>
        </w:rPr>
        <w:t>),</w:t>
      </w:r>
      <w:r w:rsidR="00A61C4F"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3A91AE5D" w14:textId="77777777" w:rsidR="00612B75" w:rsidRPr="00612B75" w:rsidRDefault="00612B75">
      <w:pPr>
        <w:numPr>
          <w:ilvl w:val="3"/>
          <w:numId w:val="26"/>
        </w:numPr>
        <w:spacing w:after="0" w:line="240" w:lineRule="auto"/>
        <w:ind w:left="851" w:hanging="425"/>
        <w:contextualSpacing/>
        <w:jc w:val="both"/>
        <w:rPr>
          <w:rFonts w:ascii="Times New Roman" w:eastAsia="Times New Roman" w:hAnsi="Times New Roman" w:cs="Times New Roman"/>
          <w:sz w:val="24"/>
          <w:szCs w:val="24"/>
          <w:lang w:eastAsia="lv-LV"/>
        </w:rPr>
      </w:pPr>
      <w:bookmarkStart w:id="51" w:name="_Hlk120868703"/>
      <w:r w:rsidRPr="00612B75">
        <w:rPr>
          <w:rFonts w:ascii="Times New Roman" w:eastAsia="Times New Roman" w:hAnsi="Times New Roman" w:cs="Times New Roman"/>
          <w:sz w:val="24"/>
          <w:szCs w:val="24"/>
          <w:lang w:eastAsia="lv-LV"/>
        </w:rPr>
        <w:t>Atsavināt lauksaimniecībā izmantojamo zemi „Sparīši”, Naudītes pagastā, Dobeles novadā, kadastra numurs 46800040012, kas sastāv no vienas zemes vienības ar kadastra apzīmējumu 46800040012, platība 11,44 ha, tai skaitā 10,78 ha lauksaimniecībā izmantojamā zeme, pārdodot to atklātā mutiskā izsolē ar augšupejošu soli.</w:t>
      </w:r>
    </w:p>
    <w:p w14:paraId="01DAF7D6" w14:textId="77777777" w:rsidR="00612B75" w:rsidRPr="00612B75" w:rsidRDefault="00612B75">
      <w:pPr>
        <w:numPr>
          <w:ilvl w:val="3"/>
          <w:numId w:val="26"/>
        </w:numPr>
        <w:spacing w:after="0" w:line="240" w:lineRule="auto"/>
        <w:ind w:left="851" w:hanging="425"/>
        <w:contextualSpacing/>
        <w:jc w:val="both"/>
        <w:rPr>
          <w:rFonts w:ascii="Times New Roman" w:eastAsia="Times New Roman" w:hAnsi="Times New Roman" w:cs="Times New Roman"/>
          <w:b/>
          <w:sz w:val="24"/>
          <w:szCs w:val="24"/>
          <w:lang w:eastAsia="lv-LV"/>
        </w:rPr>
      </w:pPr>
      <w:r w:rsidRPr="00612B75">
        <w:rPr>
          <w:rFonts w:ascii="Times New Roman" w:eastAsia="Times New Roman" w:hAnsi="Times New Roman" w:cs="Times New Roman"/>
          <w:sz w:val="24"/>
          <w:szCs w:val="24"/>
          <w:lang w:eastAsia="lv-LV"/>
        </w:rPr>
        <w:t xml:space="preserve">Noteikt lēmuma 1.punktā atsavināmā nekustamā īpašuma izsoles sākumcenu </w:t>
      </w:r>
      <w:r w:rsidRPr="00612B75">
        <w:rPr>
          <w:rFonts w:ascii="Times New Roman" w:eastAsia="Calibri" w:hAnsi="Times New Roman" w:cs="Times New Roman"/>
          <w:sz w:val="24"/>
          <w:szCs w:val="24"/>
        </w:rPr>
        <w:t xml:space="preserve">95000 EUR (deviņdesmit pieci tūkstoši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r w:rsidRPr="00612B75">
        <w:rPr>
          <w:rFonts w:ascii="Times New Roman" w:eastAsia="Times New Roman" w:hAnsi="Times New Roman" w:cs="Times New Roman"/>
          <w:sz w:val="24"/>
          <w:szCs w:val="24"/>
          <w:lang w:eastAsia="lv-LV"/>
        </w:rPr>
        <w:t xml:space="preserve">. </w:t>
      </w:r>
    </w:p>
    <w:p w14:paraId="48627C3F" w14:textId="77777777" w:rsidR="00612B75" w:rsidRPr="00612B75" w:rsidRDefault="00612B75">
      <w:pPr>
        <w:numPr>
          <w:ilvl w:val="3"/>
          <w:numId w:val="26"/>
        </w:numPr>
        <w:spacing w:after="0" w:line="240" w:lineRule="auto"/>
        <w:ind w:left="851" w:hanging="425"/>
        <w:contextualSpacing/>
        <w:jc w:val="both"/>
        <w:rPr>
          <w:rFonts w:ascii="Times New Roman" w:eastAsia="Arial" w:hAnsi="Times New Roman" w:cs="Times New Roman"/>
          <w:color w:val="FF0000"/>
          <w:sz w:val="24"/>
          <w:szCs w:val="24"/>
        </w:rPr>
      </w:pPr>
      <w:r w:rsidRPr="00612B75">
        <w:rPr>
          <w:rFonts w:ascii="Times New Roman" w:eastAsia="Calibri" w:hAnsi="Times New Roman" w:cs="Times New Roman"/>
          <w:sz w:val="24"/>
          <w:szCs w:val="24"/>
        </w:rPr>
        <w:t>Noteikt, ka nekustamā īpašuma „Sparīši”, Naudītes pagastā, Dobeles novadā, kadastra numurs 46800040012, pirmpirkuma tiesības</w:t>
      </w:r>
      <w:r w:rsidRPr="00612B75">
        <w:rPr>
          <w:rFonts w:ascii="Times New Roman" w:eastAsia="Calibri" w:hAnsi="Times New Roman" w:cs="Times New Roman"/>
          <w:bCs/>
          <w:sz w:val="24"/>
          <w:szCs w:val="24"/>
        </w:rPr>
        <w:t xml:space="preserve"> ir nekustamā īpašuma pašreizējiem nomniekiem – Dobeles rajona Auru pagasta zemnieku saimniecībai „ARĀJI” un Dobeles rajona Naudītes pagasta zemnieku saimniecībai “MELDRĀJI M”. </w:t>
      </w:r>
    </w:p>
    <w:p w14:paraId="05455CE0" w14:textId="77777777" w:rsidR="00612B75" w:rsidRPr="00612B75" w:rsidRDefault="00612B75">
      <w:pPr>
        <w:numPr>
          <w:ilvl w:val="3"/>
          <w:numId w:val="26"/>
        </w:numPr>
        <w:spacing w:after="0" w:line="240" w:lineRule="auto"/>
        <w:ind w:left="851" w:hanging="425"/>
        <w:contextualSpacing/>
        <w:jc w:val="both"/>
        <w:rPr>
          <w:rFonts w:ascii="Times New Roman" w:eastAsia="Arial" w:hAnsi="Times New Roman" w:cs="Times New Roman"/>
          <w:sz w:val="24"/>
          <w:szCs w:val="24"/>
        </w:rPr>
      </w:pPr>
      <w:r w:rsidRPr="00612B75">
        <w:rPr>
          <w:rFonts w:ascii="Times New Roman" w:eastAsia="Arial" w:hAnsi="Times New Roman" w:cs="Times New Roman"/>
          <w:sz w:val="24"/>
          <w:szCs w:val="24"/>
        </w:rPr>
        <w:t>Uzdot Dobeles novada pašvaldības Īpašumu komisijai apstiprināt izsoles noteikumus un organizēt nekustamā īpašuma atsavināšanu spēkā esošo normatīvo aktu noteiktajā kārtībā.</w:t>
      </w:r>
    </w:p>
    <w:p w14:paraId="5108BBA4" w14:textId="77777777" w:rsidR="00612B75" w:rsidRPr="00612B75" w:rsidRDefault="00612B75" w:rsidP="00612B75">
      <w:pPr>
        <w:spacing w:after="0" w:line="240" w:lineRule="auto"/>
        <w:ind w:left="720"/>
        <w:jc w:val="both"/>
        <w:rPr>
          <w:rFonts w:ascii="Times New Roman" w:eastAsia="Times New Roman" w:hAnsi="Times New Roman" w:cs="Times New Roman"/>
          <w:b/>
          <w:sz w:val="24"/>
          <w:szCs w:val="24"/>
          <w:lang w:eastAsia="lv-LV"/>
        </w:rPr>
      </w:pPr>
    </w:p>
    <w:bookmarkEnd w:id="51"/>
    <w:p w14:paraId="57135A3E" w14:textId="77777777" w:rsidR="00612B75" w:rsidRPr="00612B75" w:rsidRDefault="00612B75" w:rsidP="00612B75">
      <w:pPr>
        <w:spacing w:after="0" w:line="240" w:lineRule="auto"/>
        <w:jc w:val="both"/>
        <w:rPr>
          <w:rFonts w:ascii="Times New Roman" w:eastAsia="Calibri" w:hAnsi="Times New Roman" w:cs="Times New Roman"/>
          <w:sz w:val="24"/>
          <w:szCs w:val="24"/>
        </w:rPr>
      </w:pPr>
    </w:p>
    <w:p w14:paraId="1C79EA4C" w14:textId="77777777" w:rsidR="00612B75" w:rsidRPr="00612B75" w:rsidRDefault="00612B75" w:rsidP="00612B75">
      <w:pPr>
        <w:spacing w:after="0" w:line="240" w:lineRule="auto"/>
        <w:ind w:right="84"/>
        <w:jc w:val="both"/>
        <w:rPr>
          <w:rFonts w:ascii="Times New Roman" w:eastAsia="Calibri" w:hAnsi="Times New Roman" w:cs="Times New Roman"/>
          <w:sz w:val="24"/>
          <w:szCs w:val="24"/>
        </w:rPr>
      </w:pPr>
    </w:p>
    <w:p w14:paraId="0C1E1D0F" w14:textId="77777777" w:rsidR="00612B75" w:rsidRPr="00612B75" w:rsidRDefault="00612B75" w:rsidP="00612B75">
      <w:pPr>
        <w:spacing w:after="0" w:line="240" w:lineRule="auto"/>
        <w:ind w:right="84"/>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Domes priekšsēdētājs</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I.Gorskis                  </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w:t>
      </w:r>
    </w:p>
    <w:p w14:paraId="7A4D8BCE" w14:textId="77777777" w:rsidR="00612B75" w:rsidRPr="00612B75" w:rsidRDefault="00612B75" w:rsidP="00612B75">
      <w:pPr>
        <w:spacing w:after="0" w:line="240" w:lineRule="auto"/>
        <w:ind w:right="42"/>
        <w:jc w:val="both"/>
        <w:rPr>
          <w:rFonts w:ascii="Times New Roman" w:eastAsia="Times New Roman" w:hAnsi="Times New Roman" w:cs="Times New Roman"/>
          <w:sz w:val="24"/>
          <w:szCs w:val="24"/>
          <w:lang w:eastAsia="lv-LV"/>
        </w:rPr>
      </w:pPr>
    </w:p>
    <w:p w14:paraId="273355A8" w14:textId="77777777" w:rsidR="00612B75" w:rsidRPr="00612B75" w:rsidRDefault="00612B75" w:rsidP="00612B75">
      <w:pPr>
        <w:spacing w:after="0" w:line="240" w:lineRule="auto"/>
        <w:ind w:right="-1"/>
        <w:jc w:val="both"/>
        <w:rPr>
          <w:rFonts w:ascii="Times New Roman" w:eastAsia="Calibri" w:hAnsi="Times New Roman" w:cs="Times New Roman"/>
          <w:sz w:val="24"/>
          <w:szCs w:val="24"/>
        </w:rPr>
      </w:pPr>
    </w:p>
    <w:p w14:paraId="7769D4C3" w14:textId="77777777" w:rsidR="00612B75" w:rsidRPr="00612B75" w:rsidRDefault="00612B75" w:rsidP="00612B75">
      <w:pPr>
        <w:spacing w:after="0" w:line="240" w:lineRule="auto"/>
        <w:ind w:right="-1"/>
        <w:jc w:val="both"/>
        <w:rPr>
          <w:rFonts w:ascii="Calibri" w:eastAsia="Calibri" w:hAnsi="Calibri" w:cs="Times New Roman"/>
        </w:rPr>
      </w:pPr>
    </w:p>
    <w:bookmarkEnd w:id="45"/>
    <w:p w14:paraId="321428AA" w14:textId="77777777" w:rsidR="00612B75" w:rsidRPr="00612B75" w:rsidRDefault="00612B75" w:rsidP="00612B75">
      <w:pPr>
        <w:spacing w:after="0" w:line="240" w:lineRule="auto"/>
        <w:ind w:right="42"/>
        <w:jc w:val="both"/>
        <w:rPr>
          <w:rFonts w:ascii="Times New Roman" w:eastAsia="Times New Roman" w:hAnsi="Times New Roman" w:cs="Times New Roman"/>
          <w:sz w:val="24"/>
          <w:szCs w:val="24"/>
          <w:lang w:eastAsia="lv-LV"/>
        </w:rPr>
      </w:pPr>
    </w:p>
    <w:p w14:paraId="4A68C3EB" w14:textId="77777777" w:rsidR="00612B75" w:rsidRPr="00612B75" w:rsidRDefault="00612B75" w:rsidP="00612B75">
      <w:pPr>
        <w:spacing w:after="0" w:line="256" w:lineRule="auto"/>
        <w:ind w:right="-1"/>
        <w:jc w:val="both"/>
        <w:rPr>
          <w:rFonts w:ascii="Times New Roman" w:eastAsia="Calibri" w:hAnsi="Times New Roman" w:cs="Times New Roman"/>
          <w:kern w:val="2"/>
          <w:sz w:val="24"/>
          <w:szCs w:val="24"/>
          <w14:ligatures w14:val="standardContextual"/>
        </w:rPr>
      </w:pPr>
    </w:p>
    <w:p w14:paraId="3030F71F" w14:textId="77777777" w:rsidR="00612B75" w:rsidRPr="00612B75" w:rsidRDefault="00612B75" w:rsidP="00612B75">
      <w:pPr>
        <w:rPr>
          <w:rFonts w:ascii="Times New Roman" w:eastAsia="Calibri" w:hAnsi="Times New Roman" w:cs="Times New Roman"/>
          <w:kern w:val="2"/>
          <w:sz w:val="24"/>
          <w:szCs w:val="24"/>
          <w14:ligatures w14:val="standardContextual"/>
        </w:rPr>
      </w:pPr>
      <w:r w:rsidRPr="00612B75">
        <w:rPr>
          <w:rFonts w:ascii="Times New Roman" w:eastAsia="Calibri" w:hAnsi="Times New Roman" w:cs="Times New Roman"/>
          <w:kern w:val="2"/>
          <w:sz w:val="24"/>
          <w:szCs w:val="24"/>
          <w14:ligatures w14:val="standardContextual"/>
        </w:rPr>
        <w:br w:type="page"/>
      </w:r>
    </w:p>
    <w:p w14:paraId="6185378D" w14:textId="77777777" w:rsidR="00612B75" w:rsidRPr="00612B75" w:rsidRDefault="00612B75" w:rsidP="00612B75">
      <w:pPr>
        <w:spacing w:after="0"/>
        <w:ind w:right="-1"/>
        <w:jc w:val="both"/>
        <w:rPr>
          <w:rFonts w:ascii="Calibri" w:eastAsia="Calibri" w:hAnsi="Calibri" w:cs="Times New Roman"/>
        </w:rPr>
      </w:pPr>
    </w:p>
    <w:p w14:paraId="79604D01"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drawing>
          <wp:inline distT="0" distB="0" distL="0" distR="0" wp14:anchorId="771AA561" wp14:editId="54477425">
            <wp:extent cx="676275" cy="752475"/>
            <wp:effectExtent l="0" t="0" r="9525" b="9525"/>
            <wp:docPr id="1344195880" name="Attēls 134419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770736"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375C9987"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767AB412"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5C5B032F"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70" w:history="1">
        <w:r w:rsidRPr="00612B75">
          <w:rPr>
            <w:rFonts w:ascii="Times New Roman" w:eastAsia="Calibri" w:hAnsi="Times New Roman" w:cs="Times New Roman"/>
            <w:color w:val="000000"/>
            <w:sz w:val="16"/>
            <w:szCs w:val="16"/>
            <w:u w:val="single"/>
            <w:lang w:eastAsia="lv-LV"/>
          </w:rPr>
          <w:t>dome@dobele.lv</w:t>
        </w:r>
      </w:hyperlink>
    </w:p>
    <w:p w14:paraId="2A960A9A" w14:textId="77777777" w:rsidR="00612B75" w:rsidRPr="00612B75" w:rsidRDefault="00612B75" w:rsidP="00612B75">
      <w:pPr>
        <w:ind w:right="-1"/>
        <w:jc w:val="center"/>
        <w:rPr>
          <w:rFonts w:ascii="Calibri" w:eastAsia="Calibri" w:hAnsi="Calibri" w:cs="Times New Roman"/>
          <w:b/>
        </w:rPr>
      </w:pPr>
    </w:p>
    <w:p w14:paraId="59217855"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74122C2B"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78355EE9"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32870310" w14:textId="5F5ABDDE" w:rsidR="00612B75" w:rsidRPr="00612B75" w:rsidRDefault="00612B75" w:rsidP="00612B75">
      <w:pPr>
        <w:tabs>
          <w:tab w:val="center" w:pos="4153"/>
          <w:tab w:val="left" w:pos="8080"/>
          <w:tab w:val="right" w:pos="9498"/>
        </w:tabs>
        <w:spacing w:after="0"/>
        <w:ind w:left="113" w:right="-1"/>
        <w:rPr>
          <w:rFonts w:ascii="Times New Roman" w:eastAsia="Calibri" w:hAnsi="Times New Roman" w:cs="Times New Roman"/>
          <w:color w:val="000000"/>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590</w:t>
      </w:r>
      <w:r w:rsidRPr="00612B75">
        <w:rPr>
          <w:rFonts w:ascii="Times New Roman" w:eastAsia="Calibri" w:hAnsi="Times New Roman" w:cs="Times New Roman"/>
          <w:b/>
          <w:color w:val="000000"/>
          <w:sz w:val="24"/>
          <w:szCs w:val="24"/>
        </w:rPr>
        <w:t>/16</w:t>
      </w:r>
    </w:p>
    <w:p w14:paraId="008D3E61" w14:textId="77777777" w:rsidR="00612B75" w:rsidRPr="00612B75" w:rsidRDefault="00612B75" w:rsidP="00612B75">
      <w:pPr>
        <w:spacing w:after="0" w:line="240" w:lineRule="auto"/>
        <w:ind w:right="-1"/>
        <w:jc w:val="right"/>
        <w:rPr>
          <w:rFonts w:ascii="Times New Roman" w:hAnsi="Times New Roman" w:cs="Times New Roman"/>
          <w:color w:val="000000"/>
          <w:kern w:val="2"/>
          <w:sz w:val="24"/>
          <w:szCs w:val="24"/>
          <w14:ligatures w14:val="standardContextual"/>
        </w:rPr>
      </w:pPr>
    </w:p>
    <w:p w14:paraId="459EC03E" w14:textId="77777777" w:rsidR="00612B75" w:rsidRPr="00612B75" w:rsidRDefault="00612B75" w:rsidP="00612B75">
      <w:pPr>
        <w:spacing w:after="0" w:line="240" w:lineRule="auto"/>
        <w:ind w:right="-1"/>
        <w:jc w:val="right"/>
        <w:rPr>
          <w:rFonts w:ascii="Times New Roman" w:hAnsi="Times New Roman" w:cs="Times New Roman"/>
          <w:b/>
          <w:kern w:val="2"/>
          <w:sz w:val="24"/>
          <w:szCs w:val="24"/>
          <w14:ligatures w14:val="standardContextual"/>
        </w:rPr>
      </w:pPr>
    </w:p>
    <w:p w14:paraId="7641DC6B" w14:textId="77777777" w:rsidR="00612B75" w:rsidRPr="00612B75" w:rsidRDefault="00612B75" w:rsidP="00612B75">
      <w:pPr>
        <w:spacing w:after="0"/>
        <w:ind w:right="-1"/>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lauksaimniecībā izmantojamās zemes „Saulkalni”,  Bikstu pagastā, Dobeles novadā, atsavināšanu izsolē</w:t>
      </w:r>
    </w:p>
    <w:p w14:paraId="57B1EEA1" w14:textId="77777777" w:rsidR="00612B75" w:rsidRPr="00612B75" w:rsidRDefault="00612B75" w:rsidP="00612B75">
      <w:pPr>
        <w:spacing w:after="0"/>
        <w:ind w:right="-1" w:firstLine="720"/>
        <w:jc w:val="both"/>
        <w:rPr>
          <w:rFonts w:ascii="Times New Roman" w:eastAsia="Calibri" w:hAnsi="Times New Roman" w:cs="Times New Roman"/>
          <w:sz w:val="24"/>
          <w:szCs w:val="24"/>
        </w:rPr>
      </w:pPr>
    </w:p>
    <w:p w14:paraId="601C76C5"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„Saulkalni”, Bikstu pagastā, Dobeles novadā, kadastra numurs 46540030142 (turpmāk – Īpašums). </w:t>
      </w:r>
    </w:p>
    <w:p w14:paraId="3F054D11"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496A556C"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Bikstu pagasta zemesgrāmatas nodalījumā Nr. 100000508207 un uz to nostiprinātas īpašuma tiesības pašvaldībai. Īpašums sastāv no vienas zemes vienības ar kadastra apzīmējumu 46540030087, platība 2,6 ha, tai skaitā 2,4 ha lauksaimniecībā izmantojamā zeme.   </w:t>
      </w:r>
    </w:p>
    <w:p w14:paraId="0F5BFEAF"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nav nodots nomā un tas nav nepieciešams pašvaldības funkciju nodrošināšanai.</w:t>
      </w:r>
    </w:p>
    <w:p w14:paraId="57462902"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Ņemot vērā norādītos apstākļus, lietderīgākā rīcība ir atzīstama Īpašuma atsavināšana atklātā mutiskā izsolē ar augšupejošu soli.</w:t>
      </w:r>
    </w:p>
    <w:p w14:paraId="39A01CBA"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2023. gada 6.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52" w:name="_Hlk152749378"/>
      <w:r w:rsidRPr="00612B75">
        <w:rPr>
          <w:rFonts w:ascii="Times New Roman" w:eastAsia="Calibri" w:hAnsi="Times New Roman" w:cs="Times New Roman"/>
          <w:sz w:val="24"/>
          <w:szCs w:val="24"/>
        </w:rPr>
        <w:t xml:space="preserve">19500 EUR (deviņpadsmit tūkstoši pieci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bookmarkEnd w:id="52"/>
    <w:p w14:paraId="4E7ACDBB"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583367AF"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Valsts zemes dienesta Nekustamā īpašuma valsts kadastra informācijas sistēmā norādītiem datiem Īpašuma aktuālā kadastrālā vērtība ir 3865 EUR (trīs tūkstoši astoņi simti sešdesmit pieci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471D7BDE" w14:textId="2319CBCD"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pirmo daļu, 5. panta pirmo daļu, 8. panta trešo daļu, 9. panta otro daļu, 10. pantu, </w:t>
      </w:r>
      <w:r w:rsidRPr="00612B75">
        <w:rPr>
          <w:rFonts w:ascii="Times New Roman" w:eastAsia="Calibri" w:hAnsi="Times New Roman" w:cs="Times New Roman"/>
          <w:sz w:val="24"/>
          <w:szCs w:val="24"/>
          <w:lang w:eastAsia="ar-SA"/>
        </w:rPr>
        <w:t xml:space="preserve">atklāti balsojot: </w:t>
      </w:r>
      <w:r w:rsidR="00140E5F" w:rsidRPr="00BA14EC">
        <w:rPr>
          <w:rFonts w:ascii="Times New Roman" w:eastAsia="Calibri" w:hAnsi="Times New Roman" w:cs="Times New Roman"/>
          <w:sz w:val="24"/>
          <w:szCs w:val="24"/>
          <w:lang w:eastAsia="lv-LV"/>
        </w:rPr>
        <w:t>PAR - 1</w:t>
      </w:r>
      <w:r w:rsidR="00140E5F">
        <w:rPr>
          <w:rFonts w:ascii="Times New Roman" w:eastAsia="Calibri" w:hAnsi="Times New Roman" w:cs="Times New Roman"/>
          <w:sz w:val="24"/>
          <w:szCs w:val="24"/>
          <w:lang w:eastAsia="lv-LV"/>
        </w:rPr>
        <w:t>4</w:t>
      </w:r>
      <w:r w:rsidR="00140E5F" w:rsidRPr="00BA14EC">
        <w:rPr>
          <w:rFonts w:ascii="Times New Roman" w:eastAsia="Calibri" w:hAnsi="Times New Roman" w:cs="Times New Roman"/>
          <w:sz w:val="24"/>
          <w:szCs w:val="24"/>
          <w:lang w:eastAsia="lv-LV"/>
        </w:rPr>
        <w:t xml:space="preserve"> </w:t>
      </w:r>
      <w:r w:rsidR="00140E5F" w:rsidRPr="00BA14EC">
        <w:rPr>
          <w:rFonts w:ascii="Times New Roman" w:eastAsia="Calibri" w:hAnsi="Times New Roman" w:cs="Times New Roman"/>
          <w:sz w:val="24"/>
          <w:szCs w:val="24"/>
        </w:rPr>
        <w:t xml:space="preserve">(Girts Ante, </w:t>
      </w:r>
      <w:r w:rsidR="00140E5F" w:rsidRPr="00BA14EC">
        <w:rPr>
          <w:rFonts w:ascii="Times New Roman" w:eastAsia="Calibri" w:hAnsi="Times New Roman" w:cs="Times New Roman"/>
          <w:bCs/>
          <w:sz w:val="24"/>
          <w:szCs w:val="24"/>
          <w:lang w:eastAsia="et-EE"/>
        </w:rPr>
        <w:t xml:space="preserve">Sarmīte Dude, Māris Feldmanis, </w:t>
      </w:r>
      <w:r w:rsidR="00140E5F">
        <w:rPr>
          <w:rFonts w:ascii="Times New Roman" w:eastAsia="Calibri" w:hAnsi="Times New Roman" w:cs="Times New Roman"/>
          <w:bCs/>
          <w:sz w:val="24"/>
          <w:szCs w:val="24"/>
          <w:lang w:eastAsia="et-EE"/>
        </w:rPr>
        <w:t>I</w:t>
      </w:r>
      <w:r w:rsidR="00140E5F" w:rsidRPr="00BA14EC">
        <w:rPr>
          <w:rFonts w:ascii="Times New Roman" w:eastAsia="Calibri" w:hAnsi="Times New Roman" w:cs="Times New Roman"/>
          <w:bCs/>
          <w:sz w:val="24"/>
          <w:szCs w:val="24"/>
          <w:lang w:eastAsia="et-EE"/>
        </w:rPr>
        <w:t xml:space="preserve">vars Gorskis, </w:t>
      </w:r>
      <w:r w:rsidR="00140E5F">
        <w:rPr>
          <w:rFonts w:ascii="Times New Roman" w:eastAsia="Calibri" w:hAnsi="Times New Roman" w:cs="Times New Roman"/>
          <w:bCs/>
          <w:sz w:val="24"/>
          <w:szCs w:val="24"/>
          <w:lang w:eastAsia="et-EE"/>
        </w:rPr>
        <w:t xml:space="preserve">Gints Kaminskis, </w:t>
      </w:r>
      <w:r w:rsidR="00140E5F" w:rsidRPr="00BA14EC">
        <w:rPr>
          <w:rFonts w:ascii="Times New Roman" w:eastAsia="Calibri" w:hAnsi="Times New Roman" w:cs="Times New Roman"/>
          <w:bCs/>
          <w:sz w:val="24"/>
          <w:szCs w:val="24"/>
          <w:lang w:eastAsia="et-EE"/>
        </w:rPr>
        <w:t xml:space="preserve">Linda Karloviča, Edgars Laimiņš, Sintija </w:t>
      </w:r>
      <w:r w:rsidR="00140E5F" w:rsidRPr="00BA14EC">
        <w:rPr>
          <w:rFonts w:ascii="Times New Roman" w:eastAsia="Calibri" w:hAnsi="Times New Roman" w:cs="Times New Roman"/>
          <w:bCs/>
          <w:sz w:val="24"/>
          <w:szCs w:val="24"/>
          <w:lang w:eastAsia="et-EE"/>
        </w:rPr>
        <w:lastRenderedPageBreak/>
        <w:t xml:space="preserve">Liekniņa, Sanita Olševska,  Dace Reinika, </w:t>
      </w:r>
      <w:r w:rsidR="00140E5F">
        <w:rPr>
          <w:rFonts w:ascii="Times New Roman" w:eastAsia="Calibri" w:hAnsi="Times New Roman" w:cs="Times New Roman"/>
          <w:bCs/>
          <w:sz w:val="24"/>
          <w:szCs w:val="24"/>
          <w:lang w:eastAsia="et-EE"/>
        </w:rPr>
        <w:t xml:space="preserve">Andrejs Spridzāns, </w:t>
      </w:r>
      <w:r w:rsidR="00140E5F" w:rsidRPr="00BA14EC">
        <w:rPr>
          <w:rFonts w:ascii="Times New Roman" w:eastAsia="Calibri" w:hAnsi="Times New Roman" w:cs="Times New Roman"/>
          <w:bCs/>
          <w:sz w:val="24"/>
          <w:szCs w:val="24"/>
          <w:lang w:eastAsia="et-EE"/>
        </w:rPr>
        <w:t xml:space="preserve">Guntis Safranovičs, Ivars Stanga, Indra Špela), </w:t>
      </w:r>
      <w:r w:rsidR="00140E5F" w:rsidRPr="00BA14EC">
        <w:rPr>
          <w:rFonts w:ascii="Times New Roman" w:eastAsia="Calibri" w:hAnsi="Times New Roman" w:cs="Times New Roman"/>
          <w:sz w:val="24"/>
          <w:szCs w:val="24"/>
          <w:lang w:eastAsia="lv-LV"/>
        </w:rPr>
        <w:t xml:space="preserve">PRET </w:t>
      </w:r>
      <w:r w:rsidR="00140E5F">
        <w:rPr>
          <w:rFonts w:ascii="Times New Roman" w:eastAsia="Calibri" w:hAnsi="Times New Roman" w:cs="Times New Roman"/>
          <w:sz w:val="24"/>
          <w:szCs w:val="24"/>
        </w:rPr>
        <w:t>–</w:t>
      </w:r>
      <w:r w:rsidR="00140E5F" w:rsidRPr="00BA14EC">
        <w:rPr>
          <w:rFonts w:ascii="Times New Roman" w:eastAsia="Calibri" w:hAnsi="Times New Roman" w:cs="Times New Roman"/>
          <w:sz w:val="24"/>
          <w:szCs w:val="24"/>
          <w:lang w:eastAsia="lv-LV"/>
        </w:rPr>
        <w:t xml:space="preserve"> </w:t>
      </w:r>
      <w:r w:rsidR="00140E5F">
        <w:rPr>
          <w:rFonts w:ascii="Times New Roman" w:eastAsia="Calibri" w:hAnsi="Times New Roman" w:cs="Times New Roman"/>
          <w:sz w:val="24"/>
          <w:szCs w:val="24"/>
          <w:lang w:eastAsia="lv-LV"/>
        </w:rPr>
        <w:t>3 (</w:t>
      </w:r>
      <w:r w:rsidR="00140E5F" w:rsidRPr="00BA14EC">
        <w:rPr>
          <w:rFonts w:ascii="Times New Roman" w:eastAsia="Times New Roman" w:hAnsi="Times New Roman" w:cs="Times New Roman"/>
          <w:bCs/>
          <w:sz w:val="24"/>
          <w:szCs w:val="24"/>
          <w:lang w:eastAsia="et-EE"/>
        </w:rPr>
        <w:t>Kristīne Briede</w:t>
      </w:r>
      <w:r w:rsidR="00140E5F">
        <w:rPr>
          <w:rFonts w:ascii="Times New Roman" w:eastAsia="Times New Roman" w:hAnsi="Times New Roman" w:cs="Times New Roman"/>
          <w:bCs/>
          <w:sz w:val="24"/>
          <w:szCs w:val="24"/>
          <w:lang w:eastAsia="et-EE"/>
        </w:rPr>
        <w:t>,</w:t>
      </w:r>
      <w:r w:rsidR="00140E5F" w:rsidRPr="00A61C4F">
        <w:rPr>
          <w:rFonts w:ascii="Times New Roman" w:eastAsia="Calibri" w:hAnsi="Times New Roman" w:cs="Times New Roman"/>
          <w:bCs/>
          <w:sz w:val="24"/>
          <w:szCs w:val="24"/>
          <w:lang w:eastAsia="et-EE"/>
        </w:rPr>
        <w:t xml:space="preserve"> </w:t>
      </w:r>
      <w:r w:rsidR="00140E5F">
        <w:rPr>
          <w:rFonts w:ascii="Times New Roman" w:eastAsia="Calibri" w:hAnsi="Times New Roman" w:cs="Times New Roman"/>
          <w:bCs/>
          <w:sz w:val="24"/>
          <w:szCs w:val="24"/>
          <w:lang w:eastAsia="et-EE"/>
        </w:rPr>
        <w:t>Edgars Gaigalis,</w:t>
      </w:r>
      <w:r w:rsidR="00140E5F" w:rsidRPr="00140E5F">
        <w:rPr>
          <w:rFonts w:ascii="Times New Roman" w:eastAsia="Calibri" w:hAnsi="Times New Roman" w:cs="Times New Roman"/>
          <w:bCs/>
          <w:sz w:val="24"/>
          <w:szCs w:val="24"/>
          <w:lang w:eastAsia="et-EE"/>
        </w:rPr>
        <w:t xml:space="preserve"> </w:t>
      </w:r>
      <w:r w:rsidR="00140E5F" w:rsidRPr="00BA14EC">
        <w:rPr>
          <w:rFonts w:ascii="Times New Roman" w:eastAsia="Calibri" w:hAnsi="Times New Roman" w:cs="Times New Roman"/>
          <w:bCs/>
          <w:sz w:val="24"/>
          <w:szCs w:val="24"/>
          <w:lang w:eastAsia="et-EE"/>
        </w:rPr>
        <w:t>Viesturs Reinfelds</w:t>
      </w:r>
      <w:r w:rsidR="00140E5F">
        <w:rPr>
          <w:rFonts w:ascii="Times New Roman" w:eastAsia="Times New Roman" w:hAnsi="Times New Roman" w:cs="Times New Roman"/>
          <w:bCs/>
          <w:sz w:val="24"/>
          <w:szCs w:val="24"/>
          <w:lang w:eastAsia="et-EE"/>
        </w:rPr>
        <w:t>)</w:t>
      </w:r>
      <w:r w:rsidR="00140E5F" w:rsidRPr="00BA14EC">
        <w:rPr>
          <w:rFonts w:ascii="Times New Roman" w:eastAsia="Calibri" w:hAnsi="Times New Roman" w:cs="Times New Roman"/>
          <w:sz w:val="24"/>
          <w:szCs w:val="24"/>
          <w:lang w:eastAsia="lv-LV"/>
        </w:rPr>
        <w:t xml:space="preserve">, </w:t>
      </w:r>
      <w:r w:rsidR="00140E5F" w:rsidRPr="00612B75">
        <w:rPr>
          <w:rFonts w:ascii="Times New Roman" w:eastAsia="Calibri" w:hAnsi="Times New Roman" w:cs="Times New Roman"/>
          <w:sz w:val="24"/>
          <w:szCs w:val="24"/>
          <w:lang w:eastAsia="en-GB"/>
        </w:rPr>
        <w:t xml:space="preserve"> </w:t>
      </w:r>
      <w:r w:rsidR="00140E5F">
        <w:rPr>
          <w:rFonts w:ascii="Times New Roman" w:eastAsia="Calibri" w:hAnsi="Times New Roman" w:cs="Times New Roman"/>
          <w:sz w:val="24"/>
          <w:szCs w:val="24"/>
          <w:lang w:eastAsia="en-GB"/>
        </w:rPr>
        <w:t>ATTURAS - nav</w:t>
      </w:r>
      <w:r w:rsidR="00140E5F">
        <w:rPr>
          <w:rFonts w:ascii="Times New Roman" w:eastAsia="Calibri" w:hAnsi="Times New Roman" w:cs="Times New Roman"/>
          <w:bCs/>
          <w:sz w:val="24"/>
          <w:szCs w:val="24"/>
          <w:lang w:eastAsia="et-EE"/>
        </w:rPr>
        <w:t>,</w:t>
      </w:r>
      <w:r w:rsidR="00140E5F"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5125BE93" w14:textId="034ABD17" w:rsidR="00612B75" w:rsidRPr="00892B24" w:rsidRDefault="00612B75">
      <w:pPr>
        <w:pStyle w:val="ListParagraph"/>
        <w:numPr>
          <w:ilvl w:val="6"/>
          <w:numId w:val="38"/>
        </w:numPr>
        <w:autoSpaceDN w:val="0"/>
        <w:spacing w:after="0" w:line="240" w:lineRule="auto"/>
        <w:ind w:left="567" w:right="-2" w:hanging="567"/>
        <w:jc w:val="both"/>
        <w:rPr>
          <w:rFonts w:ascii="Times New Roman" w:eastAsia="Lucida Sans Unicode" w:hAnsi="Times New Roman" w:cs="Times New Roman"/>
          <w:kern w:val="2"/>
          <w:sz w:val="24"/>
          <w:szCs w:val="24"/>
        </w:rPr>
      </w:pPr>
      <w:r w:rsidRPr="00892B24">
        <w:rPr>
          <w:rFonts w:ascii="Times New Roman" w:eastAsia="Lucida Sans Unicode" w:hAnsi="Times New Roman" w:cs="Times New Roman"/>
          <w:kern w:val="2"/>
          <w:sz w:val="24"/>
          <w:szCs w:val="24"/>
        </w:rPr>
        <w:t xml:space="preserve">Atsavināt nekustamo īpašumu </w:t>
      </w:r>
      <w:r w:rsidRPr="00892B24">
        <w:rPr>
          <w:rFonts w:ascii="Times New Roman" w:eastAsia="Calibri" w:hAnsi="Times New Roman" w:cs="Times New Roman"/>
          <w:sz w:val="24"/>
          <w:szCs w:val="24"/>
        </w:rPr>
        <w:t>„Saulkalni”, Bikstu pagastā, Dobeles novadā, kadastra numurs 46540030142</w:t>
      </w:r>
      <w:r w:rsidRPr="00892B24">
        <w:rPr>
          <w:rFonts w:ascii="Times New Roman" w:eastAsia="Lucida Sans Unicode" w:hAnsi="Times New Roman" w:cs="Times New Roman"/>
          <w:kern w:val="2"/>
          <w:sz w:val="24"/>
          <w:szCs w:val="24"/>
        </w:rPr>
        <w:t xml:space="preserve">, kas </w:t>
      </w:r>
      <w:r w:rsidRPr="00892B24">
        <w:rPr>
          <w:rFonts w:ascii="Times New Roman" w:eastAsia="Calibri" w:hAnsi="Times New Roman" w:cs="Times New Roman"/>
          <w:sz w:val="24"/>
          <w:szCs w:val="24"/>
        </w:rPr>
        <w:t>sastāv no vienas zemes vienības ar kadastra apzīmējumu 46540030087,  platība 2,6 ha, tai skaitā 2,4 ha lauksaimniecībā izmantojamā zeme,</w:t>
      </w:r>
      <w:r w:rsidRPr="00892B24">
        <w:rPr>
          <w:rFonts w:ascii="Times New Roman" w:eastAsia="Lucida Sans Unicode" w:hAnsi="Times New Roman" w:cs="Times New Roman"/>
          <w:kern w:val="2"/>
          <w:sz w:val="24"/>
          <w:szCs w:val="24"/>
        </w:rPr>
        <w:t xml:space="preserve"> pārdodot to atklātā mutiskā izsolē ar augšupejošu soli.</w:t>
      </w:r>
    </w:p>
    <w:p w14:paraId="300CFFD2" w14:textId="77DB9226" w:rsidR="00612B75" w:rsidRPr="00892B24" w:rsidRDefault="00612B75">
      <w:pPr>
        <w:pStyle w:val="ListParagraph"/>
        <w:numPr>
          <w:ilvl w:val="3"/>
          <w:numId w:val="38"/>
        </w:numPr>
        <w:autoSpaceDN w:val="0"/>
        <w:spacing w:after="0" w:line="240" w:lineRule="auto"/>
        <w:ind w:left="567" w:right="-2" w:hanging="567"/>
        <w:jc w:val="both"/>
        <w:rPr>
          <w:rFonts w:ascii="Times New Roman" w:eastAsia="Lucida Sans Unicode" w:hAnsi="Times New Roman" w:cs="Times New Roman"/>
          <w:kern w:val="2"/>
          <w:sz w:val="24"/>
          <w:szCs w:val="24"/>
        </w:rPr>
      </w:pPr>
      <w:r w:rsidRPr="00892B24">
        <w:rPr>
          <w:rFonts w:ascii="Times New Roman" w:eastAsia="Calibri" w:hAnsi="Times New Roman" w:cs="Times New Roman"/>
          <w:sz w:val="24"/>
          <w:szCs w:val="24"/>
        </w:rPr>
        <w:t xml:space="preserve">Noteikt lēmuma 1. punktā minētā nekustamā īpašuma izsoles sākumcenu 19500 EUR (deviņpadsmit tūkstoši pieci simti </w:t>
      </w:r>
      <w:r w:rsidRPr="00892B24">
        <w:rPr>
          <w:rFonts w:ascii="Times New Roman" w:eastAsia="Calibri" w:hAnsi="Times New Roman" w:cs="Times New Roman"/>
          <w:i/>
          <w:iCs/>
          <w:sz w:val="24"/>
          <w:szCs w:val="24"/>
        </w:rPr>
        <w:t>euro</w:t>
      </w:r>
      <w:r w:rsidRPr="00892B24">
        <w:rPr>
          <w:rFonts w:ascii="Times New Roman" w:eastAsia="Calibri" w:hAnsi="Times New Roman" w:cs="Times New Roman"/>
          <w:sz w:val="24"/>
          <w:szCs w:val="24"/>
        </w:rPr>
        <w:t>).</w:t>
      </w:r>
    </w:p>
    <w:p w14:paraId="7DBEDCC6" w14:textId="4CA6509D" w:rsidR="00612B75" w:rsidRPr="00892B24" w:rsidRDefault="00612B75">
      <w:pPr>
        <w:pStyle w:val="ListParagraph"/>
        <w:numPr>
          <w:ilvl w:val="3"/>
          <w:numId w:val="38"/>
        </w:numPr>
        <w:autoSpaceDN w:val="0"/>
        <w:spacing w:after="0" w:line="240" w:lineRule="auto"/>
        <w:ind w:left="567" w:right="-2" w:hanging="567"/>
        <w:jc w:val="both"/>
        <w:rPr>
          <w:rFonts w:ascii="Times New Roman" w:hAnsi="Times New Roman" w:cs="Times New Roman"/>
          <w:sz w:val="24"/>
          <w:szCs w:val="24"/>
        </w:rPr>
      </w:pPr>
      <w:r w:rsidRPr="00892B24">
        <w:rPr>
          <w:rFonts w:ascii="Times New Roman" w:eastAsia="Arial" w:hAnsi="Times New Roman" w:cs="Times New Roman"/>
          <w:kern w:val="2"/>
          <w:sz w:val="24"/>
          <w:szCs w:val="24"/>
        </w:rPr>
        <w:t xml:space="preserve">Uzdot Dobeles novada pašvaldības Īpašumu komisijai apstiprināt izsoles noteikumus un organizēt nekustamā īpašuma atsavināšanu Publiskas personas atsavināšanas likumā noteiktā kārtībā. </w:t>
      </w:r>
    </w:p>
    <w:p w14:paraId="1E288EB2" w14:textId="77777777" w:rsidR="00612B75" w:rsidRPr="00612B75" w:rsidRDefault="00612B75" w:rsidP="00612B75">
      <w:pPr>
        <w:autoSpaceDN w:val="0"/>
        <w:spacing w:after="0"/>
        <w:ind w:left="426" w:right="-2"/>
        <w:contextualSpacing/>
        <w:jc w:val="both"/>
        <w:rPr>
          <w:rFonts w:ascii="Times New Roman" w:hAnsi="Times New Roman" w:cs="Times New Roman"/>
          <w:sz w:val="24"/>
          <w:szCs w:val="24"/>
        </w:rPr>
      </w:pPr>
    </w:p>
    <w:p w14:paraId="14F6F265"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p>
    <w:p w14:paraId="60BDDB37" w14:textId="77777777" w:rsidR="00612B75" w:rsidRPr="00612B75" w:rsidRDefault="00612B75" w:rsidP="00612B75">
      <w:pPr>
        <w:autoSpaceDN w:val="0"/>
        <w:spacing w:after="0"/>
        <w:ind w:left="66"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 Gorskis</w:t>
      </w:r>
    </w:p>
    <w:p w14:paraId="6E8FB49B" w14:textId="77777777" w:rsidR="00612B75" w:rsidRPr="00612B75" w:rsidRDefault="00612B75" w:rsidP="00612B75">
      <w:pPr>
        <w:spacing w:after="0"/>
        <w:ind w:right="-1"/>
        <w:jc w:val="both"/>
        <w:rPr>
          <w:rFonts w:ascii="Times New Roman" w:eastAsia="Calibri" w:hAnsi="Times New Roman" w:cs="Times New Roman"/>
          <w:sz w:val="24"/>
          <w:szCs w:val="24"/>
        </w:rPr>
      </w:pPr>
    </w:p>
    <w:p w14:paraId="1A10802B" w14:textId="77777777" w:rsidR="00612B75" w:rsidRPr="00612B75" w:rsidRDefault="00612B75" w:rsidP="00612B75">
      <w:pPr>
        <w:spacing w:after="0"/>
        <w:ind w:right="-1"/>
        <w:jc w:val="both"/>
        <w:rPr>
          <w:rFonts w:ascii="Times New Roman" w:eastAsia="Calibri" w:hAnsi="Times New Roman" w:cs="Times New Roman"/>
          <w:sz w:val="24"/>
          <w:szCs w:val="24"/>
        </w:rPr>
      </w:pPr>
    </w:p>
    <w:p w14:paraId="36AD9DC8" w14:textId="677F5970"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1460D9CF" w14:textId="77777777" w:rsidR="00612B75" w:rsidRPr="00612B75" w:rsidRDefault="00612B75" w:rsidP="00612B75">
      <w:pPr>
        <w:tabs>
          <w:tab w:val="left" w:pos="-24212"/>
        </w:tabs>
        <w:jc w:val="center"/>
        <w:rPr>
          <w:rFonts w:ascii="Calibri" w:eastAsia="Calibri" w:hAnsi="Calibri" w:cs="Times New Roman"/>
          <w:color w:val="000000" w:themeColor="text1"/>
          <w:sz w:val="20"/>
          <w:szCs w:val="20"/>
        </w:rPr>
      </w:pPr>
      <w:bookmarkStart w:id="53" w:name="_Hlk115857966"/>
      <w:bookmarkStart w:id="54" w:name="_Hlk118989323"/>
      <w:bookmarkStart w:id="55" w:name="_Hlk122002293"/>
      <w:bookmarkStart w:id="56" w:name="_Hlk143070662"/>
      <w:r w:rsidRPr="00612B75">
        <w:rPr>
          <w:rFonts w:ascii="Calibri" w:eastAsia="Calibri" w:hAnsi="Calibri" w:cs="Times New Roman"/>
          <w:noProof/>
          <w:color w:val="000000" w:themeColor="text1"/>
          <w:sz w:val="20"/>
          <w:szCs w:val="20"/>
        </w:rPr>
        <w:lastRenderedPageBreak/>
        <w:drawing>
          <wp:inline distT="0" distB="0" distL="0" distR="0" wp14:anchorId="543F9DA9" wp14:editId="27903DA7">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290A1E7"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612B75">
        <w:rPr>
          <w:rFonts w:ascii="Times New Roman" w:eastAsia="Times New Roman" w:hAnsi="Times New Roman" w:cs="Times New Roman"/>
          <w:color w:val="000000" w:themeColor="text1"/>
          <w:sz w:val="20"/>
          <w:szCs w:val="24"/>
          <w:lang w:eastAsia="lv-LV"/>
        </w:rPr>
        <w:t>LATVIJAS REPUBLIKA</w:t>
      </w:r>
    </w:p>
    <w:p w14:paraId="61A0149A"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612B75">
        <w:rPr>
          <w:rFonts w:ascii="Times New Roman" w:eastAsia="Times New Roman" w:hAnsi="Times New Roman" w:cs="Times New Roman"/>
          <w:b/>
          <w:color w:val="000000" w:themeColor="text1"/>
          <w:sz w:val="32"/>
          <w:szCs w:val="32"/>
          <w:lang w:eastAsia="lv-LV"/>
        </w:rPr>
        <w:t>DOBELES NOVADA DOME</w:t>
      </w:r>
    </w:p>
    <w:p w14:paraId="5543312F"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612B75">
        <w:rPr>
          <w:rFonts w:ascii="Times New Roman" w:eastAsia="Times New Roman" w:hAnsi="Times New Roman" w:cs="Times New Roman"/>
          <w:color w:val="000000" w:themeColor="text1"/>
          <w:sz w:val="16"/>
          <w:szCs w:val="16"/>
          <w:lang w:eastAsia="lv-LV"/>
        </w:rPr>
        <w:t>Brīvības iela 17, Dobele, Dobeles novads, LV-3701</w:t>
      </w:r>
    </w:p>
    <w:p w14:paraId="0DC2BEBB"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612B75">
        <w:rPr>
          <w:rFonts w:ascii="Times New Roman" w:eastAsia="Times New Roman" w:hAnsi="Times New Roman" w:cs="Times New Roman"/>
          <w:color w:val="000000" w:themeColor="text1"/>
          <w:sz w:val="16"/>
          <w:szCs w:val="16"/>
          <w:lang w:eastAsia="lv-LV"/>
        </w:rPr>
        <w:t xml:space="preserve">Tālr. 63707269, 63700137, 63720940, e-pasts </w:t>
      </w:r>
      <w:hyperlink r:id="rId71" w:history="1">
        <w:r w:rsidRPr="00612B75">
          <w:rPr>
            <w:rFonts w:ascii="Times New Roman" w:eastAsia="Calibri" w:hAnsi="Times New Roman" w:cs="Times New Roman"/>
            <w:color w:val="000000" w:themeColor="text1"/>
            <w:sz w:val="16"/>
            <w:szCs w:val="16"/>
            <w:u w:val="single"/>
            <w:lang w:eastAsia="lv-LV"/>
          </w:rPr>
          <w:t>dome@dobele.lv</w:t>
        </w:r>
      </w:hyperlink>
    </w:p>
    <w:p w14:paraId="031BB992" w14:textId="77777777" w:rsidR="00612B75" w:rsidRPr="00612B75" w:rsidRDefault="00612B75" w:rsidP="00612B75">
      <w:pPr>
        <w:jc w:val="center"/>
        <w:rPr>
          <w:rFonts w:ascii="Calibri" w:eastAsia="Calibri" w:hAnsi="Calibri" w:cs="Times New Roman"/>
          <w:b/>
          <w:color w:val="000000" w:themeColor="text1"/>
        </w:rPr>
      </w:pPr>
    </w:p>
    <w:p w14:paraId="59AABAE7" w14:textId="77777777" w:rsidR="00612B75" w:rsidRPr="00612B75" w:rsidRDefault="00612B75" w:rsidP="00612B75">
      <w:pPr>
        <w:spacing w:after="0" w:line="240" w:lineRule="auto"/>
        <w:jc w:val="center"/>
        <w:rPr>
          <w:rFonts w:ascii="Times New Roman" w:hAnsi="Times New Roman" w:cs="Times New Roman"/>
          <w:b/>
          <w:color w:val="000000" w:themeColor="text1"/>
          <w:kern w:val="2"/>
          <w:sz w:val="24"/>
          <w:szCs w:val="24"/>
          <w14:ligatures w14:val="standardContextual"/>
        </w:rPr>
      </w:pPr>
      <w:r w:rsidRPr="00612B75">
        <w:rPr>
          <w:rFonts w:ascii="Times New Roman" w:hAnsi="Times New Roman" w:cs="Times New Roman"/>
          <w:b/>
          <w:color w:val="000000" w:themeColor="text1"/>
          <w:kern w:val="2"/>
          <w:sz w:val="24"/>
          <w:szCs w:val="24"/>
          <w14:ligatures w14:val="standardContextual"/>
        </w:rPr>
        <w:t>LĒMUMS</w:t>
      </w:r>
    </w:p>
    <w:p w14:paraId="05D117DA" w14:textId="77777777" w:rsidR="00612B75" w:rsidRPr="00612B75" w:rsidRDefault="00612B75" w:rsidP="00612B75">
      <w:pPr>
        <w:spacing w:after="0" w:line="240" w:lineRule="auto"/>
        <w:jc w:val="center"/>
        <w:rPr>
          <w:rFonts w:ascii="Times New Roman" w:hAnsi="Times New Roman" w:cs="Times New Roman"/>
          <w:b/>
          <w:color w:val="000000" w:themeColor="text1"/>
          <w:kern w:val="2"/>
          <w:sz w:val="24"/>
          <w:szCs w:val="24"/>
          <w14:ligatures w14:val="standardContextual"/>
        </w:rPr>
      </w:pPr>
      <w:r w:rsidRPr="00612B75">
        <w:rPr>
          <w:rFonts w:ascii="Times New Roman" w:hAnsi="Times New Roman" w:cs="Times New Roman"/>
          <w:b/>
          <w:color w:val="000000" w:themeColor="text1"/>
          <w:kern w:val="2"/>
          <w:sz w:val="24"/>
          <w:szCs w:val="24"/>
          <w14:ligatures w14:val="standardContextual"/>
        </w:rPr>
        <w:t>Dobelē</w:t>
      </w:r>
    </w:p>
    <w:p w14:paraId="418CA7D7" w14:textId="77777777" w:rsidR="00612B75" w:rsidRPr="00612B75" w:rsidRDefault="00612B75" w:rsidP="00612B75">
      <w:pPr>
        <w:spacing w:after="0" w:line="240" w:lineRule="auto"/>
        <w:jc w:val="center"/>
        <w:rPr>
          <w:rFonts w:ascii="Times New Roman" w:hAnsi="Times New Roman" w:cs="Times New Roman"/>
          <w:b/>
          <w:color w:val="000000" w:themeColor="text1"/>
          <w:kern w:val="2"/>
          <w:sz w:val="24"/>
          <w:szCs w:val="24"/>
          <w14:ligatures w14:val="standardContextual"/>
        </w:rPr>
      </w:pPr>
    </w:p>
    <w:p w14:paraId="4C0FABEF" w14:textId="1728635D" w:rsidR="00612B75" w:rsidRPr="00612B75" w:rsidRDefault="00612B75" w:rsidP="00612B75">
      <w:pPr>
        <w:tabs>
          <w:tab w:val="center" w:pos="4153"/>
          <w:tab w:val="left" w:pos="7797"/>
          <w:tab w:val="right" w:pos="8789"/>
        </w:tabs>
        <w:spacing w:after="0"/>
        <w:ind w:left="113" w:right="-1"/>
        <w:jc w:val="both"/>
        <w:rPr>
          <w:rFonts w:ascii="Times New Roman" w:hAnsi="Times New Roman" w:cs="Times New Roman"/>
          <w:b/>
          <w:bCs/>
          <w:color w:val="000000"/>
          <w:sz w:val="24"/>
          <w:szCs w:val="24"/>
        </w:rPr>
      </w:pPr>
      <w:r w:rsidRPr="00612B75">
        <w:rPr>
          <w:rFonts w:ascii="Times New Roman" w:eastAsia="Calibri" w:hAnsi="Times New Roman" w:cs="Times New Roman"/>
          <w:b/>
          <w:color w:val="000000" w:themeColor="text1"/>
          <w:sz w:val="24"/>
          <w:szCs w:val="24"/>
          <w:lang w:eastAsia="x-none"/>
        </w:rPr>
        <w:t>2023. gada 28.</w:t>
      </w:r>
      <w:r w:rsidR="00547234">
        <w:rPr>
          <w:rFonts w:ascii="Times New Roman" w:eastAsia="Calibri" w:hAnsi="Times New Roman" w:cs="Times New Roman"/>
          <w:b/>
          <w:color w:val="000000" w:themeColor="text1"/>
          <w:sz w:val="24"/>
          <w:szCs w:val="24"/>
          <w:lang w:eastAsia="x-none"/>
        </w:rPr>
        <w:t xml:space="preserve"> </w:t>
      </w:r>
      <w:r w:rsidRPr="00612B75">
        <w:rPr>
          <w:rFonts w:ascii="Times New Roman" w:eastAsia="Calibri" w:hAnsi="Times New Roman" w:cs="Times New Roman"/>
          <w:b/>
          <w:color w:val="000000" w:themeColor="text1"/>
          <w:sz w:val="24"/>
          <w:szCs w:val="24"/>
          <w:lang w:eastAsia="x-none"/>
        </w:rPr>
        <w:t xml:space="preserve">decembrī                                                                                         </w:t>
      </w:r>
      <w:r w:rsidRPr="00612B75">
        <w:rPr>
          <w:rFonts w:ascii="Times New Roman" w:hAnsi="Times New Roman" w:cs="Times New Roman"/>
          <w:b/>
          <w:color w:val="000000"/>
          <w:sz w:val="24"/>
          <w:szCs w:val="24"/>
        </w:rPr>
        <w:t>Nr.</w:t>
      </w:r>
      <w:r w:rsidR="00547234">
        <w:rPr>
          <w:rFonts w:ascii="Times New Roman" w:hAnsi="Times New Roman" w:cs="Times New Roman"/>
          <w:b/>
          <w:color w:val="000000"/>
          <w:sz w:val="24"/>
          <w:szCs w:val="24"/>
        </w:rPr>
        <w:t>591</w:t>
      </w:r>
      <w:r w:rsidRPr="00612B75">
        <w:rPr>
          <w:rFonts w:ascii="Times New Roman" w:hAnsi="Times New Roman" w:cs="Times New Roman"/>
          <w:b/>
          <w:color w:val="000000"/>
          <w:sz w:val="24"/>
          <w:szCs w:val="24"/>
        </w:rPr>
        <w:t>/16</w:t>
      </w:r>
      <w:r w:rsidRPr="00612B75">
        <w:rPr>
          <w:rFonts w:ascii="Times New Roman" w:eastAsia="Calibri" w:hAnsi="Times New Roman" w:cs="Times New Roman"/>
          <w:b/>
          <w:color w:val="000000" w:themeColor="text1"/>
          <w:sz w:val="24"/>
          <w:szCs w:val="24"/>
          <w:lang w:eastAsia="x-none"/>
        </w:rPr>
        <w:tab/>
      </w:r>
    </w:p>
    <w:p w14:paraId="1043DEF2" w14:textId="77777777" w:rsidR="00612B75" w:rsidRPr="00612B75" w:rsidRDefault="00612B75" w:rsidP="00612B75">
      <w:pPr>
        <w:tabs>
          <w:tab w:val="center" w:pos="4153"/>
          <w:tab w:val="left" w:pos="8080"/>
          <w:tab w:val="right" w:pos="9498"/>
        </w:tabs>
        <w:spacing w:after="0"/>
        <w:ind w:left="113" w:right="-427"/>
        <w:rPr>
          <w:rFonts w:ascii="Times New Roman" w:eastAsia="Calibri" w:hAnsi="Times New Roman" w:cs="Times New Roman"/>
          <w:b/>
          <w:bCs/>
          <w:color w:val="000000" w:themeColor="text1"/>
          <w:sz w:val="24"/>
          <w:szCs w:val="24"/>
        </w:rPr>
      </w:pPr>
    </w:p>
    <w:p w14:paraId="16CCABB4" w14:textId="77777777" w:rsidR="00612B75" w:rsidRPr="00612B75" w:rsidRDefault="00612B75" w:rsidP="00612B75">
      <w:pPr>
        <w:spacing w:after="0" w:line="240" w:lineRule="auto"/>
        <w:jc w:val="center"/>
        <w:rPr>
          <w:rFonts w:ascii="Times New Roman" w:hAnsi="Times New Roman" w:cs="Times New Roman"/>
          <w:color w:val="000000" w:themeColor="text1"/>
          <w:kern w:val="2"/>
          <w:sz w:val="24"/>
          <w:szCs w:val="24"/>
          <w14:ligatures w14:val="standardContextual"/>
        </w:rPr>
      </w:pPr>
      <w:r w:rsidRPr="00612B75">
        <w:rPr>
          <w:rFonts w:ascii="Times New Roman" w:hAnsi="Times New Roman" w:cs="Times New Roman"/>
          <w:color w:val="000000" w:themeColor="text1"/>
          <w:kern w:val="2"/>
          <w:sz w:val="24"/>
          <w:szCs w:val="24"/>
          <w14:ligatures w14:val="standardContextual"/>
        </w:rPr>
        <w:t xml:space="preserve">                                                                                                                           </w:t>
      </w:r>
    </w:p>
    <w:bookmarkEnd w:id="53"/>
    <w:bookmarkEnd w:id="54"/>
    <w:bookmarkEnd w:id="55"/>
    <w:p w14:paraId="44E3DE4C" w14:textId="77777777" w:rsidR="00612B75" w:rsidRPr="00612B75" w:rsidRDefault="00612B75" w:rsidP="00612B75">
      <w:pPr>
        <w:spacing w:after="0"/>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lauksaimniecībā izmantojamās zemes „Pretāres”, Vītiņu pagastā, Dobeles novadā, atsavināšanu</w:t>
      </w:r>
    </w:p>
    <w:p w14:paraId="74D3F581" w14:textId="77777777" w:rsidR="00612B75" w:rsidRPr="00612B75" w:rsidRDefault="00612B75" w:rsidP="00612B75">
      <w:pPr>
        <w:spacing w:after="0"/>
        <w:ind w:right="707"/>
        <w:rPr>
          <w:rFonts w:ascii="Times New Roman" w:eastAsia="Calibri" w:hAnsi="Times New Roman" w:cs="Times New Roman"/>
          <w:b/>
          <w:bCs/>
          <w:sz w:val="24"/>
          <w:szCs w:val="24"/>
          <w:u w:val="single"/>
        </w:rPr>
      </w:pPr>
    </w:p>
    <w:p w14:paraId="027E4549" w14:textId="77777777" w:rsidR="00612B75" w:rsidRPr="00612B75" w:rsidRDefault="00612B75" w:rsidP="00612B75">
      <w:pPr>
        <w:spacing w:after="0"/>
        <w:ind w:right="-1"/>
        <w:jc w:val="both"/>
        <w:rPr>
          <w:rFonts w:ascii="Times New Roman" w:eastAsia="Calibri" w:hAnsi="Times New Roman" w:cs="Times New Roman"/>
          <w:b/>
          <w:sz w:val="24"/>
          <w:szCs w:val="24"/>
          <w:u w:val="single"/>
        </w:rPr>
      </w:pPr>
      <w:r w:rsidRPr="00612B75">
        <w:rPr>
          <w:rFonts w:ascii="Times New Roman" w:eastAsia="Calibri" w:hAnsi="Times New Roman" w:cs="Times New Roman"/>
          <w:sz w:val="24"/>
          <w:szCs w:val="24"/>
        </w:rPr>
        <w:tab/>
        <w:t xml:space="preserve">Pamatojoties uz Dobeles novada domes 2023. gada 31. augusta lēmuma Nr.354/12 „Par lauksaimniecībā izmantojamās zemes „Pretāres”, Vītiņu pagastā, Dobeles novadā, atsavināšanu izsolē” 4. punktu Dobeles novada pašvaldības Īpašumu komisija (turpmāk – Īpašumu komisija) apstiprinājusi izsoles noteikumus un organizējusi nekustamā īpašuma „Pretāres”, </w:t>
      </w:r>
      <w:bookmarkStart w:id="57" w:name="_Hlk114129360"/>
      <w:r w:rsidRPr="00612B75">
        <w:rPr>
          <w:rFonts w:ascii="Times New Roman" w:eastAsia="Calibri" w:hAnsi="Times New Roman" w:cs="Times New Roman"/>
          <w:sz w:val="24"/>
          <w:szCs w:val="24"/>
        </w:rPr>
        <w:t xml:space="preserve">Vītiņu </w:t>
      </w:r>
      <w:bookmarkEnd w:id="57"/>
      <w:r w:rsidRPr="00612B75">
        <w:rPr>
          <w:rFonts w:ascii="Times New Roman" w:eastAsia="Calibri" w:hAnsi="Times New Roman" w:cs="Times New Roman"/>
          <w:sz w:val="24"/>
          <w:szCs w:val="24"/>
        </w:rPr>
        <w:t>pagastā, Dobeles novadā, atsavināšanu likumā noteiktā kārtībā.</w:t>
      </w:r>
    </w:p>
    <w:p w14:paraId="4134B8E4" w14:textId="77777777"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b/>
        <w:t>Izskatot Īpašumu komisijas organizētās izsoles rezultātus, Dobeles novada dome konstatē:</w:t>
      </w:r>
    </w:p>
    <w:p w14:paraId="1EA5E597" w14:textId="77777777" w:rsidR="00612B75" w:rsidRPr="00612B75" w:rsidRDefault="00612B75" w:rsidP="00612B75">
      <w:pPr>
        <w:spacing w:after="0"/>
        <w:ind w:right="-1" w:firstLine="709"/>
        <w:jc w:val="both"/>
        <w:rPr>
          <w:rFonts w:ascii="Times New Roman" w:eastAsia="Calibri" w:hAnsi="Times New Roman" w:cs="Times New Roman"/>
          <w:b/>
          <w:bCs/>
          <w:sz w:val="24"/>
          <w:szCs w:val="24"/>
        </w:rPr>
      </w:pPr>
      <w:r w:rsidRPr="00612B75">
        <w:rPr>
          <w:rFonts w:ascii="Times New Roman" w:eastAsia="Calibri" w:hAnsi="Times New Roman" w:cs="Times New Roman"/>
          <w:sz w:val="24"/>
          <w:szCs w:val="24"/>
        </w:rPr>
        <w:t xml:space="preserve">Dobeles novada pašvaldībai ir nostiprinātas īpašuma tiesības uz nekustamo īpašumu „Pretāres”, Vītiņu pagastā, Dobeles novadā (turpmāk – nekustamais īpašums „Pretāres”), kadastra numurs 46940020323, kas sastāv no vienas neapbūvētas zemes vienības ar kadastra apzīmējumu 46940020323, platība 1,31 ha, tai skaitā, 1,27 ha  lauksaimniecībā izmantojamā zeme, Zemgales rajona tiesas Vītiņu pagasta zemesgrāmatas nodalījumā Nr. 100000550579. </w:t>
      </w:r>
    </w:p>
    <w:p w14:paraId="5D658568" w14:textId="77777777" w:rsidR="00612B75" w:rsidRPr="00612B75" w:rsidRDefault="00612B75" w:rsidP="00612B75">
      <w:pPr>
        <w:spacing w:after="0"/>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Nekustamais īpašums „Pretāres” ir nodots nomā </w:t>
      </w:r>
      <w:r w:rsidRPr="00612B75">
        <w:rPr>
          <w:rFonts w:ascii="Times New Roman" w:eastAsia="Calibri" w:hAnsi="Times New Roman" w:cs="Times New Roman"/>
          <w:bCs/>
          <w:sz w:val="24"/>
          <w:szCs w:val="24"/>
        </w:rPr>
        <w:t>juridiskai personai - SIA "DIVI OZOLI", reģistrācijas numurs 48503014755</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bCs/>
          <w:sz w:val="24"/>
          <w:szCs w:val="24"/>
        </w:rPr>
        <w:t>(</w:t>
      </w:r>
      <w:r w:rsidRPr="00612B75">
        <w:rPr>
          <w:rFonts w:ascii="Times New Roman" w:eastAsia="Calibri" w:hAnsi="Times New Roman" w:cs="Times New Roman"/>
          <w:sz w:val="24"/>
          <w:szCs w:val="24"/>
        </w:rPr>
        <w:t xml:space="preserve">2013.gada 19.aprīļa Lauku apvidus zemes nomas līgums Nr.27). Zemes nomas līguma termiņš: 2024.gada 31.decembris. </w:t>
      </w:r>
    </w:p>
    <w:p w14:paraId="1ABBBF6D" w14:textId="77777777" w:rsidR="00612B75" w:rsidRPr="00612B75" w:rsidRDefault="00612B75" w:rsidP="00612B75">
      <w:pPr>
        <w:spacing w:after="0"/>
        <w:ind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Īpašumu komisija 2023. gada 6. decembrī rīkoja atklātu mutisku izsoli ar augšupejošu soli. Izsoles procedūra ir veikta atbilstoši normatīvo aktu prasībām.</w:t>
      </w:r>
    </w:p>
    <w:p w14:paraId="2FAB6781"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Atbilstoši Publiskas personas mantas atsavināšanas likuma 14. panta pirmajai daļai, izsludinātajā izsoles pieteikšanās termiņā saņemts pirmpirkuma tiesību izmantošanas pieteikums no </w:t>
      </w:r>
      <w:r w:rsidRPr="00612B75">
        <w:rPr>
          <w:rFonts w:ascii="Times New Roman" w:eastAsia="Calibri" w:hAnsi="Times New Roman" w:cs="Times New Roman"/>
          <w:bCs/>
          <w:sz w:val="24"/>
          <w:szCs w:val="24"/>
        </w:rPr>
        <w:t>pirmpirkuma tiesīgās personas – zemes nomnieka</w:t>
      </w:r>
      <w:r w:rsidRPr="00612B75">
        <w:rPr>
          <w:rFonts w:ascii="Times New Roman" w:eastAsia="Calibri" w:hAnsi="Times New Roman" w:cs="Times New Roman"/>
          <w:sz w:val="24"/>
          <w:szCs w:val="24"/>
        </w:rPr>
        <w:t>.</w:t>
      </w:r>
    </w:p>
    <w:p w14:paraId="5DAE8E76" w14:textId="77777777"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Izsludinātajā izsoles pieteikšanās termiņā nav pieteicies neviens izsoles dalībnieks, tādēļ pirmpirkuma tiesīgajai personai, atbilstoši Publiskas personas mantas atsavināšanas likuma 14. panta pirmajai daļai, Dobeles novada domes 2023. gada 31. augusta lēmuma Nr.354/12 „Par lauksaimniecībā izmantojamās zemes „Pretāres”, Vītiņu pagastā, Dobeles novadā, atsavināšanu izsolē” 3. punktam, izsoles noteikumiem jāpiedāvā iegūt nekustamo īpašumu „Pretāres” par izsoles sākumcenu 6500 EUR (seši tūkstoši pieci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xml:space="preserve">), kas palielināta par vienu soli 500 EUR (pieci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0C9C3377" w14:textId="1B63887F" w:rsidR="00612B75" w:rsidRPr="00612B75" w:rsidRDefault="00612B75" w:rsidP="00612B75">
      <w:pPr>
        <w:spacing w:after="0"/>
        <w:ind w:right="-1"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Pamatojoties uz Pašvaldību likuma 10. panta pirmās daļas 16. punktu, 73. panta ceturto daļu, Publiskas personas mantas atsavināšanas likuma 14. panta pirmo daļu, 34. panta otro daļu, Dobeles novada domes 2023. gada 31. augusta lēmuma Nr.354/12 „Par lauksaimniecībā </w:t>
      </w:r>
      <w:r w:rsidRPr="00612B75">
        <w:rPr>
          <w:rFonts w:ascii="Times New Roman" w:eastAsia="Calibri" w:hAnsi="Times New Roman" w:cs="Times New Roman"/>
          <w:sz w:val="24"/>
          <w:szCs w:val="24"/>
        </w:rPr>
        <w:lastRenderedPageBreak/>
        <w:t xml:space="preserve">izmantojamās zemes „Pretāres”, Vītiņu pagastā, Dobeles novadā, atsavināšanu izsolē” 3. punktu, </w:t>
      </w:r>
      <w:r w:rsidRPr="00612B75">
        <w:rPr>
          <w:rFonts w:ascii="Times New Roman" w:eastAsia="Calibri" w:hAnsi="Times New Roman" w:cs="Times New Roman"/>
          <w:sz w:val="24"/>
          <w:szCs w:val="24"/>
          <w:lang w:eastAsia="en-GB"/>
        </w:rPr>
        <w:t xml:space="preserve">atklāti balsojot: </w:t>
      </w:r>
      <w:r w:rsidR="004E1C47" w:rsidRPr="00BA14EC">
        <w:rPr>
          <w:rFonts w:ascii="Times New Roman" w:eastAsia="Calibri" w:hAnsi="Times New Roman" w:cs="Times New Roman"/>
          <w:sz w:val="24"/>
          <w:szCs w:val="24"/>
          <w:lang w:eastAsia="lv-LV"/>
        </w:rPr>
        <w:t>PAR - 1</w:t>
      </w:r>
      <w:r w:rsidR="004E1C47">
        <w:rPr>
          <w:rFonts w:ascii="Times New Roman" w:eastAsia="Calibri" w:hAnsi="Times New Roman" w:cs="Times New Roman"/>
          <w:sz w:val="24"/>
          <w:szCs w:val="24"/>
          <w:lang w:eastAsia="lv-LV"/>
        </w:rPr>
        <w:t>4</w:t>
      </w:r>
      <w:r w:rsidR="004E1C47" w:rsidRPr="00BA14EC">
        <w:rPr>
          <w:rFonts w:ascii="Times New Roman" w:eastAsia="Calibri" w:hAnsi="Times New Roman" w:cs="Times New Roman"/>
          <w:sz w:val="24"/>
          <w:szCs w:val="24"/>
          <w:lang w:eastAsia="lv-LV"/>
        </w:rPr>
        <w:t xml:space="preserve"> </w:t>
      </w:r>
      <w:r w:rsidR="004E1C47" w:rsidRPr="00BA14EC">
        <w:rPr>
          <w:rFonts w:ascii="Times New Roman" w:eastAsia="Calibri" w:hAnsi="Times New Roman" w:cs="Times New Roman"/>
          <w:sz w:val="24"/>
          <w:szCs w:val="24"/>
        </w:rPr>
        <w:t xml:space="preserve">(Girts Ante, </w:t>
      </w:r>
      <w:r w:rsidR="004E1C47" w:rsidRPr="00BA14EC">
        <w:rPr>
          <w:rFonts w:ascii="Times New Roman" w:eastAsia="Calibri" w:hAnsi="Times New Roman" w:cs="Times New Roman"/>
          <w:bCs/>
          <w:sz w:val="24"/>
          <w:szCs w:val="24"/>
          <w:lang w:eastAsia="et-EE"/>
        </w:rPr>
        <w:t xml:space="preserve">Sarmīte Dude, Māris Feldmanis, </w:t>
      </w:r>
      <w:r w:rsidR="004E1C47">
        <w:rPr>
          <w:rFonts w:ascii="Times New Roman" w:eastAsia="Calibri" w:hAnsi="Times New Roman" w:cs="Times New Roman"/>
          <w:bCs/>
          <w:sz w:val="24"/>
          <w:szCs w:val="24"/>
          <w:lang w:eastAsia="et-EE"/>
        </w:rPr>
        <w:t>I</w:t>
      </w:r>
      <w:r w:rsidR="004E1C47" w:rsidRPr="00BA14EC">
        <w:rPr>
          <w:rFonts w:ascii="Times New Roman" w:eastAsia="Calibri" w:hAnsi="Times New Roman" w:cs="Times New Roman"/>
          <w:bCs/>
          <w:sz w:val="24"/>
          <w:szCs w:val="24"/>
          <w:lang w:eastAsia="et-EE"/>
        </w:rPr>
        <w:t xml:space="preserve">vars Gorskis, </w:t>
      </w:r>
      <w:r w:rsidR="004E1C47">
        <w:rPr>
          <w:rFonts w:ascii="Times New Roman" w:eastAsia="Calibri" w:hAnsi="Times New Roman" w:cs="Times New Roman"/>
          <w:bCs/>
          <w:sz w:val="24"/>
          <w:szCs w:val="24"/>
          <w:lang w:eastAsia="et-EE"/>
        </w:rPr>
        <w:t xml:space="preserve">Gints Kaminskis, </w:t>
      </w:r>
      <w:r w:rsidR="004E1C47"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4E1C47">
        <w:rPr>
          <w:rFonts w:ascii="Times New Roman" w:eastAsia="Calibri" w:hAnsi="Times New Roman" w:cs="Times New Roman"/>
          <w:bCs/>
          <w:sz w:val="24"/>
          <w:szCs w:val="24"/>
          <w:lang w:eastAsia="et-EE"/>
        </w:rPr>
        <w:t xml:space="preserve">Andrejs Spridzāns, </w:t>
      </w:r>
      <w:r w:rsidR="004E1C47" w:rsidRPr="00BA14EC">
        <w:rPr>
          <w:rFonts w:ascii="Times New Roman" w:eastAsia="Calibri" w:hAnsi="Times New Roman" w:cs="Times New Roman"/>
          <w:bCs/>
          <w:sz w:val="24"/>
          <w:szCs w:val="24"/>
          <w:lang w:eastAsia="et-EE"/>
        </w:rPr>
        <w:t xml:space="preserve">Guntis Safranovičs, Ivars Stanga, Indra Špela), </w:t>
      </w:r>
      <w:r w:rsidR="004E1C47" w:rsidRPr="00BA14EC">
        <w:rPr>
          <w:rFonts w:ascii="Times New Roman" w:eastAsia="Calibri" w:hAnsi="Times New Roman" w:cs="Times New Roman"/>
          <w:sz w:val="24"/>
          <w:szCs w:val="24"/>
          <w:lang w:eastAsia="lv-LV"/>
        </w:rPr>
        <w:t xml:space="preserve">PRET </w:t>
      </w:r>
      <w:r w:rsidR="004E1C47">
        <w:rPr>
          <w:rFonts w:ascii="Times New Roman" w:eastAsia="Calibri" w:hAnsi="Times New Roman" w:cs="Times New Roman"/>
          <w:sz w:val="24"/>
          <w:szCs w:val="24"/>
        </w:rPr>
        <w:t>–</w:t>
      </w:r>
      <w:r w:rsidR="004E1C47" w:rsidRPr="00BA14EC">
        <w:rPr>
          <w:rFonts w:ascii="Times New Roman" w:eastAsia="Calibri" w:hAnsi="Times New Roman" w:cs="Times New Roman"/>
          <w:sz w:val="24"/>
          <w:szCs w:val="24"/>
          <w:lang w:eastAsia="lv-LV"/>
        </w:rPr>
        <w:t xml:space="preserve"> </w:t>
      </w:r>
      <w:r w:rsidR="004E1C47">
        <w:rPr>
          <w:rFonts w:ascii="Times New Roman" w:eastAsia="Calibri" w:hAnsi="Times New Roman" w:cs="Times New Roman"/>
          <w:sz w:val="24"/>
          <w:szCs w:val="24"/>
          <w:lang w:eastAsia="lv-LV"/>
        </w:rPr>
        <w:t>3 (</w:t>
      </w:r>
      <w:r w:rsidR="004E1C47" w:rsidRPr="00BA14EC">
        <w:rPr>
          <w:rFonts w:ascii="Times New Roman" w:eastAsia="Times New Roman" w:hAnsi="Times New Roman" w:cs="Times New Roman"/>
          <w:bCs/>
          <w:sz w:val="24"/>
          <w:szCs w:val="24"/>
          <w:lang w:eastAsia="et-EE"/>
        </w:rPr>
        <w:t>Kristīne Briede</w:t>
      </w:r>
      <w:r w:rsidR="004E1C47">
        <w:rPr>
          <w:rFonts w:ascii="Times New Roman" w:eastAsia="Times New Roman" w:hAnsi="Times New Roman" w:cs="Times New Roman"/>
          <w:bCs/>
          <w:sz w:val="24"/>
          <w:szCs w:val="24"/>
          <w:lang w:eastAsia="et-EE"/>
        </w:rPr>
        <w:t>,</w:t>
      </w:r>
      <w:r w:rsidR="004E1C47" w:rsidRPr="00A61C4F">
        <w:rPr>
          <w:rFonts w:ascii="Times New Roman" w:eastAsia="Calibri" w:hAnsi="Times New Roman" w:cs="Times New Roman"/>
          <w:bCs/>
          <w:sz w:val="24"/>
          <w:szCs w:val="24"/>
          <w:lang w:eastAsia="et-EE"/>
        </w:rPr>
        <w:t xml:space="preserve"> </w:t>
      </w:r>
      <w:r w:rsidR="004E1C47">
        <w:rPr>
          <w:rFonts w:ascii="Times New Roman" w:eastAsia="Calibri" w:hAnsi="Times New Roman" w:cs="Times New Roman"/>
          <w:bCs/>
          <w:sz w:val="24"/>
          <w:szCs w:val="24"/>
          <w:lang w:eastAsia="et-EE"/>
        </w:rPr>
        <w:t>Edgars Gaigalis,</w:t>
      </w:r>
      <w:r w:rsidR="004E1C47" w:rsidRPr="00140E5F">
        <w:rPr>
          <w:rFonts w:ascii="Times New Roman" w:eastAsia="Calibri" w:hAnsi="Times New Roman" w:cs="Times New Roman"/>
          <w:bCs/>
          <w:sz w:val="24"/>
          <w:szCs w:val="24"/>
          <w:lang w:eastAsia="et-EE"/>
        </w:rPr>
        <w:t xml:space="preserve"> </w:t>
      </w:r>
      <w:r w:rsidR="004E1C47" w:rsidRPr="00BA14EC">
        <w:rPr>
          <w:rFonts w:ascii="Times New Roman" w:eastAsia="Calibri" w:hAnsi="Times New Roman" w:cs="Times New Roman"/>
          <w:bCs/>
          <w:sz w:val="24"/>
          <w:szCs w:val="24"/>
          <w:lang w:eastAsia="et-EE"/>
        </w:rPr>
        <w:t>Viesturs Reinfelds</w:t>
      </w:r>
      <w:r w:rsidR="004E1C47">
        <w:rPr>
          <w:rFonts w:ascii="Times New Roman" w:eastAsia="Times New Roman" w:hAnsi="Times New Roman" w:cs="Times New Roman"/>
          <w:bCs/>
          <w:sz w:val="24"/>
          <w:szCs w:val="24"/>
          <w:lang w:eastAsia="et-EE"/>
        </w:rPr>
        <w:t>)</w:t>
      </w:r>
      <w:r w:rsidR="004E1C47" w:rsidRPr="00BA14EC">
        <w:rPr>
          <w:rFonts w:ascii="Times New Roman" w:eastAsia="Calibri" w:hAnsi="Times New Roman" w:cs="Times New Roman"/>
          <w:sz w:val="24"/>
          <w:szCs w:val="24"/>
          <w:lang w:eastAsia="lv-LV"/>
        </w:rPr>
        <w:t xml:space="preserve">, </w:t>
      </w:r>
      <w:r w:rsidR="004E1C47" w:rsidRPr="00612B75">
        <w:rPr>
          <w:rFonts w:ascii="Times New Roman" w:eastAsia="Calibri" w:hAnsi="Times New Roman" w:cs="Times New Roman"/>
          <w:sz w:val="24"/>
          <w:szCs w:val="24"/>
          <w:lang w:eastAsia="en-GB"/>
        </w:rPr>
        <w:t xml:space="preserve"> </w:t>
      </w:r>
      <w:r w:rsidR="004E1C47">
        <w:rPr>
          <w:rFonts w:ascii="Times New Roman" w:eastAsia="Calibri" w:hAnsi="Times New Roman" w:cs="Times New Roman"/>
          <w:sz w:val="24"/>
          <w:szCs w:val="24"/>
          <w:lang w:eastAsia="en-GB"/>
        </w:rPr>
        <w:t>ATTURAS - nav</w:t>
      </w:r>
      <w:r w:rsidR="004E1C47">
        <w:rPr>
          <w:rFonts w:ascii="Times New Roman" w:eastAsia="Calibri" w:hAnsi="Times New Roman" w:cs="Times New Roman"/>
          <w:bCs/>
          <w:sz w:val="24"/>
          <w:szCs w:val="24"/>
          <w:lang w:eastAsia="et-EE"/>
        </w:rPr>
        <w:t>,</w:t>
      </w:r>
      <w:r w:rsidR="004E1C47"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Dobeles novada dome NOLEMJ:</w:t>
      </w:r>
    </w:p>
    <w:p w14:paraId="5F6F139A" w14:textId="77777777"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Apstiprināt 2023. gada 6. decembra izsoles rezultātu par nekustamā īpašuma „Pretāres”, Vītiņu pagastā, Dobeles novadā, kadastra numurs 46940020323, kas sastāv no vienas neapbūvētas zemes vienības ar kadastra apzīmējumu 46940020323, platība 1,31 ha, tai skaitā, 1,27 ha  lauksaimniecībā izmantojamā zeme, atsavināšanu </w:t>
      </w:r>
      <w:r w:rsidRPr="00612B75">
        <w:rPr>
          <w:rFonts w:ascii="Times New Roman" w:eastAsia="Calibri" w:hAnsi="Times New Roman" w:cs="Times New Roman"/>
          <w:bCs/>
          <w:sz w:val="24"/>
          <w:szCs w:val="24"/>
        </w:rPr>
        <w:t>SIA "DIVI OZOLI", reģistrācijas numurs 48503014755</w:t>
      </w:r>
      <w:r w:rsidRPr="00612B75">
        <w:rPr>
          <w:rFonts w:ascii="Times New Roman" w:eastAsia="Calibri" w:hAnsi="Times New Roman" w:cs="Times New Roman"/>
          <w:sz w:val="24"/>
          <w:szCs w:val="24"/>
        </w:rPr>
        <w:t xml:space="preserve">, par cenu 7000 EUR (septiņi tūkstoši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 nosakot pirkuma maksas samaksas termiņu 2023. gada 29.februāris.</w:t>
      </w:r>
    </w:p>
    <w:p w14:paraId="434FDDB3" w14:textId="77777777" w:rsidR="00612B75" w:rsidRPr="00612B75" w:rsidRDefault="00612B75" w:rsidP="00612B75">
      <w:pPr>
        <w:spacing w:after="0"/>
        <w:ind w:right="-1"/>
        <w:jc w:val="both"/>
        <w:rPr>
          <w:rFonts w:ascii="Times New Roman" w:eastAsia="Calibri" w:hAnsi="Times New Roman" w:cs="Times New Roman"/>
          <w:color w:val="FF0000"/>
          <w:sz w:val="24"/>
          <w:szCs w:val="24"/>
        </w:rPr>
      </w:pPr>
    </w:p>
    <w:p w14:paraId="69F9054D" w14:textId="77777777" w:rsidR="00612B75" w:rsidRPr="00612B75" w:rsidRDefault="00612B75" w:rsidP="00612B75">
      <w:pPr>
        <w:spacing w:after="0"/>
        <w:rPr>
          <w:rFonts w:ascii="Times New Roman" w:eastAsia="Calibri" w:hAnsi="Times New Roman" w:cs="Times New Roman"/>
          <w:sz w:val="24"/>
          <w:szCs w:val="24"/>
        </w:rPr>
      </w:pPr>
    </w:p>
    <w:p w14:paraId="114D3CAF" w14:textId="77777777" w:rsidR="00612B75" w:rsidRPr="00612B75" w:rsidRDefault="00612B75" w:rsidP="00612B75">
      <w:pPr>
        <w:spacing w:after="0"/>
        <w:ind w:left="57" w:right="-694"/>
        <w:contextualSpacing/>
        <w:jc w:val="both"/>
        <w:rPr>
          <w:rFonts w:ascii="Times New Roman" w:hAnsi="Times New Roman" w:cs="Times New Roman"/>
          <w:sz w:val="24"/>
          <w:szCs w:val="24"/>
        </w:rPr>
      </w:pPr>
      <w:r w:rsidRPr="00612B75">
        <w:rPr>
          <w:rFonts w:ascii="Times New Roman" w:hAnsi="Times New Roman" w:cs="Times New Roman"/>
          <w:sz w:val="24"/>
          <w:szCs w:val="24"/>
        </w:rPr>
        <w:t xml:space="preserve">Domes priekšsēdētājs                         </w:t>
      </w:r>
      <w:r w:rsidRPr="00612B75">
        <w:rPr>
          <w:rFonts w:ascii="Times New Roman" w:hAnsi="Times New Roman" w:cs="Times New Roman"/>
          <w:sz w:val="24"/>
          <w:szCs w:val="24"/>
        </w:rPr>
        <w:tab/>
        <w:t xml:space="preserve">                                                             I. Gorskis</w:t>
      </w:r>
    </w:p>
    <w:p w14:paraId="5B1DB3A7" w14:textId="77777777" w:rsidR="00612B75" w:rsidRPr="00612B75" w:rsidRDefault="00612B75" w:rsidP="00612B75">
      <w:pPr>
        <w:spacing w:after="0"/>
        <w:ind w:left="57" w:right="-694"/>
        <w:contextualSpacing/>
        <w:jc w:val="both"/>
        <w:rPr>
          <w:rFonts w:ascii="Times New Roman" w:hAnsi="Times New Roman" w:cs="Times New Roman"/>
          <w:sz w:val="24"/>
          <w:szCs w:val="24"/>
        </w:rPr>
      </w:pPr>
    </w:p>
    <w:p w14:paraId="1D8202B5" w14:textId="77777777" w:rsidR="00612B75" w:rsidRPr="00612B75" w:rsidRDefault="00612B75" w:rsidP="00612B75">
      <w:pPr>
        <w:spacing w:after="0"/>
        <w:ind w:left="57" w:right="-694"/>
        <w:contextualSpacing/>
        <w:jc w:val="both"/>
        <w:rPr>
          <w:rFonts w:ascii="Times New Roman" w:hAnsi="Times New Roman" w:cs="Times New Roman"/>
          <w:sz w:val="24"/>
          <w:szCs w:val="24"/>
        </w:rPr>
      </w:pPr>
    </w:p>
    <w:p w14:paraId="1FAEA8F5" w14:textId="77777777" w:rsidR="00612B75" w:rsidRPr="00612B75" w:rsidRDefault="00612B75" w:rsidP="00612B75">
      <w:pPr>
        <w:spacing w:after="0"/>
        <w:ind w:right="-694"/>
        <w:jc w:val="both"/>
        <w:rPr>
          <w:rFonts w:ascii="Times New Roman" w:eastAsia="Calibri" w:hAnsi="Times New Roman" w:cs="Times New Roman"/>
          <w:sz w:val="24"/>
          <w:szCs w:val="24"/>
        </w:rPr>
      </w:pPr>
    </w:p>
    <w:p w14:paraId="7E987BBF" w14:textId="1B971799" w:rsidR="00612B75" w:rsidRPr="00612B75" w:rsidRDefault="00612B75" w:rsidP="00612B75">
      <w:pPr>
        <w:spacing w:after="0"/>
        <w:ind w:right="-1"/>
        <w:jc w:val="both"/>
        <w:rPr>
          <w:rFonts w:ascii="Times New Roman" w:eastAsia="Calibri" w:hAnsi="Times New Roman" w:cs="Times New Roman"/>
          <w:bCs/>
          <w:sz w:val="24"/>
          <w:szCs w:val="24"/>
        </w:rPr>
      </w:pPr>
      <w:r w:rsidRPr="00612B75">
        <w:rPr>
          <w:rFonts w:ascii="Times New Roman" w:eastAsia="Calibri" w:hAnsi="Times New Roman" w:cs="Times New Roman"/>
          <w:bCs/>
          <w:sz w:val="24"/>
          <w:szCs w:val="24"/>
        </w:rPr>
        <w:br w:type="page"/>
      </w:r>
    </w:p>
    <w:p w14:paraId="64978646" w14:textId="77777777" w:rsidR="00612B75" w:rsidRPr="00612B75" w:rsidRDefault="00612B75" w:rsidP="00612B75">
      <w:pPr>
        <w:tabs>
          <w:tab w:val="left" w:pos="-24212"/>
        </w:tabs>
        <w:ind w:right="-1"/>
        <w:jc w:val="center"/>
        <w:rPr>
          <w:rFonts w:ascii="Calibri" w:eastAsia="Calibri" w:hAnsi="Calibri" w:cs="Times New Roman"/>
          <w:sz w:val="20"/>
          <w:szCs w:val="20"/>
        </w:rPr>
      </w:pPr>
      <w:r w:rsidRPr="00612B75">
        <w:rPr>
          <w:rFonts w:ascii="Calibri" w:eastAsia="Calibri" w:hAnsi="Calibri" w:cs="Times New Roman"/>
          <w:noProof/>
          <w:sz w:val="20"/>
          <w:szCs w:val="20"/>
        </w:rPr>
        <w:lastRenderedPageBreak/>
        <w:drawing>
          <wp:inline distT="0" distB="0" distL="0" distR="0" wp14:anchorId="639A00AA" wp14:editId="26186129">
            <wp:extent cx="676275" cy="752475"/>
            <wp:effectExtent l="0" t="0" r="9525" b="9525"/>
            <wp:docPr id="1135211809" name="Attēls 113521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070E56"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612B75">
        <w:rPr>
          <w:rFonts w:ascii="Times New Roman" w:eastAsia="Times New Roman" w:hAnsi="Times New Roman" w:cs="Times New Roman"/>
          <w:sz w:val="20"/>
          <w:szCs w:val="24"/>
          <w:lang w:eastAsia="lv-LV"/>
        </w:rPr>
        <w:t>LATVIJAS REPUBLIKA</w:t>
      </w:r>
    </w:p>
    <w:p w14:paraId="3DBDCA17"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612B75">
        <w:rPr>
          <w:rFonts w:ascii="Times New Roman" w:eastAsia="Times New Roman" w:hAnsi="Times New Roman" w:cs="Times New Roman"/>
          <w:b/>
          <w:sz w:val="32"/>
          <w:szCs w:val="32"/>
          <w:lang w:eastAsia="lv-LV"/>
        </w:rPr>
        <w:t>DOBELES NOVADA DOME</w:t>
      </w:r>
    </w:p>
    <w:p w14:paraId="34FEADD2" w14:textId="77777777" w:rsidR="00612B75" w:rsidRPr="00612B75" w:rsidRDefault="00612B75" w:rsidP="00612B75">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612B75">
        <w:rPr>
          <w:rFonts w:ascii="Times New Roman" w:eastAsia="Times New Roman" w:hAnsi="Times New Roman" w:cs="Times New Roman"/>
          <w:sz w:val="16"/>
          <w:szCs w:val="16"/>
          <w:lang w:eastAsia="lv-LV"/>
        </w:rPr>
        <w:t>Brīvības iela 17, Dobele, Dobeles novads, LV-3701</w:t>
      </w:r>
    </w:p>
    <w:p w14:paraId="295F267C" w14:textId="77777777" w:rsidR="00612B75" w:rsidRPr="00612B75" w:rsidRDefault="00612B75" w:rsidP="00612B7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72" w:history="1">
        <w:r w:rsidRPr="00612B75">
          <w:rPr>
            <w:rFonts w:ascii="Times New Roman" w:eastAsia="Calibri" w:hAnsi="Times New Roman" w:cs="Times New Roman"/>
            <w:color w:val="000000"/>
            <w:sz w:val="16"/>
            <w:szCs w:val="16"/>
            <w:u w:val="single"/>
            <w:lang w:eastAsia="lv-LV"/>
          </w:rPr>
          <w:t>dome@dobele.lv</w:t>
        </w:r>
      </w:hyperlink>
    </w:p>
    <w:p w14:paraId="42542AAE" w14:textId="77777777" w:rsidR="00612B75" w:rsidRPr="00612B75" w:rsidRDefault="00612B75" w:rsidP="00612B75">
      <w:pPr>
        <w:ind w:right="-1"/>
        <w:jc w:val="center"/>
        <w:rPr>
          <w:rFonts w:ascii="Calibri" w:eastAsia="Calibri" w:hAnsi="Calibri" w:cs="Times New Roman"/>
          <w:b/>
        </w:rPr>
      </w:pPr>
    </w:p>
    <w:p w14:paraId="31F62190"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LĒMUMS</w:t>
      </w:r>
    </w:p>
    <w:p w14:paraId="4A726EAC"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r w:rsidRPr="00612B75">
        <w:rPr>
          <w:rFonts w:ascii="Times New Roman" w:hAnsi="Times New Roman" w:cs="Times New Roman"/>
          <w:b/>
          <w:kern w:val="2"/>
          <w:sz w:val="24"/>
          <w:szCs w:val="24"/>
          <w14:ligatures w14:val="standardContextual"/>
        </w:rPr>
        <w:t>Dobelē</w:t>
      </w:r>
    </w:p>
    <w:p w14:paraId="230CA2C3" w14:textId="77777777" w:rsidR="00612B75" w:rsidRPr="00612B75" w:rsidRDefault="00612B75" w:rsidP="00612B75">
      <w:pPr>
        <w:spacing w:after="0" w:line="240" w:lineRule="auto"/>
        <w:ind w:right="-1"/>
        <w:jc w:val="both"/>
        <w:rPr>
          <w:rFonts w:ascii="Times New Roman" w:hAnsi="Times New Roman" w:cs="Times New Roman"/>
          <w:b/>
          <w:kern w:val="2"/>
          <w:sz w:val="24"/>
          <w:szCs w:val="24"/>
          <w14:ligatures w14:val="standardContextual"/>
        </w:rPr>
      </w:pPr>
    </w:p>
    <w:p w14:paraId="36CCEA5B" w14:textId="2D53E693" w:rsidR="00612B75" w:rsidRPr="00612B75" w:rsidRDefault="00612B75" w:rsidP="00612B75">
      <w:pPr>
        <w:tabs>
          <w:tab w:val="center" w:pos="4153"/>
          <w:tab w:val="left" w:pos="8080"/>
          <w:tab w:val="right" w:pos="9498"/>
        </w:tabs>
        <w:spacing w:after="0"/>
        <w:ind w:left="113" w:right="-427"/>
        <w:rPr>
          <w:rFonts w:ascii="Times New Roman" w:eastAsia="Calibri" w:hAnsi="Times New Roman" w:cs="Times New Roman"/>
          <w:color w:val="000000" w:themeColor="text1"/>
          <w:sz w:val="24"/>
          <w:szCs w:val="24"/>
        </w:rPr>
      </w:pPr>
      <w:r w:rsidRPr="00612B75">
        <w:rPr>
          <w:rFonts w:ascii="Times New Roman" w:eastAsia="Calibri" w:hAnsi="Times New Roman" w:cs="Times New Roman"/>
          <w:b/>
          <w:sz w:val="24"/>
          <w:szCs w:val="24"/>
          <w:lang w:eastAsia="x-none"/>
        </w:rPr>
        <w:t xml:space="preserve">2023. gada 28. decembrī                 </w:t>
      </w:r>
      <w:r w:rsidRPr="00612B75">
        <w:rPr>
          <w:rFonts w:ascii="Times New Roman" w:eastAsia="Calibri" w:hAnsi="Times New Roman" w:cs="Times New Roman"/>
          <w:b/>
          <w:sz w:val="24"/>
          <w:szCs w:val="24"/>
          <w:lang w:eastAsia="x-none"/>
        </w:rPr>
        <w:tab/>
        <w:t xml:space="preserve">                                                                      </w:t>
      </w:r>
      <w:r w:rsidRPr="00612B75">
        <w:rPr>
          <w:rFonts w:ascii="Times New Roman" w:eastAsia="Calibri" w:hAnsi="Times New Roman" w:cs="Times New Roman"/>
          <w:b/>
          <w:color w:val="000000" w:themeColor="text1"/>
          <w:sz w:val="24"/>
          <w:szCs w:val="24"/>
        </w:rPr>
        <w:t>Nr.</w:t>
      </w:r>
      <w:r w:rsidR="00547234">
        <w:rPr>
          <w:rFonts w:ascii="Times New Roman" w:eastAsia="Calibri" w:hAnsi="Times New Roman" w:cs="Times New Roman"/>
          <w:b/>
          <w:color w:val="000000" w:themeColor="text1"/>
          <w:sz w:val="24"/>
          <w:szCs w:val="24"/>
        </w:rPr>
        <w:t>592</w:t>
      </w:r>
      <w:r w:rsidRPr="00612B75">
        <w:rPr>
          <w:rFonts w:ascii="Times New Roman" w:eastAsia="Calibri" w:hAnsi="Times New Roman" w:cs="Times New Roman"/>
          <w:b/>
          <w:color w:val="000000" w:themeColor="text1"/>
          <w:sz w:val="24"/>
          <w:szCs w:val="24"/>
        </w:rPr>
        <w:t>/16</w:t>
      </w:r>
    </w:p>
    <w:p w14:paraId="6E4784E4" w14:textId="77777777" w:rsidR="00612B75" w:rsidRPr="00612B75" w:rsidRDefault="00612B75" w:rsidP="00612B75">
      <w:pPr>
        <w:spacing w:after="0" w:line="240" w:lineRule="auto"/>
        <w:ind w:right="-1"/>
        <w:jc w:val="right"/>
        <w:rPr>
          <w:rFonts w:ascii="Times New Roman" w:hAnsi="Times New Roman" w:cs="Times New Roman"/>
          <w:b/>
          <w:kern w:val="2"/>
          <w:sz w:val="24"/>
          <w:szCs w:val="24"/>
          <w14:ligatures w14:val="standardContextual"/>
        </w:rPr>
      </w:pPr>
    </w:p>
    <w:p w14:paraId="48C204E1" w14:textId="77777777" w:rsidR="00612B75" w:rsidRPr="00612B75" w:rsidRDefault="00612B75" w:rsidP="00612B75">
      <w:pPr>
        <w:spacing w:after="0"/>
        <w:ind w:right="-1"/>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lauksaimniecībā izmantojamās zemes „Ievziedi”,  Annenieku pagastā, Dobeles novadā, atsavināšanu izsolē</w:t>
      </w:r>
    </w:p>
    <w:p w14:paraId="564214DD" w14:textId="77777777" w:rsidR="00612B75" w:rsidRPr="00612B75" w:rsidRDefault="00612B75" w:rsidP="00612B75">
      <w:pPr>
        <w:spacing w:after="0"/>
        <w:ind w:right="-1" w:firstLine="720"/>
        <w:jc w:val="both"/>
        <w:rPr>
          <w:rFonts w:ascii="Times New Roman" w:eastAsia="Calibri" w:hAnsi="Times New Roman" w:cs="Times New Roman"/>
          <w:sz w:val="24"/>
          <w:szCs w:val="24"/>
        </w:rPr>
      </w:pPr>
    </w:p>
    <w:p w14:paraId="4027360E"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„Ievziedi”, Annenieku pagastā, Dobeles novadā, kadastra numurs 46420020071 (turpmāk – Īpašums). </w:t>
      </w:r>
    </w:p>
    <w:p w14:paraId="3B5193C6"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439EE0DB"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reģistrēts Zemgales rajona tiesas Annenieku pagasta zemesgrāmatas nodalījumā Nr. 100000768976 un uz to nostiprinātas īpašuma tiesības pašvaldībai. Īpašums sastāv no vienas zemes vienības ar kadastra apzīmējumu 46420020111,  platība 0,26 ha (2600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tai skaitā 0,26 ha (2600 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lauksaimniecībā izmantojamā zeme.   </w:t>
      </w:r>
    </w:p>
    <w:p w14:paraId="412507CD"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nav nodots nomā un tas nav nepieciešams pašvaldības funkciju nodrošināšanai.</w:t>
      </w:r>
    </w:p>
    <w:p w14:paraId="44A91FEF"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Ņemot vērā norādītos apstākļus, lietderīgākā rīcība ir atzīstama Īpašuma atsavināšana atklātā mutiskā izsolē ar augšupejošu soli.</w:t>
      </w:r>
    </w:p>
    <w:p w14:paraId="273AF336"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2023. gada 4.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1800 EUR (viens tūkstotis astoņi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1B911ADD"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28C04543" w14:textId="77777777"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Valsts zemes dienesta Nekustamā īpašuma valsts kadastra informācijas sistēmā norādītiem datiem Īpašuma aktuālā kadastrālā vērtība ir 260 EUR (divi simti sešdesmit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732DDEEC" w14:textId="0F57BF70" w:rsidR="00612B75" w:rsidRPr="00612B75" w:rsidRDefault="00612B75" w:rsidP="00612B75">
      <w:pPr>
        <w:spacing w:after="0"/>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pirmo daļu, 5. panta pirmo daļu, 8. panta trešo daļu, 9. panta otro daļu, 10. pantu, </w:t>
      </w:r>
      <w:r w:rsidRPr="00612B75">
        <w:rPr>
          <w:rFonts w:ascii="Times New Roman" w:eastAsia="Calibri" w:hAnsi="Times New Roman" w:cs="Times New Roman"/>
          <w:sz w:val="24"/>
          <w:szCs w:val="24"/>
          <w:lang w:eastAsia="ar-SA"/>
        </w:rPr>
        <w:t xml:space="preserve">atklāti balsojot: </w:t>
      </w:r>
      <w:r w:rsidR="00D53650" w:rsidRPr="00BA14EC">
        <w:rPr>
          <w:rFonts w:ascii="Times New Roman" w:eastAsia="Calibri" w:hAnsi="Times New Roman" w:cs="Times New Roman"/>
          <w:sz w:val="24"/>
          <w:szCs w:val="24"/>
          <w:lang w:eastAsia="lv-LV"/>
        </w:rPr>
        <w:t>PAR - 1</w:t>
      </w:r>
      <w:r w:rsidR="00D53650">
        <w:rPr>
          <w:rFonts w:ascii="Times New Roman" w:eastAsia="Calibri" w:hAnsi="Times New Roman" w:cs="Times New Roman"/>
          <w:sz w:val="24"/>
          <w:szCs w:val="24"/>
          <w:lang w:eastAsia="lv-LV"/>
        </w:rPr>
        <w:t>5</w:t>
      </w:r>
      <w:r w:rsidR="00D53650" w:rsidRPr="00BA14EC">
        <w:rPr>
          <w:rFonts w:ascii="Times New Roman" w:eastAsia="Calibri" w:hAnsi="Times New Roman" w:cs="Times New Roman"/>
          <w:sz w:val="24"/>
          <w:szCs w:val="24"/>
          <w:lang w:eastAsia="lv-LV"/>
        </w:rPr>
        <w:t xml:space="preserve"> </w:t>
      </w:r>
      <w:r w:rsidR="00D53650" w:rsidRPr="00BA14EC">
        <w:rPr>
          <w:rFonts w:ascii="Times New Roman" w:eastAsia="Calibri" w:hAnsi="Times New Roman" w:cs="Times New Roman"/>
          <w:sz w:val="24"/>
          <w:szCs w:val="24"/>
        </w:rPr>
        <w:t xml:space="preserve">(Girts Ante, </w:t>
      </w:r>
      <w:r w:rsidR="00D53650" w:rsidRPr="00BA14EC">
        <w:rPr>
          <w:rFonts w:ascii="Times New Roman" w:eastAsia="Calibri" w:hAnsi="Times New Roman" w:cs="Times New Roman"/>
          <w:bCs/>
          <w:sz w:val="24"/>
          <w:szCs w:val="24"/>
          <w:lang w:eastAsia="et-EE"/>
        </w:rPr>
        <w:t xml:space="preserve">Sarmīte Dude, Māris Feldmanis, </w:t>
      </w:r>
      <w:r w:rsidR="00D53650">
        <w:rPr>
          <w:rFonts w:ascii="Times New Roman" w:eastAsia="Calibri" w:hAnsi="Times New Roman" w:cs="Times New Roman"/>
          <w:bCs/>
          <w:sz w:val="24"/>
          <w:szCs w:val="24"/>
          <w:lang w:eastAsia="et-EE"/>
        </w:rPr>
        <w:t>Edgars Gaigalis,</w:t>
      </w:r>
      <w:r w:rsidR="00D53650" w:rsidRPr="00140E5F">
        <w:rPr>
          <w:rFonts w:ascii="Times New Roman" w:eastAsia="Calibri" w:hAnsi="Times New Roman" w:cs="Times New Roman"/>
          <w:bCs/>
          <w:sz w:val="24"/>
          <w:szCs w:val="24"/>
          <w:lang w:eastAsia="et-EE"/>
        </w:rPr>
        <w:t xml:space="preserve"> </w:t>
      </w:r>
      <w:r w:rsidR="00D53650">
        <w:rPr>
          <w:rFonts w:ascii="Times New Roman" w:eastAsia="Calibri" w:hAnsi="Times New Roman" w:cs="Times New Roman"/>
          <w:bCs/>
          <w:sz w:val="24"/>
          <w:szCs w:val="24"/>
          <w:lang w:eastAsia="et-EE"/>
        </w:rPr>
        <w:t>I</w:t>
      </w:r>
      <w:r w:rsidR="00D53650" w:rsidRPr="00BA14EC">
        <w:rPr>
          <w:rFonts w:ascii="Times New Roman" w:eastAsia="Calibri" w:hAnsi="Times New Roman" w:cs="Times New Roman"/>
          <w:bCs/>
          <w:sz w:val="24"/>
          <w:szCs w:val="24"/>
          <w:lang w:eastAsia="et-EE"/>
        </w:rPr>
        <w:t xml:space="preserve">vars Gorskis, </w:t>
      </w:r>
      <w:r w:rsidR="00D53650">
        <w:rPr>
          <w:rFonts w:ascii="Times New Roman" w:eastAsia="Calibri" w:hAnsi="Times New Roman" w:cs="Times New Roman"/>
          <w:bCs/>
          <w:sz w:val="24"/>
          <w:szCs w:val="24"/>
          <w:lang w:eastAsia="et-EE"/>
        </w:rPr>
        <w:t xml:space="preserve">Gints Kaminskis, </w:t>
      </w:r>
      <w:r w:rsidR="00D53650" w:rsidRPr="00BA14EC">
        <w:rPr>
          <w:rFonts w:ascii="Times New Roman" w:eastAsia="Calibri" w:hAnsi="Times New Roman" w:cs="Times New Roman"/>
          <w:bCs/>
          <w:sz w:val="24"/>
          <w:szCs w:val="24"/>
          <w:lang w:eastAsia="et-EE"/>
        </w:rPr>
        <w:t xml:space="preserve">Linda Karloviča, Edgars Laimiņš, Sintija Liekniņa, Sanita Olševska,  Dace Reinika, </w:t>
      </w:r>
      <w:r w:rsidR="00D53650">
        <w:rPr>
          <w:rFonts w:ascii="Times New Roman" w:eastAsia="Calibri" w:hAnsi="Times New Roman" w:cs="Times New Roman"/>
          <w:bCs/>
          <w:sz w:val="24"/>
          <w:szCs w:val="24"/>
          <w:lang w:eastAsia="et-EE"/>
        </w:rPr>
        <w:t xml:space="preserve">Andrejs Spridzāns, </w:t>
      </w:r>
      <w:r w:rsidR="00D53650" w:rsidRPr="00BA14EC">
        <w:rPr>
          <w:rFonts w:ascii="Times New Roman" w:eastAsia="Calibri" w:hAnsi="Times New Roman" w:cs="Times New Roman"/>
          <w:bCs/>
          <w:sz w:val="24"/>
          <w:szCs w:val="24"/>
          <w:lang w:eastAsia="et-EE"/>
        </w:rPr>
        <w:t xml:space="preserve">Guntis Safranovičs, Ivars Stanga, Indra Špela), </w:t>
      </w:r>
      <w:r w:rsidR="00D53650" w:rsidRPr="00BA14EC">
        <w:rPr>
          <w:rFonts w:ascii="Times New Roman" w:eastAsia="Calibri" w:hAnsi="Times New Roman" w:cs="Times New Roman"/>
          <w:sz w:val="24"/>
          <w:szCs w:val="24"/>
          <w:lang w:eastAsia="lv-LV"/>
        </w:rPr>
        <w:t xml:space="preserve">PRET </w:t>
      </w:r>
      <w:r w:rsidR="00D53650">
        <w:rPr>
          <w:rFonts w:ascii="Times New Roman" w:eastAsia="Calibri" w:hAnsi="Times New Roman" w:cs="Times New Roman"/>
          <w:sz w:val="24"/>
          <w:szCs w:val="24"/>
        </w:rPr>
        <w:t>–</w:t>
      </w:r>
      <w:r w:rsidR="00D53650" w:rsidRPr="00BA14EC">
        <w:rPr>
          <w:rFonts w:ascii="Times New Roman" w:eastAsia="Calibri" w:hAnsi="Times New Roman" w:cs="Times New Roman"/>
          <w:sz w:val="24"/>
          <w:szCs w:val="24"/>
          <w:lang w:eastAsia="lv-LV"/>
        </w:rPr>
        <w:t xml:space="preserve"> </w:t>
      </w:r>
      <w:r w:rsidR="00D53650">
        <w:rPr>
          <w:rFonts w:ascii="Times New Roman" w:eastAsia="Calibri" w:hAnsi="Times New Roman" w:cs="Times New Roman"/>
          <w:sz w:val="24"/>
          <w:szCs w:val="24"/>
          <w:lang w:eastAsia="lv-LV"/>
        </w:rPr>
        <w:t>2 (</w:t>
      </w:r>
      <w:r w:rsidR="00D53650" w:rsidRPr="00BA14EC">
        <w:rPr>
          <w:rFonts w:ascii="Times New Roman" w:eastAsia="Times New Roman" w:hAnsi="Times New Roman" w:cs="Times New Roman"/>
          <w:bCs/>
          <w:sz w:val="24"/>
          <w:szCs w:val="24"/>
          <w:lang w:eastAsia="et-EE"/>
        </w:rPr>
        <w:t>Kristīne Briede</w:t>
      </w:r>
      <w:r w:rsidR="00D53650">
        <w:rPr>
          <w:rFonts w:ascii="Times New Roman" w:eastAsia="Times New Roman" w:hAnsi="Times New Roman" w:cs="Times New Roman"/>
          <w:bCs/>
          <w:sz w:val="24"/>
          <w:szCs w:val="24"/>
          <w:lang w:eastAsia="et-EE"/>
        </w:rPr>
        <w:t>,</w:t>
      </w:r>
      <w:r w:rsidR="00D53650" w:rsidRPr="00A61C4F">
        <w:rPr>
          <w:rFonts w:ascii="Times New Roman" w:eastAsia="Calibri" w:hAnsi="Times New Roman" w:cs="Times New Roman"/>
          <w:bCs/>
          <w:sz w:val="24"/>
          <w:szCs w:val="24"/>
          <w:lang w:eastAsia="et-EE"/>
        </w:rPr>
        <w:t xml:space="preserve"> </w:t>
      </w:r>
      <w:r w:rsidR="00D53650" w:rsidRPr="00BA14EC">
        <w:rPr>
          <w:rFonts w:ascii="Times New Roman" w:eastAsia="Calibri" w:hAnsi="Times New Roman" w:cs="Times New Roman"/>
          <w:bCs/>
          <w:sz w:val="24"/>
          <w:szCs w:val="24"/>
          <w:lang w:eastAsia="et-EE"/>
        </w:rPr>
        <w:t>Viesturs Reinfelds</w:t>
      </w:r>
      <w:r w:rsidR="00D53650">
        <w:rPr>
          <w:rFonts w:ascii="Times New Roman" w:eastAsia="Times New Roman" w:hAnsi="Times New Roman" w:cs="Times New Roman"/>
          <w:bCs/>
          <w:sz w:val="24"/>
          <w:szCs w:val="24"/>
          <w:lang w:eastAsia="et-EE"/>
        </w:rPr>
        <w:t>)</w:t>
      </w:r>
      <w:r w:rsidR="00D53650" w:rsidRPr="00BA14EC">
        <w:rPr>
          <w:rFonts w:ascii="Times New Roman" w:eastAsia="Calibri" w:hAnsi="Times New Roman" w:cs="Times New Roman"/>
          <w:sz w:val="24"/>
          <w:szCs w:val="24"/>
          <w:lang w:eastAsia="lv-LV"/>
        </w:rPr>
        <w:t xml:space="preserve">, </w:t>
      </w:r>
      <w:r w:rsidR="00D53650" w:rsidRPr="00612B75">
        <w:rPr>
          <w:rFonts w:ascii="Times New Roman" w:eastAsia="Calibri" w:hAnsi="Times New Roman" w:cs="Times New Roman"/>
          <w:sz w:val="24"/>
          <w:szCs w:val="24"/>
          <w:lang w:eastAsia="en-GB"/>
        </w:rPr>
        <w:t xml:space="preserve"> </w:t>
      </w:r>
      <w:r w:rsidR="00D53650">
        <w:rPr>
          <w:rFonts w:ascii="Times New Roman" w:eastAsia="Calibri" w:hAnsi="Times New Roman" w:cs="Times New Roman"/>
          <w:sz w:val="24"/>
          <w:szCs w:val="24"/>
          <w:lang w:eastAsia="en-GB"/>
        </w:rPr>
        <w:t>ATTURAS - nav</w:t>
      </w:r>
      <w:r w:rsidR="00D53650">
        <w:rPr>
          <w:rFonts w:ascii="Times New Roman" w:eastAsia="Calibri" w:hAnsi="Times New Roman" w:cs="Times New Roman"/>
          <w:bCs/>
          <w:sz w:val="24"/>
          <w:szCs w:val="24"/>
          <w:lang w:eastAsia="et-EE"/>
        </w:rPr>
        <w:t>,</w:t>
      </w:r>
      <w:r w:rsidR="00D53650"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41CDFDCB" w14:textId="332E0065" w:rsidR="00612B75" w:rsidRPr="00152B12" w:rsidRDefault="00612B75">
      <w:pPr>
        <w:pStyle w:val="ListParagraph"/>
        <w:numPr>
          <w:ilvl w:val="6"/>
          <w:numId w:val="39"/>
        </w:numPr>
        <w:autoSpaceDN w:val="0"/>
        <w:spacing w:after="0" w:line="240" w:lineRule="auto"/>
        <w:ind w:left="426" w:right="-2" w:hanging="426"/>
        <w:jc w:val="both"/>
        <w:rPr>
          <w:rFonts w:ascii="Times New Roman" w:eastAsia="Lucida Sans Unicode" w:hAnsi="Times New Roman" w:cs="Times New Roman"/>
          <w:kern w:val="2"/>
          <w:sz w:val="24"/>
          <w:szCs w:val="24"/>
        </w:rPr>
      </w:pPr>
      <w:r w:rsidRPr="00152B12">
        <w:rPr>
          <w:rFonts w:ascii="Times New Roman" w:eastAsia="Lucida Sans Unicode" w:hAnsi="Times New Roman" w:cs="Times New Roman"/>
          <w:kern w:val="2"/>
          <w:sz w:val="24"/>
          <w:szCs w:val="24"/>
        </w:rPr>
        <w:lastRenderedPageBreak/>
        <w:t xml:space="preserve">Atsavināt nekustamo īpašumu </w:t>
      </w:r>
      <w:r w:rsidRPr="00152B12">
        <w:rPr>
          <w:rFonts w:ascii="Times New Roman" w:eastAsia="Calibri" w:hAnsi="Times New Roman" w:cs="Times New Roman"/>
          <w:sz w:val="24"/>
          <w:szCs w:val="24"/>
        </w:rPr>
        <w:t>„Ievziedi”, Annenieku pagastā, Dobeles novadā, kadastra numurs 46420020071</w:t>
      </w:r>
      <w:r w:rsidRPr="00152B12">
        <w:rPr>
          <w:rFonts w:ascii="Times New Roman" w:eastAsia="Lucida Sans Unicode" w:hAnsi="Times New Roman" w:cs="Times New Roman"/>
          <w:kern w:val="2"/>
          <w:sz w:val="24"/>
          <w:szCs w:val="24"/>
        </w:rPr>
        <w:t xml:space="preserve">, kas </w:t>
      </w:r>
      <w:r w:rsidRPr="00152B12">
        <w:rPr>
          <w:rFonts w:ascii="Times New Roman" w:eastAsia="Calibri" w:hAnsi="Times New Roman" w:cs="Times New Roman"/>
          <w:sz w:val="24"/>
          <w:szCs w:val="24"/>
        </w:rPr>
        <w:t>sastāv no vienas zemes vienības ar kadastra apzīmējumu 46420020111,  platība 0,26 ha (2600 m</w:t>
      </w:r>
      <w:r w:rsidRPr="00152B12">
        <w:rPr>
          <w:rFonts w:ascii="Times New Roman" w:eastAsia="Calibri" w:hAnsi="Times New Roman" w:cs="Times New Roman"/>
          <w:sz w:val="24"/>
          <w:szCs w:val="24"/>
          <w:vertAlign w:val="superscript"/>
        </w:rPr>
        <w:t>2</w:t>
      </w:r>
      <w:r w:rsidRPr="00152B12">
        <w:rPr>
          <w:rFonts w:ascii="Times New Roman" w:eastAsia="Calibri" w:hAnsi="Times New Roman" w:cs="Times New Roman"/>
          <w:sz w:val="24"/>
          <w:szCs w:val="24"/>
        </w:rPr>
        <w:t>), tai skaitā 0,26 ha (2600 m</w:t>
      </w:r>
      <w:r w:rsidRPr="00152B12">
        <w:rPr>
          <w:rFonts w:ascii="Times New Roman" w:eastAsia="Calibri" w:hAnsi="Times New Roman" w:cs="Times New Roman"/>
          <w:sz w:val="24"/>
          <w:szCs w:val="24"/>
          <w:vertAlign w:val="superscript"/>
        </w:rPr>
        <w:t>2</w:t>
      </w:r>
      <w:r w:rsidRPr="00152B12">
        <w:rPr>
          <w:rFonts w:ascii="Times New Roman" w:eastAsia="Calibri" w:hAnsi="Times New Roman" w:cs="Times New Roman"/>
          <w:sz w:val="24"/>
          <w:szCs w:val="24"/>
        </w:rPr>
        <w:t>) lauksaimniecībā izmantojamā zeme,</w:t>
      </w:r>
      <w:r w:rsidRPr="00152B12">
        <w:rPr>
          <w:rFonts w:ascii="Times New Roman" w:eastAsia="Lucida Sans Unicode" w:hAnsi="Times New Roman" w:cs="Times New Roman"/>
          <w:kern w:val="2"/>
          <w:sz w:val="24"/>
          <w:szCs w:val="24"/>
        </w:rPr>
        <w:t xml:space="preserve"> pārdodot to atklātā mutiskā izsolē ar augšupejošu soli.</w:t>
      </w:r>
    </w:p>
    <w:p w14:paraId="168E2A8B" w14:textId="101D353D" w:rsidR="00612B75" w:rsidRPr="00152B12" w:rsidRDefault="00612B75">
      <w:pPr>
        <w:pStyle w:val="ListParagraph"/>
        <w:numPr>
          <w:ilvl w:val="3"/>
          <w:numId w:val="39"/>
        </w:numPr>
        <w:autoSpaceDN w:val="0"/>
        <w:spacing w:after="0" w:line="240" w:lineRule="auto"/>
        <w:ind w:left="426" w:right="-2" w:hanging="426"/>
        <w:jc w:val="both"/>
        <w:rPr>
          <w:rFonts w:ascii="Times New Roman" w:eastAsia="Calibri" w:hAnsi="Times New Roman" w:cs="Times New Roman"/>
          <w:sz w:val="24"/>
          <w:szCs w:val="24"/>
        </w:rPr>
      </w:pPr>
      <w:r w:rsidRPr="00152B12">
        <w:rPr>
          <w:rFonts w:ascii="Times New Roman" w:eastAsia="Calibri" w:hAnsi="Times New Roman" w:cs="Times New Roman"/>
          <w:sz w:val="24"/>
          <w:szCs w:val="24"/>
        </w:rPr>
        <w:t xml:space="preserve">Noteikt lēmuma 1. punktā minētā nekustamā īpašuma izsoles sākumcenu 1800 EUR (viens tūkstotis astoņi simti </w:t>
      </w:r>
      <w:r w:rsidRPr="00152B12">
        <w:rPr>
          <w:rFonts w:ascii="Times New Roman" w:eastAsia="Calibri" w:hAnsi="Times New Roman" w:cs="Times New Roman"/>
          <w:i/>
          <w:iCs/>
          <w:sz w:val="24"/>
          <w:szCs w:val="24"/>
        </w:rPr>
        <w:t>euro</w:t>
      </w:r>
      <w:r w:rsidRPr="00152B12">
        <w:rPr>
          <w:rFonts w:ascii="Times New Roman" w:eastAsia="Calibri" w:hAnsi="Times New Roman" w:cs="Times New Roman"/>
          <w:sz w:val="24"/>
          <w:szCs w:val="24"/>
        </w:rPr>
        <w:t xml:space="preserve">). </w:t>
      </w:r>
    </w:p>
    <w:p w14:paraId="6702C925" w14:textId="5CCA3471" w:rsidR="00612B75" w:rsidRPr="00152B12" w:rsidRDefault="00612B75">
      <w:pPr>
        <w:pStyle w:val="ListParagraph"/>
        <w:numPr>
          <w:ilvl w:val="3"/>
          <w:numId w:val="39"/>
        </w:numPr>
        <w:autoSpaceDN w:val="0"/>
        <w:spacing w:after="0" w:line="240" w:lineRule="auto"/>
        <w:ind w:left="426" w:right="-2" w:hanging="426"/>
        <w:jc w:val="both"/>
        <w:rPr>
          <w:rFonts w:ascii="Times New Roman" w:hAnsi="Times New Roman" w:cs="Times New Roman"/>
          <w:sz w:val="24"/>
          <w:szCs w:val="24"/>
        </w:rPr>
      </w:pPr>
      <w:r w:rsidRPr="00152B12">
        <w:rPr>
          <w:rFonts w:ascii="Times New Roman" w:eastAsia="Arial" w:hAnsi="Times New Roman" w:cs="Times New Roman"/>
          <w:kern w:val="2"/>
          <w:sz w:val="24"/>
          <w:szCs w:val="24"/>
        </w:rPr>
        <w:t xml:space="preserve">Uzdot Dobeles novada pašvaldības Īpašumu komisijai apstiprināt izsoles noteikumus un organizēt nekustamā īpašuma atsavināšanu Publiskas personas atsavināšanas likumā noteiktā kārtībā. </w:t>
      </w:r>
    </w:p>
    <w:p w14:paraId="70EB888C" w14:textId="77777777" w:rsidR="00612B75" w:rsidRPr="00612B75" w:rsidRDefault="00612B75" w:rsidP="00612B75">
      <w:pPr>
        <w:autoSpaceDN w:val="0"/>
        <w:spacing w:after="0"/>
        <w:ind w:left="426" w:right="-2"/>
        <w:contextualSpacing/>
        <w:jc w:val="both"/>
        <w:rPr>
          <w:rFonts w:ascii="Times New Roman" w:hAnsi="Times New Roman" w:cs="Times New Roman"/>
          <w:sz w:val="24"/>
          <w:szCs w:val="24"/>
        </w:rPr>
      </w:pPr>
    </w:p>
    <w:p w14:paraId="16E26995" w14:textId="77777777" w:rsidR="00612B75" w:rsidRPr="00612B75" w:rsidRDefault="00612B75" w:rsidP="00612B75">
      <w:pPr>
        <w:spacing w:after="0" w:line="240" w:lineRule="auto"/>
        <w:ind w:right="-1"/>
        <w:jc w:val="center"/>
        <w:rPr>
          <w:rFonts w:ascii="Times New Roman" w:hAnsi="Times New Roman" w:cs="Times New Roman"/>
          <w:b/>
          <w:kern w:val="2"/>
          <w:sz w:val="24"/>
          <w:szCs w:val="24"/>
          <w14:ligatures w14:val="standardContextual"/>
        </w:rPr>
      </w:pPr>
    </w:p>
    <w:p w14:paraId="06F94363" w14:textId="77777777" w:rsidR="00612B75" w:rsidRPr="00612B75" w:rsidRDefault="00612B75" w:rsidP="00152B12">
      <w:pPr>
        <w:autoSpaceDN w:val="0"/>
        <w:spacing w:after="0"/>
        <w:ind w:right="-1"/>
        <w:contextualSpacing/>
        <w:jc w:val="both"/>
        <w:rPr>
          <w:rFonts w:ascii="Times New Roman" w:hAnsi="Times New Roman" w:cs="Times New Roman"/>
          <w:sz w:val="24"/>
          <w:szCs w:val="24"/>
        </w:rPr>
      </w:pPr>
      <w:r w:rsidRPr="00612B75">
        <w:rPr>
          <w:rFonts w:ascii="Times New Roman" w:hAnsi="Times New Roman" w:cs="Times New Roman"/>
          <w:sz w:val="24"/>
          <w:szCs w:val="24"/>
        </w:rPr>
        <w:t>Domes priekšsēdētājs                                                                                                  I. Gorskis</w:t>
      </w:r>
    </w:p>
    <w:p w14:paraId="239AE0AB" w14:textId="77777777" w:rsidR="00612B75" w:rsidRPr="00612B75" w:rsidRDefault="00612B75" w:rsidP="00612B75">
      <w:pPr>
        <w:spacing w:after="0"/>
        <w:ind w:right="-1"/>
        <w:jc w:val="both"/>
        <w:rPr>
          <w:rFonts w:ascii="Times New Roman" w:eastAsia="Calibri" w:hAnsi="Times New Roman" w:cs="Times New Roman"/>
          <w:sz w:val="24"/>
          <w:szCs w:val="24"/>
        </w:rPr>
      </w:pPr>
    </w:p>
    <w:p w14:paraId="07A9C057" w14:textId="77777777" w:rsidR="00612B75" w:rsidRPr="00612B75" w:rsidRDefault="00612B75" w:rsidP="00612B75">
      <w:pPr>
        <w:spacing w:after="0"/>
        <w:ind w:right="-1"/>
        <w:jc w:val="both"/>
        <w:rPr>
          <w:rFonts w:ascii="Times New Roman" w:eastAsia="Calibri" w:hAnsi="Times New Roman" w:cs="Times New Roman"/>
          <w:sz w:val="24"/>
          <w:szCs w:val="24"/>
        </w:rPr>
      </w:pPr>
    </w:p>
    <w:p w14:paraId="144203D2" w14:textId="228D9A13" w:rsidR="00612B75" w:rsidRPr="00612B75" w:rsidRDefault="00612B75" w:rsidP="00612B75">
      <w:pPr>
        <w:spacing w:after="0"/>
        <w:ind w:right="-1"/>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6D775EC6" w14:textId="77777777" w:rsidR="00612B75" w:rsidRPr="00612B75" w:rsidRDefault="00612B75" w:rsidP="00612B75">
      <w:pPr>
        <w:tabs>
          <w:tab w:val="left" w:pos="-24212"/>
        </w:tabs>
        <w:spacing w:line="240" w:lineRule="auto"/>
        <w:jc w:val="center"/>
        <w:rPr>
          <w:rFonts w:ascii="Calibri" w:eastAsia="Calibri" w:hAnsi="Calibri" w:cs="Times New Roman"/>
          <w:color w:val="000000"/>
          <w:sz w:val="20"/>
          <w:szCs w:val="20"/>
        </w:rPr>
      </w:pPr>
      <w:r w:rsidRPr="00612B75">
        <w:rPr>
          <w:rFonts w:ascii="Calibri" w:eastAsia="Calibri" w:hAnsi="Calibri" w:cs="Times New Roman"/>
          <w:noProof/>
          <w:color w:val="000000"/>
          <w:sz w:val="20"/>
          <w:szCs w:val="20"/>
          <w:lang w:eastAsia="lv-LV"/>
        </w:rPr>
        <w:lastRenderedPageBreak/>
        <w:drawing>
          <wp:inline distT="0" distB="0" distL="0" distR="0" wp14:anchorId="10542ED9" wp14:editId="08960337">
            <wp:extent cx="676275" cy="752475"/>
            <wp:effectExtent l="0" t="0" r="9525" b="9525"/>
            <wp:docPr id="989496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7BB97C"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612B75">
        <w:rPr>
          <w:rFonts w:ascii="Times New Roman" w:eastAsia="Times New Roman" w:hAnsi="Times New Roman" w:cs="Times New Roman"/>
          <w:color w:val="000000"/>
          <w:sz w:val="20"/>
          <w:szCs w:val="24"/>
          <w:lang w:eastAsia="lv-LV"/>
        </w:rPr>
        <w:t>LATVIJAS REPUBLIKA</w:t>
      </w:r>
    </w:p>
    <w:p w14:paraId="00877EBA"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612B75">
        <w:rPr>
          <w:rFonts w:ascii="Times New Roman" w:eastAsia="Times New Roman" w:hAnsi="Times New Roman" w:cs="Times New Roman"/>
          <w:b/>
          <w:color w:val="000000"/>
          <w:sz w:val="32"/>
          <w:szCs w:val="32"/>
          <w:lang w:eastAsia="lv-LV"/>
        </w:rPr>
        <w:t>DOBELES NOVADA DOME</w:t>
      </w:r>
    </w:p>
    <w:p w14:paraId="69154D48" w14:textId="77777777" w:rsidR="00612B75" w:rsidRPr="00612B75" w:rsidRDefault="00612B75" w:rsidP="00612B75">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612B75">
        <w:rPr>
          <w:rFonts w:ascii="Times New Roman" w:eastAsia="Times New Roman" w:hAnsi="Times New Roman" w:cs="Times New Roman"/>
          <w:color w:val="000000"/>
          <w:sz w:val="16"/>
          <w:szCs w:val="16"/>
          <w:lang w:eastAsia="lv-LV"/>
        </w:rPr>
        <w:t>Brīvības iela 17, Dobele, Dobeles novads, LV-3701</w:t>
      </w:r>
    </w:p>
    <w:p w14:paraId="7142A755" w14:textId="77777777" w:rsidR="00612B75" w:rsidRPr="00612B75" w:rsidRDefault="00612B75" w:rsidP="00612B7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612B75">
        <w:rPr>
          <w:rFonts w:ascii="Times New Roman" w:eastAsia="Times New Roman" w:hAnsi="Times New Roman" w:cs="Times New Roman"/>
          <w:color w:val="000000"/>
          <w:sz w:val="16"/>
          <w:szCs w:val="16"/>
          <w:lang w:eastAsia="lv-LV"/>
        </w:rPr>
        <w:t xml:space="preserve">Tālr. 63707269, 63700137, 63720940, e-pasts </w:t>
      </w:r>
      <w:hyperlink r:id="rId73" w:history="1">
        <w:r w:rsidRPr="00612B75">
          <w:rPr>
            <w:rFonts w:ascii="Times New Roman" w:eastAsia="Calibri" w:hAnsi="Times New Roman" w:cs="Times New Roman"/>
            <w:color w:val="000000"/>
            <w:sz w:val="16"/>
            <w:szCs w:val="16"/>
            <w:u w:val="single"/>
            <w:lang w:eastAsia="lv-LV"/>
          </w:rPr>
          <w:t>dome@dobele.lv</w:t>
        </w:r>
      </w:hyperlink>
    </w:p>
    <w:p w14:paraId="251A6DED" w14:textId="77777777" w:rsidR="00612B75" w:rsidRPr="00612B75" w:rsidRDefault="00612B75" w:rsidP="00612B75">
      <w:pPr>
        <w:spacing w:line="240" w:lineRule="auto"/>
        <w:jc w:val="center"/>
        <w:rPr>
          <w:rFonts w:ascii="Calibri" w:eastAsia="Calibri" w:hAnsi="Calibri" w:cs="Times New Roman"/>
          <w:b/>
          <w:color w:val="000000"/>
        </w:rPr>
      </w:pPr>
    </w:p>
    <w:p w14:paraId="01F7F54B" w14:textId="77777777" w:rsidR="00612B75" w:rsidRPr="00612B75" w:rsidRDefault="00612B75" w:rsidP="00612B75">
      <w:pPr>
        <w:spacing w:after="0" w:line="240" w:lineRule="auto"/>
        <w:jc w:val="center"/>
        <w:rPr>
          <w:rFonts w:ascii="Times New Roman" w:eastAsia="Calibri" w:hAnsi="Times New Roman" w:cs="Times New Roman"/>
          <w:b/>
          <w:color w:val="000000"/>
          <w:sz w:val="24"/>
          <w:szCs w:val="24"/>
        </w:rPr>
      </w:pPr>
      <w:r w:rsidRPr="00612B75">
        <w:rPr>
          <w:rFonts w:ascii="Times New Roman" w:eastAsia="Calibri" w:hAnsi="Times New Roman" w:cs="Times New Roman"/>
          <w:b/>
          <w:color w:val="000000"/>
          <w:sz w:val="24"/>
          <w:szCs w:val="24"/>
        </w:rPr>
        <w:t>LĒMUMS</w:t>
      </w:r>
    </w:p>
    <w:p w14:paraId="2089E9B5" w14:textId="77777777" w:rsidR="00612B75" w:rsidRPr="00612B75" w:rsidRDefault="00612B75" w:rsidP="00612B75">
      <w:pPr>
        <w:spacing w:after="0" w:line="240" w:lineRule="auto"/>
        <w:jc w:val="center"/>
        <w:rPr>
          <w:rFonts w:ascii="Times New Roman" w:eastAsia="Calibri" w:hAnsi="Times New Roman" w:cs="Times New Roman"/>
          <w:b/>
          <w:color w:val="000000"/>
          <w:sz w:val="24"/>
          <w:szCs w:val="24"/>
        </w:rPr>
      </w:pPr>
      <w:r w:rsidRPr="00612B75">
        <w:rPr>
          <w:rFonts w:ascii="Times New Roman" w:eastAsia="Calibri" w:hAnsi="Times New Roman" w:cs="Times New Roman"/>
          <w:b/>
          <w:color w:val="000000"/>
          <w:sz w:val="24"/>
          <w:szCs w:val="24"/>
        </w:rPr>
        <w:t>Dobelē</w:t>
      </w:r>
    </w:p>
    <w:p w14:paraId="65D785B8" w14:textId="77777777" w:rsidR="00612B75" w:rsidRPr="00612B75" w:rsidRDefault="00612B75" w:rsidP="00612B75">
      <w:pPr>
        <w:spacing w:after="0" w:line="240" w:lineRule="auto"/>
        <w:jc w:val="center"/>
        <w:rPr>
          <w:rFonts w:ascii="Times New Roman" w:eastAsia="Calibri" w:hAnsi="Times New Roman" w:cs="Times New Roman"/>
          <w:b/>
          <w:color w:val="000000"/>
          <w:sz w:val="24"/>
          <w:szCs w:val="24"/>
        </w:rPr>
      </w:pPr>
    </w:p>
    <w:p w14:paraId="1831C0D5" w14:textId="76871E87" w:rsidR="00612B75" w:rsidRPr="00612B75" w:rsidRDefault="00612B75" w:rsidP="00612B75">
      <w:pPr>
        <w:tabs>
          <w:tab w:val="center" w:pos="4153"/>
          <w:tab w:val="left" w:pos="8080"/>
          <w:tab w:val="right" w:pos="9498"/>
        </w:tabs>
        <w:spacing w:after="0" w:line="240" w:lineRule="auto"/>
        <w:ind w:left="113" w:right="-427"/>
        <w:rPr>
          <w:rFonts w:ascii="Times New Roman" w:eastAsia="Calibri" w:hAnsi="Times New Roman" w:cs="Times New Roman"/>
          <w:b/>
          <w:color w:val="000000"/>
          <w:sz w:val="24"/>
          <w:szCs w:val="24"/>
        </w:rPr>
      </w:pPr>
      <w:r w:rsidRPr="00612B75">
        <w:rPr>
          <w:rFonts w:ascii="Times New Roman" w:eastAsia="Calibri" w:hAnsi="Times New Roman" w:cs="Times New Roman"/>
          <w:b/>
          <w:color w:val="000000"/>
          <w:sz w:val="24"/>
          <w:szCs w:val="24"/>
          <w:lang w:eastAsia="x-none"/>
        </w:rPr>
        <w:t xml:space="preserve">2023. gada 28. decembrī                                                                                             </w:t>
      </w:r>
      <w:r w:rsidRPr="00612B75">
        <w:rPr>
          <w:rFonts w:ascii="Times New Roman" w:eastAsia="Calibri" w:hAnsi="Times New Roman" w:cs="Times New Roman"/>
          <w:b/>
          <w:color w:val="000000"/>
          <w:sz w:val="24"/>
          <w:szCs w:val="24"/>
          <w:lang w:eastAsia="x-none"/>
        </w:rPr>
        <w:tab/>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593</w:t>
      </w:r>
      <w:r w:rsidRPr="00612B75">
        <w:rPr>
          <w:rFonts w:ascii="Times New Roman" w:eastAsia="Calibri" w:hAnsi="Times New Roman" w:cs="Times New Roman"/>
          <w:b/>
          <w:color w:val="000000"/>
          <w:sz w:val="24"/>
          <w:szCs w:val="24"/>
        </w:rPr>
        <w:t>/16</w:t>
      </w:r>
    </w:p>
    <w:p w14:paraId="47BF6ED0" w14:textId="77777777" w:rsidR="00612B75" w:rsidRPr="00612B75" w:rsidRDefault="00612B75" w:rsidP="00612B75">
      <w:pPr>
        <w:tabs>
          <w:tab w:val="center" w:pos="4153"/>
          <w:tab w:val="left" w:pos="8080"/>
          <w:tab w:val="right" w:pos="9498"/>
        </w:tabs>
        <w:spacing w:after="0" w:line="240" w:lineRule="auto"/>
        <w:ind w:left="113" w:right="-427"/>
        <w:rPr>
          <w:rFonts w:ascii="Times New Roman" w:eastAsia="Calibri" w:hAnsi="Times New Roman" w:cs="Times New Roman"/>
          <w:color w:val="000000"/>
          <w:sz w:val="24"/>
          <w:szCs w:val="24"/>
        </w:rPr>
      </w:pPr>
    </w:p>
    <w:p w14:paraId="160B0DB0" w14:textId="77777777" w:rsidR="00612B75" w:rsidRPr="00612B75" w:rsidRDefault="00612B75" w:rsidP="00612B75">
      <w:pPr>
        <w:spacing w:after="0"/>
        <w:ind w:right="-766"/>
        <w:jc w:val="center"/>
        <w:rPr>
          <w:rFonts w:ascii="Times New Roman" w:eastAsia="Calibri" w:hAnsi="Times New Roman" w:cs="Times New Roman"/>
          <w:b/>
          <w:sz w:val="24"/>
          <w:szCs w:val="24"/>
          <w:u w:val="single"/>
          <w:lang w:eastAsia="lv-LV"/>
        </w:rPr>
      </w:pPr>
      <w:r w:rsidRPr="00612B75">
        <w:rPr>
          <w:rFonts w:ascii="Times New Roman" w:eastAsia="Calibri" w:hAnsi="Times New Roman" w:cs="Times New Roman"/>
          <w:b/>
          <w:sz w:val="24"/>
          <w:szCs w:val="24"/>
          <w:u w:val="single"/>
          <w:lang w:eastAsia="lv-LV"/>
        </w:rPr>
        <w:t xml:space="preserve">Par kapitāla daļu pārdošanas izsoles rezultāta apstiprināšanu </w:t>
      </w:r>
    </w:p>
    <w:p w14:paraId="4118D089" w14:textId="77777777" w:rsidR="00612B75" w:rsidRPr="00612B75" w:rsidRDefault="00612B75" w:rsidP="00612B75">
      <w:pPr>
        <w:spacing w:after="0"/>
        <w:ind w:right="-766"/>
        <w:jc w:val="center"/>
        <w:rPr>
          <w:rFonts w:ascii="Times New Roman" w:eastAsia="Calibri" w:hAnsi="Times New Roman" w:cs="Times New Roman"/>
          <w:b/>
          <w:sz w:val="24"/>
          <w:szCs w:val="24"/>
          <w:u w:val="single"/>
          <w:lang w:eastAsia="lv-LV"/>
        </w:rPr>
      </w:pPr>
    </w:p>
    <w:p w14:paraId="7004E910" w14:textId="77777777" w:rsidR="00612B75" w:rsidRPr="00612B75" w:rsidRDefault="00612B75" w:rsidP="00612B75">
      <w:pPr>
        <w:spacing w:after="0"/>
        <w:ind w:right="-766"/>
        <w:jc w:val="center"/>
        <w:rPr>
          <w:rFonts w:ascii="Times New Roman" w:eastAsia="Calibri" w:hAnsi="Times New Roman" w:cs="Times New Roman"/>
          <w:b/>
          <w:sz w:val="24"/>
          <w:szCs w:val="24"/>
          <w:u w:val="single"/>
          <w:lang w:eastAsia="lv-LV"/>
        </w:rPr>
      </w:pPr>
    </w:p>
    <w:p w14:paraId="076E0E17" w14:textId="22ADD0D0" w:rsidR="00612B75" w:rsidRPr="00612B75" w:rsidRDefault="00612B75" w:rsidP="00612B75">
      <w:pPr>
        <w:spacing w:after="0"/>
        <w:ind w:right="-1" w:firstLine="360"/>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 xml:space="preserve">Saskaņā ar Pašvaldības likuma </w:t>
      </w:r>
      <w:r w:rsidRPr="00612B75">
        <w:rPr>
          <w:rFonts w:ascii="Times New Roman" w:eastAsia="Calibri" w:hAnsi="Times New Roman" w:cs="Times New Roman"/>
          <w:color w:val="000000"/>
          <w:sz w:val="24"/>
          <w:szCs w:val="24"/>
          <w:lang w:eastAsia="lv-LV"/>
        </w:rPr>
        <w:t>10. panta pirmās daļas 21. punktu</w:t>
      </w:r>
      <w:r w:rsidRPr="00612B75">
        <w:rPr>
          <w:rFonts w:ascii="Times New Roman" w:eastAsia="Calibri" w:hAnsi="Times New Roman" w:cs="Times New Roman"/>
          <w:sz w:val="24"/>
          <w:szCs w:val="24"/>
          <w:lang w:eastAsia="lv-LV"/>
        </w:rPr>
        <w:t xml:space="preserve">, Publiskas personas kapitāla daļu un kapitālsabiedrību pārvaldības likuma 138. panta pirmo daļu, 143. panta pirmo daļu un Dobeles novada pašvaldības SIA “Auces slimnīca” un kapitāla daļu  pārdošanas izsoles komisijas 2023. gada 13. decembra izsoles rezultātu, </w:t>
      </w:r>
      <w:r w:rsidRPr="00612B75">
        <w:rPr>
          <w:rFonts w:ascii="Times New Roman" w:eastAsia="Calibri" w:hAnsi="Times New Roman" w:cs="Times New Roman"/>
          <w:sz w:val="24"/>
          <w:szCs w:val="24"/>
          <w:lang w:eastAsia="en-GB"/>
        </w:rPr>
        <w:t>atklāti balsojot:</w:t>
      </w:r>
      <w:r w:rsidRPr="00612B75">
        <w:rPr>
          <w:rFonts w:ascii="Times New Roman" w:eastAsia="Calibri" w:hAnsi="Times New Roman" w:cs="Times New Roman"/>
          <w:sz w:val="24"/>
          <w:szCs w:val="24"/>
          <w:lang w:eastAsia="lv-LV"/>
        </w:rPr>
        <w:t xml:space="preserve"> </w:t>
      </w:r>
      <w:r w:rsidR="00506E56" w:rsidRPr="00BA14EC">
        <w:rPr>
          <w:rFonts w:ascii="Times New Roman" w:eastAsia="Calibri" w:hAnsi="Times New Roman" w:cs="Times New Roman"/>
          <w:sz w:val="24"/>
          <w:szCs w:val="24"/>
          <w:lang w:eastAsia="lv-LV"/>
        </w:rPr>
        <w:t>PAR - 1</w:t>
      </w:r>
      <w:r w:rsidR="00506E56">
        <w:rPr>
          <w:rFonts w:ascii="Times New Roman" w:eastAsia="Calibri" w:hAnsi="Times New Roman" w:cs="Times New Roman"/>
          <w:sz w:val="24"/>
          <w:szCs w:val="24"/>
          <w:lang w:eastAsia="lv-LV"/>
        </w:rPr>
        <w:t>6</w:t>
      </w:r>
      <w:r w:rsidR="00506E56" w:rsidRPr="00BA14EC">
        <w:rPr>
          <w:rFonts w:ascii="Times New Roman" w:eastAsia="Calibri" w:hAnsi="Times New Roman" w:cs="Times New Roman"/>
          <w:sz w:val="24"/>
          <w:szCs w:val="24"/>
          <w:lang w:eastAsia="lv-LV"/>
        </w:rPr>
        <w:t xml:space="preserve"> </w:t>
      </w:r>
      <w:r w:rsidR="00506E56" w:rsidRPr="00BA14EC">
        <w:rPr>
          <w:rFonts w:ascii="Times New Roman" w:eastAsia="Calibri" w:hAnsi="Times New Roman" w:cs="Times New Roman"/>
          <w:sz w:val="24"/>
          <w:szCs w:val="24"/>
        </w:rPr>
        <w:t xml:space="preserve">(Girts Ante, </w:t>
      </w:r>
      <w:r w:rsidR="00506E56" w:rsidRPr="00BA14EC">
        <w:rPr>
          <w:rFonts w:ascii="Times New Roman" w:eastAsia="Times New Roman" w:hAnsi="Times New Roman" w:cs="Times New Roman"/>
          <w:bCs/>
          <w:sz w:val="24"/>
          <w:szCs w:val="24"/>
          <w:lang w:eastAsia="et-EE"/>
        </w:rPr>
        <w:t>Kristīne Briede</w:t>
      </w:r>
      <w:r w:rsidR="00506E56">
        <w:rPr>
          <w:rFonts w:ascii="Times New Roman" w:eastAsia="Times New Roman" w:hAnsi="Times New Roman" w:cs="Times New Roman"/>
          <w:bCs/>
          <w:sz w:val="24"/>
          <w:szCs w:val="24"/>
          <w:lang w:eastAsia="et-EE"/>
        </w:rPr>
        <w:t>,</w:t>
      </w:r>
      <w:r w:rsidR="00506E56" w:rsidRPr="00A61C4F">
        <w:rPr>
          <w:rFonts w:ascii="Times New Roman" w:eastAsia="Calibri" w:hAnsi="Times New Roman" w:cs="Times New Roman"/>
          <w:bCs/>
          <w:sz w:val="24"/>
          <w:szCs w:val="24"/>
          <w:lang w:eastAsia="et-EE"/>
        </w:rPr>
        <w:t xml:space="preserve"> </w:t>
      </w:r>
      <w:r w:rsidR="00506E56" w:rsidRPr="00BA14EC">
        <w:rPr>
          <w:rFonts w:ascii="Times New Roman" w:eastAsia="Calibri" w:hAnsi="Times New Roman" w:cs="Times New Roman"/>
          <w:bCs/>
          <w:sz w:val="24"/>
          <w:szCs w:val="24"/>
          <w:lang w:eastAsia="et-EE"/>
        </w:rPr>
        <w:t xml:space="preserve">Sarmīte Dude, Māris Feldmanis, </w:t>
      </w:r>
      <w:r w:rsidR="00506E56">
        <w:rPr>
          <w:rFonts w:ascii="Times New Roman" w:eastAsia="Calibri" w:hAnsi="Times New Roman" w:cs="Times New Roman"/>
          <w:bCs/>
          <w:sz w:val="24"/>
          <w:szCs w:val="24"/>
          <w:lang w:eastAsia="et-EE"/>
        </w:rPr>
        <w:t>Edgars Gaigalis,</w:t>
      </w:r>
      <w:r w:rsidR="00506E56" w:rsidRPr="00140E5F">
        <w:rPr>
          <w:rFonts w:ascii="Times New Roman" w:eastAsia="Calibri" w:hAnsi="Times New Roman" w:cs="Times New Roman"/>
          <w:bCs/>
          <w:sz w:val="24"/>
          <w:szCs w:val="24"/>
          <w:lang w:eastAsia="et-EE"/>
        </w:rPr>
        <w:t xml:space="preserve"> </w:t>
      </w:r>
      <w:r w:rsidR="00506E56">
        <w:rPr>
          <w:rFonts w:ascii="Times New Roman" w:eastAsia="Calibri" w:hAnsi="Times New Roman" w:cs="Times New Roman"/>
          <w:bCs/>
          <w:sz w:val="24"/>
          <w:szCs w:val="24"/>
          <w:lang w:eastAsia="et-EE"/>
        </w:rPr>
        <w:t>I</w:t>
      </w:r>
      <w:r w:rsidR="00506E56" w:rsidRPr="00BA14EC">
        <w:rPr>
          <w:rFonts w:ascii="Times New Roman" w:eastAsia="Calibri" w:hAnsi="Times New Roman" w:cs="Times New Roman"/>
          <w:bCs/>
          <w:sz w:val="24"/>
          <w:szCs w:val="24"/>
          <w:lang w:eastAsia="et-EE"/>
        </w:rPr>
        <w:t xml:space="preserve">vars Gorskis, </w:t>
      </w:r>
      <w:r w:rsidR="00506E56">
        <w:rPr>
          <w:rFonts w:ascii="Times New Roman" w:eastAsia="Calibri" w:hAnsi="Times New Roman" w:cs="Times New Roman"/>
          <w:bCs/>
          <w:sz w:val="24"/>
          <w:szCs w:val="24"/>
          <w:lang w:eastAsia="et-EE"/>
        </w:rPr>
        <w:t xml:space="preserve">Gints Kaminskis, </w:t>
      </w:r>
      <w:r w:rsidR="00506E56" w:rsidRPr="00BA14EC">
        <w:rPr>
          <w:rFonts w:ascii="Times New Roman" w:eastAsia="Calibri" w:hAnsi="Times New Roman" w:cs="Times New Roman"/>
          <w:bCs/>
          <w:sz w:val="24"/>
          <w:szCs w:val="24"/>
          <w:lang w:eastAsia="et-EE"/>
        </w:rPr>
        <w:t>Linda Karloviča, Edgars Laimiņš, Sintija Liekniņa, Sanita Olševska,  Dace Reinika, Viesturs Reinfelds</w:t>
      </w:r>
      <w:r w:rsidR="004F7AC1">
        <w:rPr>
          <w:rFonts w:ascii="Times New Roman" w:eastAsia="Calibri" w:hAnsi="Times New Roman" w:cs="Times New Roman"/>
          <w:bCs/>
          <w:sz w:val="24"/>
          <w:szCs w:val="24"/>
          <w:lang w:eastAsia="et-EE"/>
        </w:rPr>
        <w:t>,</w:t>
      </w:r>
      <w:r w:rsidR="00506E56">
        <w:rPr>
          <w:rFonts w:ascii="Times New Roman" w:eastAsia="Calibri" w:hAnsi="Times New Roman" w:cs="Times New Roman"/>
          <w:bCs/>
          <w:sz w:val="24"/>
          <w:szCs w:val="24"/>
          <w:lang w:eastAsia="et-EE"/>
        </w:rPr>
        <w:t xml:space="preserve"> </w:t>
      </w:r>
      <w:r w:rsidR="00506E56" w:rsidRPr="00BA14EC">
        <w:rPr>
          <w:rFonts w:ascii="Times New Roman" w:eastAsia="Calibri" w:hAnsi="Times New Roman" w:cs="Times New Roman"/>
          <w:bCs/>
          <w:sz w:val="24"/>
          <w:szCs w:val="24"/>
          <w:lang w:eastAsia="et-EE"/>
        </w:rPr>
        <w:t xml:space="preserve">Guntis Safranovičs, Ivars Stanga, Indra Špela), </w:t>
      </w:r>
      <w:r w:rsidR="00506E56" w:rsidRPr="00BA14EC">
        <w:rPr>
          <w:rFonts w:ascii="Times New Roman" w:eastAsia="Calibri" w:hAnsi="Times New Roman" w:cs="Times New Roman"/>
          <w:sz w:val="24"/>
          <w:szCs w:val="24"/>
          <w:lang w:eastAsia="lv-LV"/>
        </w:rPr>
        <w:t xml:space="preserve">PRET </w:t>
      </w:r>
      <w:r w:rsidR="00506E56">
        <w:rPr>
          <w:rFonts w:ascii="Times New Roman" w:eastAsia="Calibri" w:hAnsi="Times New Roman" w:cs="Times New Roman"/>
          <w:sz w:val="24"/>
          <w:szCs w:val="24"/>
        </w:rPr>
        <w:t>–</w:t>
      </w:r>
      <w:r w:rsidR="00506E56" w:rsidRPr="00BA14EC">
        <w:rPr>
          <w:rFonts w:ascii="Times New Roman" w:eastAsia="Calibri" w:hAnsi="Times New Roman" w:cs="Times New Roman"/>
          <w:sz w:val="24"/>
          <w:szCs w:val="24"/>
          <w:lang w:eastAsia="lv-LV"/>
        </w:rPr>
        <w:t xml:space="preserve"> </w:t>
      </w:r>
      <w:r w:rsidR="00506E56">
        <w:rPr>
          <w:rFonts w:ascii="Times New Roman" w:eastAsia="Calibri" w:hAnsi="Times New Roman" w:cs="Times New Roman"/>
          <w:sz w:val="24"/>
          <w:szCs w:val="24"/>
          <w:lang w:eastAsia="lv-LV"/>
        </w:rPr>
        <w:t>nav</w:t>
      </w:r>
      <w:r w:rsidR="00506E56" w:rsidRPr="00BA14EC">
        <w:rPr>
          <w:rFonts w:ascii="Times New Roman" w:eastAsia="Calibri" w:hAnsi="Times New Roman" w:cs="Times New Roman"/>
          <w:sz w:val="24"/>
          <w:szCs w:val="24"/>
          <w:lang w:eastAsia="lv-LV"/>
        </w:rPr>
        <w:t xml:space="preserve">, </w:t>
      </w:r>
      <w:r w:rsidR="00506E56" w:rsidRPr="00612B75">
        <w:rPr>
          <w:rFonts w:ascii="Times New Roman" w:eastAsia="Calibri" w:hAnsi="Times New Roman" w:cs="Times New Roman"/>
          <w:sz w:val="24"/>
          <w:szCs w:val="24"/>
          <w:lang w:eastAsia="en-GB"/>
        </w:rPr>
        <w:t xml:space="preserve"> </w:t>
      </w:r>
      <w:r w:rsidR="00506E56">
        <w:rPr>
          <w:rFonts w:ascii="Times New Roman" w:eastAsia="Calibri" w:hAnsi="Times New Roman" w:cs="Times New Roman"/>
          <w:sz w:val="24"/>
          <w:szCs w:val="24"/>
          <w:lang w:eastAsia="en-GB"/>
        </w:rPr>
        <w:t>ATTURAS - nav</w:t>
      </w:r>
      <w:r w:rsidR="00506E56">
        <w:rPr>
          <w:rFonts w:ascii="Times New Roman" w:eastAsia="Calibri" w:hAnsi="Times New Roman" w:cs="Times New Roman"/>
          <w:bCs/>
          <w:sz w:val="24"/>
          <w:szCs w:val="24"/>
          <w:lang w:eastAsia="et-EE"/>
        </w:rPr>
        <w:t>,</w:t>
      </w:r>
      <w:r w:rsidR="00506E56" w:rsidRPr="00612B75">
        <w:rPr>
          <w:rFonts w:ascii="Times New Roman" w:eastAsia="Calibri" w:hAnsi="Times New Roman" w:cs="Times New Roman"/>
          <w:sz w:val="24"/>
          <w:szCs w:val="24"/>
        </w:rPr>
        <w:t xml:space="preserve"> </w:t>
      </w:r>
      <w:r w:rsidR="00506E56">
        <w:rPr>
          <w:rFonts w:ascii="Times New Roman" w:eastAsia="Calibri" w:hAnsi="Times New Roman" w:cs="Times New Roman"/>
          <w:sz w:val="24"/>
          <w:szCs w:val="24"/>
        </w:rPr>
        <w:t>NEBALSO – 1 (</w:t>
      </w:r>
      <w:r w:rsidR="00506E56">
        <w:rPr>
          <w:rFonts w:ascii="Times New Roman" w:eastAsia="Calibri" w:hAnsi="Times New Roman" w:cs="Times New Roman"/>
          <w:bCs/>
          <w:sz w:val="24"/>
          <w:szCs w:val="24"/>
          <w:lang w:eastAsia="et-EE"/>
        </w:rPr>
        <w:t xml:space="preserve">Andrejs Spridzāns), </w:t>
      </w:r>
      <w:r w:rsidRPr="00612B75">
        <w:rPr>
          <w:rFonts w:ascii="Times New Roman" w:eastAsia="Calibri" w:hAnsi="Times New Roman" w:cs="Times New Roman"/>
          <w:sz w:val="24"/>
          <w:szCs w:val="24"/>
          <w:lang w:eastAsia="lv-LV"/>
        </w:rPr>
        <w:t>Dobeles novada dome NOLEMJ:</w:t>
      </w:r>
    </w:p>
    <w:p w14:paraId="241F44D3" w14:textId="77777777" w:rsidR="00612B75" w:rsidRPr="00612B75" w:rsidRDefault="00612B75" w:rsidP="00612B75">
      <w:pPr>
        <w:spacing w:after="0"/>
        <w:ind w:right="-1" w:firstLine="360"/>
        <w:jc w:val="both"/>
        <w:rPr>
          <w:rFonts w:ascii="Times New Roman" w:eastAsia="Calibri" w:hAnsi="Times New Roman" w:cs="Times New Roman"/>
          <w:sz w:val="24"/>
          <w:szCs w:val="24"/>
          <w:lang w:eastAsia="lv-LV"/>
        </w:rPr>
      </w:pPr>
    </w:p>
    <w:p w14:paraId="5EA01C88" w14:textId="77777777" w:rsidR="00612B75" w:rsidRPr="00612B75" w:rsidRDefault="00612B75">
      <w:pPr>
        <w:numPr>
          <w:ilvl w:val="0"/>
          <w:numId w:val="23"/>
        </w:numPr>
        <w:spacing w:after="120" w:line="240" w:lineRule="auto"/>
        <w:ind w:left="714" w:right="-1" w:hanging="357"/>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APSTIPRINĀT Dobeles novada pašvaldībai piederošo 2800 (divi tūkstoši astoņi simti) kapitāla daļu sabiedrībā ar ierobežotu atbildību SIA “Auces slimnīca”</w:t>
      </w:r>
      <w:r w:rsidRPr="00612B75">
        <w:rPr>
          <w:rFonts w:ascii="Times New Roman" w:eastAsia="Calibri" w:hAnsi="Times New Roman" w:cs="Times New Roman"/>
          <w:bCs/>
          <w:sz w:val="24"/>
          <w:szCs w:val="24"/>
          <w:lang w:val="pt-BR"/>
        </w:rPr>
        <w:t>, reģistrācijas numurs 40003357894, adrese: Tehnikas iela 12, Auce, Dobeles novads, LV-3708,</w:t>
      </w:r>
      <w:r w:rsidRPr="00612B75">
        <w:rPr>
          <w:rFonts w:ascii="Times New Roman" w:eastAsia="Calibri" w:hAnsi="Times New Roman" w:cs="Times New Roman"/>
          <w:sz w:val="24"/>
          <w:szCs w:val="24"/>
        </w:rPr>
        <w:t xml:space="preserve"> atsavināšanas izsoles rezultātu </w:t>
      </w:r>
      <w:r w:rsidRPr="00612B75">
        <w:rPr>
          <w:rFonts w:ascii="Times New Roman" w:eastAsia="Calibri" w:hAnsi="Times New Roman" w:cs="Times New Roman"/>
          <w:sz w:val="24"/>
          <w:szCs w:val="24"/>
          <w:lang w:val="pt-BR"/>
        </w:rPr>
        <w:t>un pārdot tās SIA “MILUR”, reģistrācijas numurs 43603062830</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lang w:val="pt-BR"/>
        </w:rPr>
        <w:t xml:space="preserve">par nosolīto cenu 2800 EUR (divi tūkstoši astoņi simti </w:t>
      </w:r>
      <w:r w:rsidRPr="00612B75">
        <w:rPr>
          <w:rFonts w:ascii="Times New Roman" w:eastAsia="Calibri" w:hAnsi="Times New Roman" w:cs="Times New Roman"/>
          <w:i/>
          <w:iCs/>
          <w:sz w:val="24"/>
          <w:szCs w:val="24"/>
          <w:lang w:val="pt-BR"/>
        </w:rPr>
        <w:t>euro</w:t>
      </w:r>
      <w:r w:rsidRPr="00612B75">
        <w:rPr>
          <w:rFonts w:ascii="Times New Roman" w:eastAsia="Calibri" w:hAnsi="Times New Roman" w:cs="Times New Roman"/>
          <w:sz w:val="24"/>
          <w:szCs w:val="24"/>
          <w:lang w:val="pt-BR"/>
        </w:rPr>
        <w:t>)</w:t>
      </w:r>
      <w:r w:rsidRPr="00612B75">
        <w:rPr>
          <w:rFonts w:ascii="Times New Roman" w:eastAsia="Calibri" w:hAnsi="Times New Roman" w:cs="Times New Roman"/>
          <w:sz w:val="24"/>
          <w:szCs w:val="24"/>
        </w:rPr>
        <w:t>, nosakot pirkuma maksas samaksas termiņu – 5 (piecu) dienu laikā no kapitāla daļu pirkuma līguma noslēgšanas dienas.</w:t>
      </w:r>
    </w:p>
    <w:p w14:paraId="3F736AFE" w14:textId="77777777" w:rsidR="00612B75" w:rsidRPr="00612B75" w:rsidRDefault="00612B75">
      <w:pPr>
        <w:numPr>
          <w:ilvl w:val="0"/>
          <w:numId w:val="23"/>
        </w:numPr>
        <w:spacing w:after="120" w:line="240" w:lineRule="auto"/>
        <w:ind w:left="714" w:right="-1" w:hanging="357"/>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 xml:space="preserve">Noteikt, ka pircējam ir pienākums parakstīt kapitāla daļu pirkuma līgumu ar Dobeles novada pašvaldību 10 (desmit) darba dienu laikā no kapitāla daļu pirkuma līguma projekta nosūtīšanas dienas. </w:t>
      </w:r>
    </w:p>
    <w:p w14:paraId="49DC6718" w14:textId="77777777" w:rsidR="00612B75" w:rsidRPr="00612B75" w:rsidRDefault="00612B75" w:rsidP="00612B75">
      <w:pPr>
        <w:widowControl w:val="0"/>
        <w:suppressAutoHyphens/>
        <w:autoSpaceDE w:val="0"/>
        <w:spacing w:after="0" w:line="240" w:lineRule="auto"/>
        <w:ind w:right="-1"/>
        <w:rPr>
          <w:rFonts w:ascii="Times New Roman" w:eastAsia="Times New Roman" w:hAnsi="Times New Roman" w:cs="Times New Roman"/>
          <w:color w:val="000000"/>
          <w:sz w:val="24"/>
          <w:szCs w:val="24"/>
          <w:lang w:eastAsia="zh-CN"/>
        </w:rPr>
      </w:pPr>
    </w:p>
    <w:p w14:paraId="276BCEE0" w14:textId="77777777" w:rsidR="00612B75" w:rsidRPr="00612B75" w:rsidRDefault="00612B75" w:rsidP="00612B75">
      <w:pPr>
        <w:widowControl w:val="0"/>
        <w:suppressAutoHyphens/>
        <w:autoSpaceDE w:val="0"/>
        <w:spacing w:after="0" w:line="240" w:lineRule="auto"/>
        <w:ind w:right="-1"/>
        <w:rPr>
          <w:rFonts w:ascii="Times New Roman" w:eastAsia="Times New Roman" w:hAnsi="Times New Roman" w:cs="Times New Roman"/>
          <w:color w:val="000000"/>
          <w:sz w:val="24"/>
          <w:szCs w:val="24"/>
          <w:lang w:eastAsia="zh-CN"/>
        </w:rPr>
      </w:pPr>
    </w:p>
    <w:p w14:paraId="6DEC21F7" w14:textId="77777777" w:rsidR="00612B75" w:rsidRDefault="00612B75" w:rsidP="00612B75">
      <w:pPr>
        <w:widowControl w:val="0"/>
        <w:tabs>
          <w:tab w:val="left" w:pos="8034"/>
        </w:tabs>
        <w:suppressAutoHyphens/>
        <w:autoSpaceDE w:val="0"/>
        <w:spacing w:after="0" w:line="252" w:lineRule="exact"/>
        <w:ind w:left="112" w:right="-1"/>
        <w:rPr>
          <w:rFonts w:ascii="Times New Roman" w:eastAsia="Times New Roman" w:hAnsi="Times New Roman" w:cs="Times New Roman"/>
          <w:color w:val="000000"/>
          <w:sz w:val="24"/>
          <w:szCs w:val="24"/>
          <w:lang w:eastAsia="zh-CN"/>
        </w:rPr>
      </w:pPr>
      <w:r w:rsidRPr="00612B75">
        <w:rPr>
          <w:rFonts w:ascii="Times New Roman" w:eastAsia="Times New Roman" w:hAnsi="Times New Roman" w:cs="Times New Roman"/>
          <w:color w:val="000000"/>
          <w:sz w:val="24"/>
          <w:szCs w:val="24"/>
          <w:lang w:eastAsia="zh-CN"/>
        </w:rPr>
        <w:t>Domes</w:t>
      </w:r>
      <w:r w:rsidRPr="00612B75">
        <w:rPr>
          <w:rFonts w:ascii="Times New Roman" w:eastAsia="Times New Roman" w:hAnsi="Times New Roman" w:cs="Times New Roman"/>
          <w:color w:val="000000"/>
          <w:spacing w:val="-3"/>
          <w:sz w:val="24"/>
          <w:szCs w:val="24"/>
          <w:lang w:eastAsia="zh-CN"/>
        </w:rPr>
        <w:t xml:space="preserve"> </w:t>
      </w:r>
      <w:r w:rsidRPr="00612B75">
        <w:rPr>
          <w:rFonts w:ascii="Times New Roman" w:eastAsia="Times New Roman" w:hAnsi="Times New Roman" w:cs="Times New Roman"/>
          <w:color w:val="000000"/>
          <w:sz w:val="24"/>
          <w:szCs w:val="24"/>
          <w:lang w:eastAsia="zh-CN"/>
        </w:rPr>
        <w:t>priekšsēdētājs</w:t>
      </w:r>
      <w:r w:rsidRPr="00612B75">
        <w:rPr>
          <w:rFonts w:ascii="Times New Roman" w:eastAsia="Times New Roman" w:hAnsi="Times New Roman" w:cs="Times New Roman"/>
          <w:color w:val="000000"/>
          <w:sz w:val="24"/>
          <w:szCs w:val="24"/>
          <w:lang w:eastAsia="zh-CN"/>
        </w:rPr>
        <w:tab/>
        <w:t>I.Gorskis</w:t>
      </w:r>
    </w:p>
    <w:p w14:paraId="5573C6D8" w14:textId="7A832689" w:rsidR="008F3DEE" w:rsidRDefault="008F3DEE" w:rsidP="00612B75">
      <w:pPr>
        <w:widowControl w:val="0"/>
        <w:tabs>
          <w:tab w:val="left" w:pos="8034"/>
        </w:tabs>
        <w:suppressAutoHyphens/>
        <w:autoSpaceDE w:val="0"/>
        <w:spacing w:after="0" w:line="252" w:lineRule="exact"/>
        <w:ind w:left="112" w:right="-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br w:type="page"/>
      </w:r>
    </w:p>
    <w:bookmarkEnd w:id="56"/>
    <w:p w14:paraId="1CCC41E3" w14:textId="77777777" w:rsidR="00612B75" w:rsidRPr="00612B75" w:rsidRDefault="00612B75" w:rsidP="00612B75">
      <w:pPr>
        <w:tabs>
          <w:tab w:val="left" w:pos="-24212"/>
        </w:tabs>
        <w:jc w:val="center"/>
        <w:rPr>
          <w:rFonts w:ascii="Calibri" w:eastAsia="Calibri" w:hAnsi="Calibri" w:cs="Times New Roman"/>
          <w:sz w:val="20"/>
        </w:rPr>
      </w:pPr>
      <w:r w:rsidRPr="00612B75">
        <w:rPr>
          <w:rFonts w:ascii="Calibri" w:eastAsia="Calibri" w:hAnsi="Calibri" w:cs="Times New Roman"/>
          <w:noProof/>
          <w:sz w:val="20"/>
          <w:szCs w:val="20"/>
          <w:lang w:eastAsia="lv-LV"/>
        </w:rPr>
        <w:lastRenderedPageBreak/>
        <w:drawing>
          <wp:inline distT="0" distB="0" distL="0" distR="0" wp14:anchorId="7E061A49" wp14:editId="4B2B6365">
            <wp:extent cx="676275" cy="752475"/>
            <wp:effectExtent l="0" t="0" r="9525" b="9525"/>
            <wp:docPr id="20676690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9">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3086832"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612B75">
        <w:rPr>
          <w:rFonts w:ascii="Times New Roman" w:eastAsia="Times New Roman" w:hAnsi="Times New Roman" w:cs="Times New Roman"/>
          <w:sz w:val="20"/>
          <w:szCs w:val="20"/>
          <w:lang w:eastAsia="lv-LV"/>
        </w:rPr>
        <w:t>LATVIJAS REPUBLIKA</w:t>
      </w:r>
    </w:p>
    <w:p w14:paraId="549231FC"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612B75">
        <w:rPr>
          <w:rFonts w:ascii="Times New Roman" w:eastAsia="Times New Roman" w:hAnsi="Times New Roman" w:cs="Times New Roman"/>
          <w:b/>
          <w:sz w:val="32"/>
          <w:szCs w:val="32"/>
          <w:lang w:eastAsia="lv-LV"/>
        </w:rPr>
        <w:t>DOBELES NOVADA DOME</w:t>
      </w:r>
    </w:p>
    <w:p w14:paraId="07947900"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612B75">
        <w:rPr>
          <w:rFonts w:ascii="Times New Roman" w:eastAsia="Times New Roman" w:hAnsi="Times New Roman" w:cs="Times New Roman"/>
          <w:sz w:val="16"/>
          <w:szCs w:val="16"/>
          <w:lang w:eastAsia="lv-LV"/>
        </w:rPr>
        <w:t>Brīvības iela 17, Dobele, Dobeles novads, LV-3701</w:t>
      </w:r>
    </w:p>
    <w:p w14:paraId="65F2B06B" w14:textId="77777777" w:rsidR="00612B75" w:rsidRPr="00612B75" w:rsidRDefault="00612B75" w:rsidP="00612B75">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cs="Times New Roman"/>
          <w:b/>
          <w:bCs/>
          <w:color w:val="000000"/>
          <w:sz w:val="16"/>
          <w:szCs w:val="16"/>
          <w:lang w:eastAsia="lv-LV"/>
        </w:rPr>
      </w:pPr>
      <w:r w:rsidRPr="00612B75">
        <w:rPr>
          <w:rFonts w:ascii="Times New Roman" w:eastAsia="Times New Roman" w:hAnsi="Times New Roman" w:cs="Times New Roman"/>
          <w:sz w:val="16"/>
          <w:szCs w:val="16"/>
          <w:lang w:eastAsia="lv-LV"/>
        </w:rPr>
        <w:t xml:space="preserve">Tālr. 63707269, 63700137, 63720940, e-pasts </w:t>
      </w:r>
      <w:hyperlink r:id="rId74" w:history="1">
        <w:r w:rsidRPr="00612B75">
          <w:rPr>
            <w:rFonts w:ascii="Times New Roman" w:eastAsia="Calibri" w:hAnsi="Times New Roman" w:cs="Times New Roman"/>
            <w:color w:val="000000"/>
            <w:sz w:val="16"/>
            <w:szCs w:val="16"/>
            <w:u w:val="single"/>
            <w:lang w:eastAsia="lv-LV"/>
          </w:rPr>
          <w:t>dome@dobele.lv</w:t>
        </w:r>
      </w:hyperlink>
    </w:p>
    <w:p w14:paraId="2A66D449" w14:textId="77777777" w:rsidR="00612B75" w:rsidRPr="00612B75" w:rsidRDefault="00612B75" w:rsidP="00612B75">
      <w:pPr>
        <w:autoSpaceDE w:val="0"/>
        <w:autoSpaceDN w:val="0"/>
        <w:adjustRightInd w:val="0"/>
        <w:spacing w:after="0" w:line="240" w:lineRule="auto"/>
        <w:jc w:val="center"/>
        <w:rPr>
          <w:rFonts w:ascii="Times New Roman" w:eastAsia="Calibri" w:hAnsi="Times New Roman" w:cs="Times New Roman"/>
          <w:b/>
          <w:bCs/>
          <w:color w:val="000000"/>
          <w:sz w:val="16"/>
          <w:szCs w:val="16"/>
        </w:rPr>
      </w:pPr>
    </w:p>
    <w:p w14:paraId="45EABF13"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b/>
          <w:bCs/>
          <w:sz w:val="24"/>
          <w:szCs w:val="20"/>
          <w:lang w:eastAsia="lv-LV"/>
        </w:rPr>
      </w:pPr>
      <w:r w:rsidRPr="00612B75">
        <w:rPr>
          <w:rFonts w:ascii="Times New Roman" w:eastAsia="Times New Roman" w:hAnsi="Times New Roman" w:cs="Times New Roman"/>
          <w:b/>
          <w:bCs/>
          <w:sz w:val="24"/>
          <w:szCs w:val="20"/>
          <w:lang w:eastAsia="lv-LV"/>
        </w:rPr>
        <w:t>LĒMUMS</w:t>
      </w:r>
    </w:p>
    <w:p w14:paraId="59B10B7A" w14:textId="77777777" w:rsidR="00612B75" w:rsidRPr="00612B75" w:rsidRDefault="00612B75" w:rsidP="00612B75">
      <w:pPr>
        <w:tabs>
          <w:tab w:val="center" w:pos="4320"/>
          <w:tab w:val="right" w:pos="8640"/>
        </w:tabs>
        <w:spacing w:after="0" w:line="240" w:lineRule="auto"/>
        <w:jc w:val="center"/>
        <w:rPr>
          <w:rFonts w:ascii="Times New Roman" w:eastAsia="Times New Roman" w:hAnsi="Times New Roman" w:cs="Times New Roman"/>
          <w:sz w:val="24"/>
          <w:szCs w:val="20"/>
          <w:lang w:eastAsia="lv-LV"/>
        </w:rPr>
      </w:pPr>
      <w:r w:rsidRPr="00612B75">
        <w:rPr>
          <w:rFonts w:ascii="Times New Roman" w:eastAsia="Times New Roman" w:hAnsi="Times New Roman" w:cs="Times New Roman"/>
          <w:sz w:val="24"/>
          <w:szCs w:val="20"/>
          <w:lang w:eastAsia="lv-LV"/>
        </w:rPr>
        <w:t>Dobelē</w:t>
      </w:r>
    </w:p>
    <w:p w14:paraId="78121D69" w14:textId="0928A6D5" w:rsidR="00612B75" w:rsidRPr="00612B75" w:rsidRDefault="00612B75" w:rsidP="00547234">
      <w:pPr>
        <w:tabs>
          <w:tab w:val="center" w:pos="4153"/>
          <w:tab w:val="left" w:pos="5103"/>
          <w:tab w:val="left" w:pos="7513"/>
          <w:tab w:val="left" w:pos="8647"/>
          <w:tab w:val="right" w:pos="8931"/>
        </w:tabs>
        <w:spacing w:after="0"/>
        <w:ind w:right="-2"/>
        <w:rPr>
          <w:rFonts w:ascii="Times New Roman" w:eastAsia="Calibri" w:hAnsi="Times New Roman" w:cs="Times New Roman"/>
          <w:sz w:val="24"/>
          <w:szCs w:val="24"/>
        </w:rPr>
      </w:pPr>
      <w:r w:rsidRPr="00612B75">
        <w:rPr>
          <w:rFonts w:ascii="Times New Roman" w:eastAsia="Calibri" w:hAnsi="Times New Roman" w:cs="Times New Roman"/>
          <w:b/>
          <w:bCs/>
          <w:sz w:val="24"/>
          <w:szCs w:val="24"/>
        </w:rPr>
        <w:t>2023. gada 28. decembrī</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ab/>
      </w:r>
      <w:r w:rsidRPr="00612B75">
        <w:rPr>
          <w:rFonts w:ascii="Times New Roman" w:eastAsia="Calibri" w:hAnsi="Times New Roman" w:cs="Times New Roman"/>
          <w:sz w:val="24"/>
          <w:szCs w:val="24"/>
        </w:rPr>
        <w:tab/>
        <w:t xml:space="preserve">  </w:t>
      </w:r>
      <w:r w:rsidRPr="00612B75">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594</w:t>
      </w:r>
      <w:r w:rsidRPr="00612B75">
        <w:rPr>
          <w:rFonts w:ascii="Times New Roman" w:eastAsia="Calibri" w:hAnsi="Times New Roman" w:cs="Times New Roman"/>
          <w:b/>
          <w:color w:val="000000"/>
          <w:sz w:val="24"/>
          <w:szCs w:val="24"/>
        </w:rPr>
        <w:t>/16</w:t>
      </w:r>
    </w:p>
    <w:p w14:paraId="69FF3A08" w14:textId="77777777" w:rsidR="00612B75" w:rsidRPr="00612B75" w:rsidRDefault="00612B75" w:rsidP="00612B75">
      <w:pPr>
        <w:widowControl w:val="0"/>
        <w:suppressAutoHyphens/>
        <w:autoSpaceDE w:val="0"/>
        <w:spacing w:after="0" w:line="240" w:lineRule="auto"/>
        <w:ind w:right="-766"/>
        <w:rPr>
          <w:rFonts w:ascii="Times New Roman" w:eastAsia="Times New Roman" w:hAnsi="Times New Roman" w:cs="Times New Roman"/>
          <w:color w:val="000000"/>
          <w:sz w:val="24"/>
          <w:szCs w:val="24"/>
          <w:lang w:eastAsia="zh-CN"/>
        </w:rPr>
      </w:pPr>
    </w:p>
    <w:p w14:paraId="7F622C87" w14:textId="77777777" w:rsidR="00612B75" w:rsidRPr="00612B75" w:rsidRDefault="00612B75" w:rsidP="00612B75">
      <w:pPr>
        <w:widowControl w:val="0"/>
        <w:suppressAutoHyphens/>
        <w:autoSpaceDE w:val="0"/>
        <w:spacing w:after="0" w:line="240" w:lineRule="auto"/>
        <w:ind w:right="-766"/>
        <w:rPr>
          <w:rFonts w:ascii="Times New Roman" w:eastAsia="Times New Roman" w:hAnsi="Times New Roman" w:cs="Times New Roman"/>
          <w:color w:val="000000"/>
          <w:sz w:val="24"/>
          <w:szCs w:val="24"/>
          <w:lang w:eastAsia="zh-CN"/>
        </w:rPr>
      </w:pPr>
    </w:p>
    <w:p w14:paraId="74533F42" w14:textId="77777777" w:rsidR="00612B75" w:rsidRPr="00612B75" w:rsidRDefault="00612B75" w:rsidP="00612B75">
      <w:pPr>
        <w:spacing w:after="0"/>
        <w:ind w:right="-766"/>
        <w:jc w:val="center"/>
        <w:rPr>
          <w:rFonts w:ascii="Times New Roman" w:eastAsia="Calibri" w:hAnsi="Times New Roman" w:cs="Times New Roman"/>
          <w:b/>
          <w:sz w:val="24"/>
          <w:szCs w:val="24"/>
          <w:u w:val="single"/>
          <w:lang w:eastAsia="lv-LV"/>
        </w:rPr>
      </w:pPr>
      <w:r w:rsidRPr="00612B75">
        <w:rPr>
          <w:rFonts w:ascii="Times New Roman" w:eastAsia="Calibri" w:hAnsi="Times New Roman" w:cs="Times New Roman"/>
          <w:b/>
          <w:sz w:val="24"/>
          <w:szCs w:val="24"/>
          <w:u w:val="single"/>
          <w:lang w:eastAsia="lv-LV"/>
        </w:rPr>
        <w:t>Par izsoles rezultātu apstiprināšanu</w:t>
      </w:r>
    </w:p>
    <w:p w14:paraId="38AECFDF" w14:textId="77777777" w:rsidR="00612B75" w:rsidRPr="00612B75" w:rsidRDefault="00612B75" w:rsidP="00612B75">
      <w:pPr>
        <w:spacing w:after="0"/>
        <w:ind w:right="-766"/>
        <w:rPr>
          <w:rFonts w:ascii="Times New Roman" w:eastAsia="Calibri" w:hAnsi="Times New Roman" w:cs="Times New Roman"/>
          <w:b/>
          <w:sz w:val="24"/>
          <w:szCs w:val="24"/>
          <w:u w:val="single"/>
          <w:lang w:eastAsia="lv-LV"/>
        </w:rPr>
      </w:pPr>
    </w:p>
    <w:p w14:paraId="25697275" w14:textId="77777777" w:rsidR="00612B75" w:rsidRPr="00612B75" w:rsidRDefault="00612B75" w:rsidP="00612B75">
      <w:pPr>
        <w:spacing w:after="0"/>
        <w:ind w:right="-2" w:firstLine="360"/>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 xml:space="preserve">Saskaņā ar Pašvaldību likuma </w:t>
      </w:r>
      <w:r w:rsidRPr="00612B75">
        <w:rPr>
          <w:rFonts w:ascii="Times New Roman" w:eastAsia="Calibri" w:hAnsi="Times New Roman" w:cs="Times New Roman"/>
          <w:color w:val="000000"/>
          <w:sz w:val="24"/>
          <w:szCs w:val="24"/>
          <w:lang w:eastAsia="lv-LV"/>
        </w:rPr>
        <w:t>10. panta pirmās daļas 16. punktu</w:t>
      </w:r>
      <w:r w:rsidRPr="00612B75">
        <w:rPr>
          <w:rFonts w:ascii="Times New Roman" w:eastAsia="Calibri" w:hAnsi="Times New Roman" w:cs="Times New Roman"/>
          <w:sz w:val="24"/>
          <w:szCs w:val="24"/>
          <w:lang w:eastAsia="lv-LV"/>
        </w:rPr>
        <w:t xml:space="preserve">, 73. panta ceturto daļu, Publiskas personas mantas atsavināšanas likuma 34. panta otro daļu un Dobeles novada pašvaldības Īpašumu komisijas 2023. gada 6. decembrī rīkotās izsoles rezultātiem, </w:t>
      </w:r>
      <w:r w:rsidRPr="00612B75">
        <w:rPr>
          <w:rFonts w:ascii="Times New Roman" w:eastAsia="Calibri" w:hAnsi="Times New Roman" w:cs="Times New Roman"/>
          <w:sz w:val="24"/>
          <w:szCs w:val="24"/>
          <w:lang w:eastAsia="en-GB"/>
        </w:rPr>
        <w:t>atklāti balsojot:</w:t>
      </w:r>
      <w:r w:rsidRPr="00612B75">
        <w:rPr>
          <w:rFonts w:ascii="Times New Roman" w:eastAsia="Calibri" w:hAnsi="Times New Roman" w:cs="Times New Roman"/>
          <w:sz w:val="24"/>
          <w:szCs w:val="24"/>
          <w:lang w:eastAsia="lv-LV"/>
        </w:rPr>
        <w:t xml:space="preserve"> </w:t>
      </w:r>
    </w:p>
    <w:p w14:paraId="5958C12D" w14:textId="37504879" w:rsidR="00612B75" w:rsidRPr="00612B75" w:rsidRDefault="00EC0891" w:rsidP="0052717B">
      <w:pPr>
        <w:spacing w:after="0"/>
        <w:ind w:right="-2"/>
        <w:jc w:val="both"/>
        <w:rPr>
          <w:rFonts w:ascii="Times New Roman" w:eastAsia="Calibri" w:hAnsi="Times New Roman" w:cs="Times New Roman"/>
          <w:sz w:val="24"/>
          <w:szCs w:val="24"/>
          <w:lang w:eastAsia="lv-LV"/>
        </w:rPr>
      </w:pPr>
      <w:r w:rsidRPr="00BA14EC">
        <w:rPr>
          <w:rFonts w:ascii="Times New Roman" w:eastAsia="Calibri" w:hAnsi="Times New Roman" w:cs="Times New Roman"/>
          <w:sz w:val="24"/>
          <w:szCs w:val="24"/>
          <w:lang w:eastAsia="lv-LV"/>
        </w:rPr>
        <w:t>PAR - 1</w:t>
      </w:r>
      <w:r w:rsidR="0052717B">
        <w:rPr>
          <w:rFonts w:ascii="Times New Roman" w:eastAsia="Calibri" w:hAnsi="Times New Roman" w:cs="Times New Roman"/>
          <w:sz w:val="24"/>
          <w:szCs w:val="24"/>
          <w:lang w:eastAsia="lv-LV"/>
        </w:rPr>
        <w:t>6</w:t>
      </w:r>
      <w:r w:rsidRPr="00BA14EC">
        <w:rPr>
          <w:rFonts w:ascii="Times New Roman" w:eastAsia="Calibri" w:hAnsi="Times New Roman" w:cs="Times New Roman"/>
          <w:sz w:val="24"/>
          <w:szCs w:val="24"/>
          <w:lang w:eastAsia="lv-LV"/>
        </w:rPr>
        <w:t xml:space="preserve"> </w:t>
      </w:r>
      <w:r w:rsidRPr="00BA14EC">
        <w:rPr>
          <w:rFonts w:ascii="Times New Roman" w:eastAsia="Calibri" w:hAnsi="Times New Roman" w:cs="Times New Roman"/>
          <w:sz w:val="24"/>
          <w:szCs w:val="24"/>
        </w:rPr>
        <w:t xml:space="preserve">(Girts Ante, </w:t>
      </w:r>
      <w:r w:rsidR="0052717B" w:rsidRPr="00BA14EC">
        <w:rPr>
          <w:rFonts w:ascii="Times New Roman" w:eastAsia="Times New Roman" w:hAnsi="Times New Roman" w:cs="Times New Roman"/>
          <w:bCs/>
          <w:sz w:val="24"/>
          <w:szCs w:val="24"/>
          <w:lang w:eastAsia="et-EE"/>
        </w:rPr>
        <w:t>Kristīne Briede</w:t>
      </w:r>
      <w:r w:rsidR="0052717B">
        <w:rPr>
          <w:rFonts w:ascii="Times New Roman" w:eastAsia="Times New Roman" w:hAnsi="Times New Roman" w:cs="Times New Roman"/>
          <w:bCs/>
          <w:sz w:val="24"/>
          <w:szCs w:val="24"/>
          <w:lang w:eastAsia="et-EE"/>
        </w:rPr>
        <w:t>,</w:t>
      </w:r>
      <w:r w:rsidR="0052717B" w:rsidRPr="00BA14EC">
        <w:rPr>
          <w:rFonts w:ascii="Times New Roman" w:eastAsia="Calibri" w:hAnsi="Times New Roman" w:cs="Times New Roman"/>
          <w:bCs/>
          <w:sz w:val="24"/>
          <w:szCs w:val="24"/>
          <w:lang w:eastAsia="et-EE"/>
        </w:rPr>
        <w:t xml:space="preserve"> </w:t>
      </w:r>
      <w:r w:rsidRPr="00BA14EC">
        <w:rPr>
          <w:rFonts w:ascii="Times New Roman" w:eastAsia="Calibri" w:hAnsi="Times New Roman" w:cs="Times New Roman"/>
          <w:bCs/>
          <w:sz w:val="24"/>
          <w:szCs w:val="24"/>
          <w:lang w:eastAsia="et-EE"/>
        </w:rPr>
        <w:t xml:space="preserve">Sarmīte Dude, Māris Feldmanis, </w:t>
      </w:r>
      <w:r>
        <w:rPr>
          <w:rFonts w:ascii="Times New Roman" w:eastAsia="Calibri" w:hAnsi="Times New Roman" w:cs="Times New Roman"/>
          <w:bCs/>
          <w:sz w:val="24"/>
          <w:szCs w:val="24"/>
          <w:lang w:eastAsia="et-EE"/>
        </w:rPr>
        <w:t>I</w:t>
      </w:r>
      <w:r w:rsidRPr="00BA14EC">
        <w:rPr>
          <w:rFonts w:ascii="Times New Roman" w:eastAsia="Calibri" w:hAnsi="Times New Roman" w:cs="Times New Roman"/>
          <w:bCs/>
          <w:sz w:val="24"/>
          <w:szCs w:val="24"/>
          <w:lang w:eastAsia="et-EE"/>
        </w:rPr>
        <w:t xml:space="preserve">vars Gorskis, </w:t>
      </w:r>
      <w:r>
        <w:rPr>
          <w:rFonts w:ascii="Times New Roman" w:eastAsia="Calibri" w:hAnsi="Times New Roman" w:cs="Times New Roman"/>
          <w:bCs/>
          <w:sz w:val="24"/>
          <w:szCs w:val="24"/>
          <w:lang w:eastAsia="et-EE"/>
        </w:rPr>
        <w:t xml:space="preserve">Gints Kaminskis, </w:t>
      </w:r>
      <w:r w:rsidRPr="00BA14EC">
        <w:rPr>
          <w:rFonts w:ascii="Times New Roman" w:eastAsia="Calibri" w:hAnsi="Times New Roman" w:cs="Times New Roman"/>
          <w:bCs/>
          <w:sz w:val="24"/>
          <w:szCs w:val="24"/>
          <w:lang w:eastAsia="et-EE"/>
        </w:rPr>
        <w:t xml:space="preserve">Linda Karloviča, Edgars Laimiņš, Sintija Liekniņa, Sanita Olševska,  </w:t>
      </w:r>
      <w:r w:rsidR="0052717B" w:rsidRPr="00BA14EC">
        <w:rPr>
          <w:rFonts w:ascii="Times New Roman" w:eastAsia="Calibri" w:hAnsi="Times New Roman" w:cs="Times New Roman"/>
          <w:bCs/>
          <w:sz w:val="24"/>
          <w:szCs w:val="24"/>
          <w:lang w:eastAsia="et-EE"/>
        </w:rPr>
        <w:t>Viesturs Reinfelds</w:t>
      </w:r>
      <w:r w:rsidR="0052717B">
        <w:rPr>
          <w:rFonts w:ascii="Times New Roman" w:eastAsia="Calibri" w:hAnsi="Times New Roman" w:cs="Times New Roman"/>
          <w:bCs/>
          <w:sz w:val="24"/>
          <w:szCs w:val="24"/>
          <w:lang w:eastAsia="et-EE"/>
        </w:rPr>
        <w:t>,</w:t>
      </w:r>
      <w:r w:rsidR="0052717B" w:rsidRPr="00BA14EC">
        <w:rPr>
          <w:rFonts w:ascii="Times New Roman" w:eastAsia="Calibri" w:hAnsi="Times New Roman" w:cs="Times New Roman"/>
          <w:bCs/>
          <w:sz w:val="24"/>
          <w:szCs w:val="24"/>
          <w:lang w:eastAsia="et-EE"/>
        </w:rPr>
        <w:t xml:space="preserve"> </w:t>
      </w:r>
      <w:r w:rsidRPr="00BA14EC">
        <w:rPr>
          <w:rFonts w:ascii="Times New Roman" w:eastAsia="Calibri" w:hAnsi="Times New Roman" w:cs="Times New Roman"/>
          <w:bCs/>
          <w:sz w:val="24"/>
          <w:szCs w:val="24"/>
          <w:lang w:eastAsia="et-EE"/>
        </w:rPr>
        <w:t xml:space="preserve">Dace Reinika, </w:t>
      </w:r>
      <w:r>
        <w:rPr>
          <w:rFonts w:ascii="Times New Roman" w:eastAsia="Calibri" w:hAnsi="Times New Roman" w:cs="Times New Roman"/>
          <w:bCs/>
          <w:sz w:val="24"/>
          <w:szCs w:val="24"/>
          <w:lang w:eastAsia="et-EE"/>
        </w:rPr>
        <w:t xml:space="preserve">Andrejs Spridzāns, </w:t>
      </w:r>
      <w:r w:rsidRPr="00BA14EC">
        <w:rPr>
          <w:rFonts w:ascii="Times New Roman" w:eastAsia="Calibri" w:hAnsi="Times New Roman" w:cs="Times New Roman"/>
          <w:bCs/>
          <w:sz w:val="24"/>
          <w:szCs w:val="24"/>
          <w:lang w:eastAsia="et-EE"/>
        </w:rPr>
        <w:t xml:space="preserve">Guntis Safranovičs, Ivars Stanga, Indra Špela), </w:t>
      </w:r>
      <w:r w:rsidRPr="00BA14EC">
        <w:rPr>
          <w:rFonts w:ascii="Times New Roman" w:eastAsia="Calibri" w:hAnsi="Times New Roman" w:cs="Times New Roman"/>
          <w:sz w:val="24"/>
          <w:szCs w:val="24"/>
          <w:lang w:eastAsia="lv-LV"/>
        </w:rPr>
        <w:t xml:space="preserve">PRET </w:t>
      </w:r>
      <w:r>
        <w:rPr>
          <w:rFonts w:ascii="Times New Roman" w:eastAsia="Calibri" w:hAnsi="Times New Roman" w:cs="Times New Roman"/>
          <w:sz w:val="24"/>
          <w:szCs w:val="24"/>
        </w:rPr>
        <w:t>–</w:t>
      </w:r>
      <w:r w:rsidRPr="00BA14EC">
        <w:rPr>
          <w:rFonts w:ascii="Times New Roman" w:eastAsia="Calibri" w:hAnsi="Times New Roman" w:cs="Times New Roman"/>
          <w:sz w:val="24"/>
          <w:szCs w:val="24"/>
          <w:lang w:eastAsia="lv-LV"/>
        </w:rPr>
        <w:t xml:space="preserve"> </w:t>
      </w:r>
      <w:r w:rsidR="0052717B">
        <w:rPr>
          <w:rFonts w:ascii="Times New Roman" w:eastAsia="Calibri" w:hAnsi="Times New Roman" w:cs="Times New Roman"/>
          <w:sz w:val="24"/>
          <w:szCs w:val="24"/>
          <w:lang w:eastAsia="lv-LV"/>
        </w:rPr>
        <w:t>nav</w:t>
      </w:r>
      <w:r w:rsidRPr="00BA14EC">
        <w:rPr>
          <w:rFonts w:ascii="Times New Roman" w:eastAsia="Calibri" w:hAnsi="Times New Roman" w:cs="Times New Roman"/>
          <w:sz w:val="24"/>
          <w:szCs w:val="24"/>
          <w:lang w:eastAsia="lv-LV"/>
        </w:rPr>
        <w:t xml:space="preserve">, ATTURAS </w:t>
      </w:r>
      <w:r w:rsidR="0052717B">
        <w:rPr>
          <w:rFonts w:ascii="Times New Roman" w:eastAsia="Calibri" w:hAnsi="Times New Roman" w:cs="Times New Roman"/>
          <w:sz w:val="24"/>
          <w:szCs w:val="24"/>
        </w:rPr>
        <w:t>–</w:t>
      </w:r>
      <w:r w:rsidRPr="00BA14EC">
        <w:rPr>
          <w:rFonts w:ascii="Times New Roman" w:eastAsia="Calibri" w:hAnsi="Times New Roman" w:cs="Times New Roman"/>
          <w:sz w:val="24"/>
          <w:szCs w:val="24"/>
          <w:lang w:eastAsia="lv-LV"/>
        </w:rPr>
        <w:t xml:space="preserve"> </w:t>
      </w:r>
      <w:r w:rsidR="0052717B">
        <w:rPr>
          <w:rFonts w:ascii="Times New Roman" w:eastAsia="Calibri" w:hAnsi="Times New Roman" w:cs="Times New Roman"/>
          <w:sz w:val="24"/>
          <w:szCs w:val="24"/>
          <w:lang w:eastAsia="lv-LV"/>
        </w:rPr>
        <w:t>1 (</w:t>
      </w:r>
      <w:r w:rsidR="0052717B">
        <w:rPr>
          <w:rFonts w:ascii="Times New Roman" w:eastAsia="Calibri" w:hAnsi="Times New Roman" w:cs="Times New Roman"/>
          <w:bCs/>
          <w:sz w:val="24"/>
          <w:szCs w:val="24"/>
          <w:lang w:eastAsia="et-EE"/>
        </w:rPr>
        <w:t>Edgars Gaigalis)</w:t>
      </w:r>
      <w:r w:rsidRPr="00BA14EC">
        <w:rPr>
          <w:rFonts w:ascii="Times New Roman" w:eastAsia="Calibri" w:hAnsi="Times New Roman" w:cs="Times New Roman"/>
          <w:sz w:val="24"/>
          <w:szCs w:val="24"/>
          <w:lang w:eastAsia="lv-LV"/>
        </w:rPr>
        <w:t>,</w:t>
      </w:r>
      <w:r w:rsidRPr="00BA14EC">
        <w:rPr>
          <w:rFonts w:ascii="Times New Roman" w:eastAsia="Calibri" w:hAnsi="Times New Roman" w:cs="Times New Roman"/>
          <w:sz w:val="24"/>
          <w:szCs w:val="24"/>
        </w:rPr>
        <w:t xml:space="preserve"> </w:t>
      </w:r>
      <w:r w:rsidRPr="00612B75">
        <w:rPr>
          <w:rFonts w:ascii="Times New Roman" w:hAnsi="Times New Roman" w:cs="Times New Roman"/>
          <w:bCs/>
          <w:kern w:val="2"/>
          <w:sz w:val="24"/>
          <w:szCs w:val="24"/>
          <w:lang w:eastAsia="et-EE"/>
        </w:rPr>
        <w:t xml:space="preserve"> </w:t>
      </w:r>
      <w:r w:rsidR="00612B75" w:rsidRPr="00612B75">
        <w:rPr>
          <w:rFonts w:ascii="Times New Roman" w:eastAsia="Calibri" w:hAnsi="Times New Roman" w:cs="Times New Roman"/>
          <w:sz w:val="24"/>
          <w:szCs w:val="24"/>
          <w:lang w:eastAsia="lv-LV"/>
        </w:rPr>
        <w:t>Dobeles novada dome NOLEMJ:</w:t>
      </w:r>
    </w:p>
    <w:p w14:paraId="3CF7D0E9" w14:textId="76903208" w:rsidR="00612B75" w:rsidRPr="00612B75" w:rsidRDefault="00612B75">
      <w:pPr>
        <w:numPr>
          <w:ilvl w:val="0"/>
          <w:numId w:val="32"/>
        </w:numPr>
        <w:spacing w:after="0" w:line="240" w:lineRule="auto"/>
        <w:ind w:right="-2"/>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APSTIPRINĀT Dobeles novada pašvaldībai piederošā</w:t>
      </w:r>
      <w:r w:rsidRPr="00612B75">
        <w:rPr>
          <w:rFonts w:ascii="Times New Roman" w:eastAsia="Calibri" w:hAnsi="Times New Roman" w:cs="Times New Roman"/>
          <w:bCs/>
          <w:sz w:val="24"/>
          <w:szCs w:val="24"/>
          <w:lang w:val="pt-BR"/>
        </w:rPr>
        <w:t xml:space="preserve"> nekustamā īpašuma</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bCs/>
          <w:sz w:val="24"/>
          <w:szCs w:val="24"/>
          <w:lang w:val="pt-BR"/>
        </w:rPr>
        <w:t>– dzīvokļa Nr.2 “Dzelmes”, Lielaucē, Lielauces pagastā, Dobeles novadā,</w:t>
      </w:r>
      <w:r w:rsidRPr="00612B75">
        <w:rPr>
          <w:rFonts w:ascii="Times New Roman" w:eastAsia="Calibri" w:hAnsi="Times New Roman" w:cs="Times New Roman"/>
          <w:b/>
          <w:bCs/>
          <w:sz w:val="24"/>
          <w:szCs w:val="24"/>
          <w:lang w:val="pt-BR"/>
        </w:rPr>
        <w:t xml:space="preserve"> </w:t>
      </w:r>
      <w:r w:rsidRPr="00612B75">
        <w:rPr>
          <w:rFonts w:ascii="Times New Roman" w:eastAsia="Calibri" w:hAnsi="Times New Roman" w:cs="Times New Roman"/>
          <w:sz w:val="24"/>
          <w:szCs w:val="24"/>
          <w:lang w:val="pt-BR"/>
        </w:rPr>
        <w:t xml:space="preserve">ar platību 69,5 </w:t>
      </w:r>
      <w:r w:rsidRPr="00612B75">
        <w:rPr>
          <w:rFonts w:ascii="Times New Roman" w:eastAsia="Calibri" w:hAnsi="Times New Roman" w:cs="Times New Roman"/>
          <w:sz w:val="24"/>
          <w:szCs w:val="24"/>
        </w:rPr>
        <w:t>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pie dzīvokļa piederošām kopīpašuma 660/13362 domājamām daļām no būves ar kadastra apzīmējumu 46760040073003, kadastra numurs 46769000049, atsavināšanas izsoles rezultātus </w:t>
      </w:r>
      <w:r w:rsidRPr="00612B75">
        <w:rPr>
          <w:rFonts w:ascii="Times New Roman" w:eastAsia="Calibri" w:hAnsi="Times New Roman" w:cs="Times New Roman"/>
          <w:sz w:val="24"/>
          <w:szCs w:val="24"/>
          <w:lang w:val="pt-BR"/>
        </w:rPr>
        <w:t xml:space="preserve">un pārdot to </w:t>
      </w:r>
      <w:r w:rsidR="00D157F7">
        <w:rPr>
          <w:rFonts w:ascii="Times New Roman" w:eastAsia="Calibri" w:hAnsi="Times New Roman" w:cs="Times New Roman"/>
          <w:sz w:val="24"/>
          <w:szCs w:val="24"/>
          <w:lang w:val="pt-BR"/>
        </w:rPr>
        <w:t>[...]</w:t>
      </w:r>
      <w:r w:rsidRPr="00612B75">
        <w:rPr>
          <w:rFonts w:ascii="Times New Roman" w:eastAsia="Calibri" w:hAnsi="Times New Roman" w:cs="Times New Roman"/>
          <w:sz w:val="24"/>
          <w:szCs w:val="24"/>
          <w:lang w:val="pt-BR"/>
        </w:rPr>
        <w:t xml:space="preserve">, personas kods </w:t>
      </w:r>
      <w:r w:rsidR="00D157F7">
        <w:rPr>
          <w:rFonts w:ascii="Times New Roman" w:eastAsia="Calibri" w:hAnsi="Times New Roman" w:cs="Times New Roman"/>
          <w:sz w:val="24"/>
          <w:szCs w:val="24"/>
          <w:lang w:val="pt-BR"/>
        </w:rPr>
        <w:t>[...]</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lang w:val="pt-BR"/>
        </w:rPr>
        <w:t xml:space="preserve">par augstāko nosolīto cenu 4100 EUR (četri tūkstoši viens simts </w:t>
      </w:r>
      <w:r w:rsidRPr="00612B75">
        <w:rPr>
          <w:rFonts w:ascii="Times New Roman" w:eastAsia="Calibri" w:hAnsi="Times New Roman" w:cs="Times New Roman"/>
          <w:i/>
          <w:iCs/>
          <w:sz w:val="24"/>
          <w:szCs w:val="24"/>
          <w:lang w:val="pt-BR"/>
        </w:rPr>
        <w:t>euro</w:t>
      </w:r>
      <w:r w:rsidRPr="00612B75">
        <w:rPr>
          <w:rFonts w:ascii="Times New Roman" w:eastAsia="Calibri" w:hAnsi="Times New Roman" w:cs="Times New Roman"/>
          <w:sz w:val="24"/>
          <w:szCs w:val="24"/>
          <w:lang w:val="pt-BR"/>
        </w:rPr>
        <w:t>)</w:t>
      </w:r>
      <w:r w:rsidRPr="00612B75">
        <w:rPr>
          <w:rFonts w:ascii="Times New Roman" w:eastAsia="Calibri" w:hAnsi="Times New Roman" w:cs="Times New Roman"/>
          <w:sz w:val="24"/>
          <w:szCs w:val="24"/>
        </w:rPr>
        <w:t>, nosakot pirkuma maksas samaksas termiņu 2024. gada 29. februāris.</w:t>
      </w:r>
    </w:p>
    <w:p w14:paraId="0A165443" w14:textId="77777777" w:rsidR="00612B75" w:rsidRPr="00612B75" w:rsidRDefault="00612B75">
      <w:pPr>
        <w:numPr>
          <w:ilvl w:val="0"/>
          <w:numId w:val="32"/>
        </w:numPr>
        <w:spacing w:after="0" w:line="240" w:lineRule="auto"/>
        <w:ind w:left="714" w:right="-2" w:hanging="357"/>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APSTIPRINĀT Dobeles novada pašvaldībai piederošā</w:t>
      </w:r>
      <w:r w:rsidRPr="00612B75">
        <w:rPr>
          <w:rFonts w:ascii="Times New Roman" w:eastAsia="Calibri" w:hAnsi="Times New Roman" w:cs="Times New Roman"/>
          <w:bCs/>
          <w:sz w:val="24"/>
          <w:szCs w:val="24"/>
          <w:lang w:val="pt-BR"/>
        </w:rPr>
        <w:t xml:space="preserve"> nekustamā īpašuma</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bCs/>
          <w:sz w:val="24"/>
          <w:szCs w:val="24"/>
          <w:lang w:val="pt-BR"/>
        </w:rPr>
        <w:t>– dzīvokļa Nr.8 Jelgavas iela 8, Bēnē, Bēnes pagastā, Dobeles novadā,</w:t>
      </w:r>
      <w:r w:rsidRPr="00612B75">
        <w:rPr>
          <w:rFonts w:ascii="Times New Roman" w:eastAsia="Calibri" w:hAnsi="Times New Roman" w:cs="Times New Roman"/>
          <w:b/>
          <w:bCs/>
          <w:sz w:val="24"/>
          <w:szCs w:val="24"/>
          <w:lang w:val="pt-BR"/>
        </w:rPr>
        <w:t xml:space="preserve"> </w:t>
      </w:r>
      <w:r w:rsidRPr="00612B75">
        <w:rPr>
          <w:rFonts w:ascii="Times New Roman" w:eastAsia="Calibri" w:hAnsi="Times New Roman" w:cs="Times New Roman"/>
          <w:sz w:val="24"/>
          <w:szCs w:val="24"/>
          <w:lang w:val="pt-BR"/>
        </w:rPr>
        <w:t xml:space="preserve">ar platību 28,5 </w:t>
      </w:r>
      <w:r w:rsidRPr="00612B75">
        <w:rPr>
          <w:rFonts w:ascii="Times New Roman" w:eastAsia="Calibri" w:hAnsi="Times New Roman" w:cs="Times New Roman"/>
          <w:sz w:val="24"/>
          <w:szCs w:val="24"/>
        </w:rPr>
        <w:t>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pie dzīvokļa piederošām kopīpašuma 285/3927 domājamām daļām no būves ar kadastra apzīmējumu 46500050337001 un zemes ar kadastra apzīmējumu 46500050337, kadastra numurs 46509000420, atsavināšanas izsoles rezultātus </w:t>
      </w:r>
      <w:r w:rsidRPr="00612B75">
        <w:rPr>
          <w:rFonts w:ascii="Times New Roman" w:eastAsia="Calibri" w:hAnsi="Times New Roman" w:cs="Times New Roman"/>
          <w:sz w:val="24"/>
          <w:szCs w:val="24"/>
          <w:lang w:val="pt-BR"/>
        </w:rPr>
        <w:t>un pārdot to SIA “MIKRO NAMI”, reģistrācijas numurs 48502004143</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lang w:val="pt-BR"/>
        </w:rPr>
        <w:t xml:space="preserve">par augstāko nosolīto cenu 1200 EUR (viens tūkstotis divi simti </w:t>
      </w:r>
      <w:r w:rsidRPr="00612B75">
        <w:rPr>
          <w:rFonts w:ascii="Times New Roman" w:eastAsia="Calibri" w:hAnsi="Times New Roman" w:cs="Times New Roman"/>
          <w:i/>
          <w:iCs/>
          <w:sz w:val="24"/>
          <w:szCs w:val="24"/>
          <w:lang w:val="pt-BR"/>
        </w:rPr>
        <w:t>euro</w:t>
      </w:r>
      <w:r w:rsidRPr="00612B75">
        <w:rPr>
          <w:rFonts w:ascii="Times New Roman" w:eastAsia="Calibri" w:hAnsi="Times New Roman" w:cs="Times New Roman"/>
          <w:sz w:val="24"/>
          <w:szCs w:val="24"/>
          <w:lang w:val="pt-BR"/>
        </w:rPr>
        <w:t>)</w:t>
      </w:r>
      <w:r w:rsidRPr="00612B75">
        <w:rPr>
          <w:rFonts w:ascii="Times New Roman" w:eastAsia="Calibri" w:hAnsi="Times New Roman" w:cs="Times New Roman"/>
          <w:sz w:val="24"/>
          <w:szCs w:val="24"/>
        </w:rPr>
        <w:t>, nosakot pirkuma maksas samaksas termiņu 2024. gada 29. februāris.</w:t>
      </w:r>
    </w:p>
    <w:p w14:paraId="15AB4B1C" w14:textId="77777777" w:rsidR="00612B75" w:rsidRPr="00612B75" w:rsidRDefault="00612B75">
      <w:pPr>
        <w:numPr>
          <w:ilvl w:val="0"/>
          <w:numId w:val="32"/>
        </w:numPr>
        <w:spacing w:after="0" w:line="240" w:lineRule="auto"/>
        <w:ind w:left="714" w:right="-2" w:hanging="357"/>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APSTIPRINĀT Dobeles novada pašvaldībai piederošā</w:t>
      </w:r>
      <w:r w:rsidRPr="00612B75">
        <w:rPr>
          <w:rFonts w:ascii="Times New Roman" w:eastAsia="Calibri" w:hAnsi="Times New Roman" w:cs="Times New Roman"/>
          <w:bCs/>
          <w:sz w:val="24"/>
          <w:szCs w:val="24"/>
          <w:lang w:val="pt-BR"/>
        </w:rPr>
        <w:t xml:space="preserve"> nekustamā īpašuma</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bCs/>
          <w:sz w:val="24"/>
          <w:szCs w:val="24"/>
          <w:lang w:val="pt-BR"/>
        </w:rPr>
        <w:t>– dzīvokļa Nr.2 Skolas iela 3, Auros, Auru pagastā, Dobeles novadā,</w:t>
      </w:r>
      <w:r w:rsidRPr="00612B75">
        <w:rPr>
          <w:rFonts w:ascii="Times New Roman" w:eastAsia="Calibri" w:hAnsi="Times New Roman" w:cs="Times New Roman"/>
          <w:b/>
          <w:bCs/>
          <w:sz w:val="24"/>
          <w:szCs w:val="24"/>
          <w:lang w:val="pt-BR"/>
        </w:rPr>
        <w:t xml:space="preserve"> </w:t>
      </w:r>
      <w:r w:rsidRPr="00612B75">
        <w:rPr>
          <w:rFonts w:ascii="Times New Roman" w:eastAsia="Calibri" w:hAnsi="Times New Roman" w:cs="Times New Roman"/>
          <w:sz w:val="24"/>
          <w:szCs w:val="24"/>
          <w:lang w:val="pt-BR"/>
        </w:rPr>
        <w:t xml:space="preserve">ar platību 46,2 </w:t>
      </w:r>
      <w:r w:rsidRPr="00612B75">
        <w:rPr>
          <w:rFonts w:ascii="Times New Roman" w:eastAsia="Calibri" w:hAnsi="Times New Roman" w:cs="Times New Roman"/>
          <w:sz w:val="24"/>
          <w:szCs w:val="24"/>
        </w:rPr>
        <w:t>m</w:t>
      </w:r>
      <w:r w:rsidRPr="00612B75">
        <w:rPr>
          <w:rFonts w:ascii="Times New Roman" w:eastAsia="Calibri" w:hAnsi="Times New Roman" w:cs="Times New Roman"/>
          <w:sz w:val="24"/>
          <w:szCs w:val="24"/>
          <w:vertAlign w:val="superscript"/>
        </w:rPr>
        <w:t>2</w:t>
      </w:r>
      <w:r w:rsidRPr="00612B75">
        <w:rPr>
          <w:rFonts w:ascii="Times New Roman" w:eastAsia="Calibri" w:hAnsi="Times New Roman" w:cs="Times New Roman"/>
          <w:sz w:val="24"/>
          <w:szCs w:val="24"/>
        </w:rPr>
        <w:t xml:space="preserve">, un pie dzīvokļa piederošām kopīpašuma 462/3480 domājamām daļām no būves ar kadastra apzīmējumu 46460080250001, būves ar kadastra apzīmējumu 46460080250002 un zemes ar kadastra apzīmējumu 46460080250, kadastra numurs 46469000672, atsavināšanas izsoles rezultātus </w:t>
      </w:r>
      <w:r w:rsidRPr="00612B75">
        <w:rPr>
          <w:rFonts w:ascii="Times New Roman" w:eastAsia="Calibri" w:hAnsi="Times New Roman" w:cs="Times New Roman"/>
          <w:sz w:val="24"/>
          <w:szCs w:val="24"/>
          <w:lang w:val="pt-BR"/>
        </w:rPr>
        <w:t>un pārdot to SIA “Latvia Packing”, reģistrācijas numurs 40203030372</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lang w:val="pt-BR"/>
        </w:rPr>
        <w:t xml:space="preserve">par augstāko nosolīto cenu 8800 EUR (astoņi tūkstoši astoņi simti </w:t>
      </w:r>
      <w:r w:rsidRPr="00612B75">
        <w:rPr>
          <w:rFonts w:ascii="Times New Roman" w:eastAsia="Calibri" w:hAnsi="Times New Roman" w:cs="Times New Roman"/>
          <w:i/>
          <w:iCs/>
          <w:sz w:val="24"/>
          <w:szCs w:val="24"/>
          <w:lang w:val="pt-BR"/>
        </w:rPr>
        <w:t>euro</w:t>
      </w:r>
      <w:r w:rsidRPr="00612B75">
        <w:rPr>
          <w:rFonts w:ascii="Times New Roman" w:eastAsia="Calibri" w:hAnsi="Times New Roman" w:cs="Times New Roman"/>
          <w:sz w:val="24"/>
          <w:szCs w:val="24"/>
          <w:lang w:val="pt-BR"/>
        </w:rPr>
        <w:t>)</w:t>
      </w:r>
      <w:r w:rsidRPr="00612B75">
        <w:rPr>
          <w:rFonts w:ascii="Times New Roman" w:eastAsia="Calibri" w:hAnsi="Times New Roman" w:cs="Times New Roman"/>
          <w:sz w:val="24"/>
          <w:szCs w:val="24"/>
        </w:rPr>
        <w:t>, nosakot pirkuma maksas samaksas termiņu 2024. gada 29. februāris.</w:t>
      </w:r>
    </w:p>
    <w:p w14:paraId="676D308F" w14:textId="0D272541" w:rsidR="00612B75" w:rsidRPr="00612B75" w:rsidRDefault="00612B75">
      <w:pPr>
        <w:numPr>
          <w:ilvl w:val="0"/>
          <w:numId w:val="32"/>
        </w:numPr>
        <w:spacing w:after="0" w:line="240" w:lineRule="auto"/>
        <w:ind w:left="714" w:right="-2" w:hanging="357"/>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APSTIPRINĀT Dobeles novada pašvaldībai piederošā</w:t>
      </w:r>
      <w:r w:rsidRPr="00612B75">
        <w:rPr>
          <w:rFonts w:ascii="Times New Roman" w:eastAsia="Calibri" w:hAnsi="Times New Roman" w:cs="Times New Roman"/>
          <w:bCs/>
          <w:sz w:val="24"/>
          <w:szCs w:val="24"/>
          <w:lang w:val="pt-BR" w:eastAsia="lv-LV"/>
        </w:rPr>
        <w:t xml:space="preserve"> nekustamā īpašuma – starpgabala Amatnieku iela 4A, Bēnē, Bēnes pagastā, Dobeles novadā,</w:t>
      </w:r>
      <w:r w:rsidRPr="00612B75">
        <w:rPr>
          <w:rFonts w:ascii="Times New Roman" w:eastAsia="Calibri" w:hAnsi="Times New Roman" w:cs="Times New Roman"/>
          <w:b/>
          <w:bCs/>
          <w:sz w:val="24"/>
          <w:szCs w:val="24"/>
          <w:lang w:val="pt-BR" w:eastAsia="lv-LV"/>
        </w:rPr>
        <w:t xml:space="preserve"> </w:t>
      </w:r>
      <w:r w:rsidRPr="00612B75">
        <w:rPr>
          <w:rFonts w:ascii="Times New Roman" w:eastAsia="Calibri" w:hAnsi="Times New Roman" w:cs="Times New Roman"/>
          <w:bCs/>
          <w:sz w:val="24"/>
          <w:szCs w:val="24"/>
          <w:lang w:val="pt-BR" w:eastAsia="lv-LV"/>
        </w:rPr>
        <w:t>kadastra numurs 46500050447, kas</w:t>
      </w:r>
      <w:r w:rsidRPr="00612B75">
        <w:rPr>
          <w:rFonts w:ascii="Times New Roman" w:eastAsia="Calibri" w:hAnsi="Times New Roman" w:cs="Times New Roman"/>
          <w:sz w:val="24"/>
          <w:szCs w:val="24"/>
          <w:lang w:val="pt-BR" w:eastAsia="lv-LV"/>
        </w:rPr>
        <w:t xml:space="preserve"> sastāv no zemesgabala </w:t>
      </w:r>
      <w:r w:rsidRPr="00612B75">
        <w:rPr>
          <w:rFonts w:ascii="Times New Roman" w:eastAsia="Calibri" w:hAnsi="Times New Roman" w:cs="Times New Roman"/>
          <w:sz w:val="24"/>
          <w:szCs w:val="24"/>
          <w:lang w:eastAsia="lv-LV"/>
        </w:rPr>
        <w:t xml:space="preserve">ar kadastra apzīmējumu 46500050367, platība 0,06 ha, atsavināšanas izsoles rezultātus </w:t>
      </w:r>
      <w:r w:rsidRPr="00612B75">
        <w:rPr>
          <w:rFonts w:ascii="Times New Roman" w:eastAsia="Calibri" w:hAnsi="Times New Roman" w:cs="Times New Roman"/>
          <w:sz w:val="24"/>
          <w:szCs w:val="24"/>
          <w:lang w:val="pt-BR" w:eastAsia="lv-LV"/>
        </w:rPr>
        <w:t xml:space="preserve">un pārdot to </w:t>
      </w:r>
      <w:r w:rsidR="00D157F7">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xml:space="preserve">, personas kods </w:t>
      </w:r>
      <w:r w:rsidR="00D157F7">
        <w:rPr>
          <w:rFonts w:ascii="Times New Roman" w:eastAsia="Calibri" w:hAnsi="Times New Roman" w:cs="Times New Roman"/>
          <w:sz w:val="24"/>
          <w:szCs w:val="24"/>
          <w:lang w:eastAsia="lv-LV"/>
        </w:rPr>
        <w:t>[…]</w:t>
      </w:r>
      <w:r w:rsidRPr="00612B75">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lang w:val="pt-BR" w:eastAsia="lv-LV"/>
        </w:rPr>
        <w:t xml:space="preserve">par nosacīto cenu 1100 EUR (viens tūkstotis viens simts </w:t>
      </w:r>
      <w:r w:rsidRPr="00612B75">
        <w:rPr>
          <w:rFonts w:ascii="Times New Roman" w:eastAsia="Calibri" w:hAnsi="Times New Roman" w:cs="Times New Roman"/>
          <w:i/>
          <w:iCs/>
          <w:sz w:val="24"/>
          <w:szCs w:val="24"/>
          <w:lang w:val="pt-BR" w:eastAsia="lv-LV"/>
        </w:rPr>
        <w:t>euro</w:t>
      </w:r>
      <w:r w:rsidRPr="00612B75">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nosakot pirkuma maksas samaksas termiņu 2024. gada 29. februāris.</w:t>
      </w:r>
    </w:p>
    <w:p w14:paraId="62ECD169" w14:textId="09B7AA41" w:rsidR="00612B75" w:rsidRPr="00612B75" w:rsidRDefault="00612B75">
      <w:pPr>
        <w:numPr>
          <w:ilvl w:val="0"/>
          <w:numId w:val="32"/>
        </w:numPr>
        <w:spacing w:after="0" w:line="240" w:lineRule="auto"/>
        <w:ind w:right="-2"/>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lastRenderedPageBreak/>
        <w:t>APSTIPRINĀT Dobeles novada pašvaldībai piederošā</w:t>
      </w:r>
      <w:r w:rsidRPr="00612B75">
        <w:rPr>
          <w:rFonts w:ascii="Times New Roman" w:eastAsia="Calibri" w:hAnsi="Times New Roman" w:cs="Times New Roman"/>
          <w:bCs/>
          <w:sz w:val="24"/>
          <w:szCs w:val="24"/>
          <w:lang w:val="pt-BR" w:eastAsia="lv-LV"/>
        </w:rPr>
        <w:t xml:space="preserve"> nekustamā īpašuma Dārza iela 1A, Jaunbērzē, Jaunbērzes pagastā, Dobeles novadā,</w:t>
      </w:r>
      <w:r w:rsidRPr="00612B75">
        <w:rPr>
          <w:rFonts w:ascii="Times New Roman" w:eastAsia="Calibri" w:hAnsi="Times New Roman" w:cs="Times New Roman"/>
          <w:b/>
          <w:bCs/>
          <w:sz w:val="24"/>
          <w:szCs w:val="24"/>
          <w:lang w:val="pt-BR" w:eastAsia="lv-LV"/>
        </w:rPr>
        <w:t xml:space="preserve"> </w:t>
      </w:r>
      <w:r w:rsidRPr="00612B75">
        <w:rPr>
          <w:rFonts w:ascii="Times New Roman" w:eastAsia="Calibri" w:hAnsi="Times New Roman" w:cs="Times New Roman"/>
          <w:bCs/>
          <w:sz w:val="24"/>
          <w:szCs w:val="24"/>
          <w:lang w:val="pt-BR" w:eastAsia="lv-LV"/>
        </w:rPr>
        <w:t>kadastra numurs 46680030689, kas</w:t>
      </w:r>
      <w:r w:rsidRPr="00612B75">
        <w:rPr>
          <w:rFonts w:ascii="Times New Roman" w:eastAsia="Calibri" w:hAnsi="Times New Roman" w:cs="Times New Roman"/>
          <w:sz w:val="24"/>
          <w:szCs w:val="24"/>
          <w:lang w:val="pt-BR" w:eastAsia="lv-LV"/>
        </w:rPr>
        <w:t xml:space="preserve"> sastāv no zemesgabala </w:t>
      </w:r>
      <w:r w:rsidRPr="00612B75">
        <w:rPr>
          <w:rFonts w:ascii="Times New Roman" w:eastAsia="Calibri" w:hAnsi="Times New Roman" w:cs="Times New Roman"/>
          <w:sz w:val="24"/>
          <w:szCs w:val="24"/>
          <w:lang w:eastAsia="lv-LV"/>
        </w:rPr>
        <w:t xml:space="preserve">ar kadastra apzīmējumu 46680030763, platība 0,1237 ha, atsavināšanas izsoles rezultātus </w:t>
      </w:r>
      <w:r w:rsidRPr="00612B75">
        <w:rPr>
          <w:rFonts w:ascii="Times New Roman" w:eastAsia="Calibri" w:hAnsi="Times New Roman" w:cs="Times New Roman"/>
          <w:sz w:val="24"/>
          <w:szCs w:val="24"/>
          <w:lang w:val="pt-BR" w:eastAsia="lv-LV"/>
        </w:rPr>
        <w:t xml:space="preserve">un pārdot to </w:t>
      </w:r>
      <w:r w:rsidR="00D157F7">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xml:space="preserve">, personas kods </w:t>
      </w:r>
      <w:r w:rsidR="00D157F7">
        <w:rPr>
          <w:rFonts w:ascii="Times New Roman" w:eastAsia="Calibri" w:hAnsi="Times New Roman" w:cs="Times New Roman"/>
          <w:sz w:val="24"/>
          <w:szCs w:val="24"/>
          <w:lang w:eastAsia="lv-LV"/>
        </w:rPr>
        <w:t>[…]</w:t>
      </w:r>
      <w:r w:rsidRPr="00612B75">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lang w:val="pt-BR" w:eastAsia="lv-LV"/>
        </w:rPr>
        <w:t xml:space="preserve">par augstāko nosolīto cenu 6800 EUR (seši tūkstoši astoņi simti </w:t>
      </w:r>
      <w:r w:rsidRPr="00612B75">
        <w:rPr>
          <w:rFonts w:ascii="Times New Roman" w:eastAsia="Calibri" w:hAnsi="Times New Roman" w:cs="Times New Roman"/>
          <w:i/>
          <w:iCs/>
          <w:sz w:val="24"/>
          <w:szCs w:val="24"/>
          <w:lang w:val="pt-BR" w:eastAsia="lv-LV"/>
        </w:rPr>
        <w:t>euro</w:t>
      </w:r>
      <w:r w:rsidRPr="00612B75">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nosakot pirkuma maksas samaksas termiņu 2024. gada 29. februāris.</w:t>
      </w:r>
    </w:p>
    <w:p w14:paraId="322AA5D4" w14:textId="4D0C766A" w:rsidR="00612B75" w:rsidRPr="00612B75" w:rsidRDefault="00612B75">
      <w:pPr>
        <w:numPr>
          <w:ilvl w:val="0"/>
          <w:numId w:val="32"/>
        </w:numPr>
        <w:spacing w:after="0" w:line="240" w:lineRule="auto"/>
        <w:ind w:right="-2"/>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APSTIPRINĀT Dobeles novada pašvaldībai piederošā</w:t>
      </w:r>
      <w:r w:rsidRPr="00612B75">
        <w:rPr>
          <w:rFonts w:ascii="Times New Roman" w:eastAsia="Calibri" w:hAnsi="Times New Roman" w:cs="Times New Roman"/>
          <w:bCs/>
          <w:sz w:val="24"/>
          <w:szCs w:val="24"/>
          <w:lang w:val="pt-BR" w:eastAsia="lv-LV"/>
        </w:rPr>
        <w:t xml:space="preserve"> nekustamā īpašuma Dārza iela 1B, Jaunbērzē, Jaunbērzes pagastā, Dobeles novadā,</w:t>
      </w:r>
      <w:r w:rsidRPr="00612B75">
        <w:rPr>
          <w:rFonts w:ascii="Times New Roman" w:eastAsia="Calibri" w:hAnsi="Times New Roman" w:cs="Times New Roman"/>
          <w:b/>
          <w:bCs/>
          <w:sz w:val="24"/>
          <w:szCs w:val="24"/>
          <w:lang w:val="pt-BR" w:eastAsia="lv-LV"/>
        </w:rPr>
        <w:t xml:space="preserve"> </w:t>
      </w:r>
      <w:r w:rsidRPr="00612B75">
        <w:rPr>
          <w:rFonts w:ascii="Times New Roman" w:eastAsia="Calibri" w:hAnsi="Times New Roman" w:cs="Times New Roman"/>
          <w:bCs/>
          <w:sz w:val="24"/>
          <w:szCs w:val="24"/>
          <w:lang w:val="pt-BR" w:eastAsia="lv-LV"/>
        </w:rPr>
        <w:t>kadastra numurs 46680030768, kas</w:t>
      </w:r>
      <w:r w:rsidRPr="00612B75">
        <w:rPr>
          <w:rFonts w:ascii="Times New Roman" w:eastAsia="Calibri" w:hAnsi="Times New Roman" w:cs="Times New Roman"/>
          <w:sz w:val="24"/>
          <w:szCs w:val="24"/>
          <w:lang w:val="pt-BR" w:eastAsia="lv-LV"/>
        </w:rPr>
        <w:t xml:space="preserve"> sastāv no zemesgabala </w:t>
      </w:r>
      <w:r w:rsidRPr="00612B75">
        <w:rPr>
          <w:rFonts w:ascii="Times New Roman" w:eastAsia="Calibri" w:hAnsi="Times New Roman" w:cs="Times New Roman"/>
          <w:sz w:val="24"/>
          <w:szCs w:val="24"/>
          <w:lang w:eastAsia="lv-LV"/>
        </w:rPr>
        <w:t xml:space="preserve">ar kadastra apzīmējumu 46680030765, platība 0,2720 ha, atsavināšanas izsoles rezultātus </w:t>
      </w:r>
      <w:r w:rsidRPr="00612B75">
        <w:rPr>
          <w:rFonts w:ascii="Times New Roman" w:eastAsia="Calibri" w:hAnsi="Times New Roman" w:cs="Times New Roman"/>
          <w:sz w:val="24"/>
          <w:szCs w:val="24"/>
          <w:lang w:val="pt-BR" w:eastAsia="lv-LV"/>
        </w:rPr>
        <w:t xml:space="preserve">un pārdot to </w:t>
      </w:r>
      <w:r w:rsidR="00D157F7">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xml:space="preserve">, personas kods </w:t>
      </w:r>
      <w:r w:rsidR="00D157F7">
        <w:rPr>
          <w:rFonts w:ascii="Times New Roman" w:eastAsia="Calibri" w:hAnsi="Times New Roman" w:cs="Times New Roman"/>
          <w:sz w:val="24"/>
          <w:szCs w:val="24"/>
          <w:lang w:eastAsia="lv-LV"/>
        </w:rPr>
        <w:t>[…]</w:t>
      </w:r>
      <w:r w:rsidRPr="00612B75">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lang w:val="pt-BR" w:eastAsia="lv-LV"/>
        </w:rPr>
        <w:t xml:space="preserve">par augstāko nosolīto cenu 13300 EUR (trīspadsmit tūkstoši trīs simti </w:t>
      </w:r>
      <w:r w:rsidRPr="00612B75">
        <w:rPr>
          <w:rFonts w:ascii="Times New Roman" w:eastAsia="Calibri" w:hAnsi="Times New Roman" w:cs="Times New Roman"/>
          <w:i/>
          <w:iCs/>
          <w:sz w:val="24"/>
          <w:szCs w:val="24"/>
          <w:lang w:val="pt-BR" w:eastAsia="lv-LV"/>
        </w:rPr>
        <w:t>euro</w:t>
      </w:r>
      <w:r w:rsidRPr="00612B75">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nosakot pirkuma maksas samaksas termiņu 2024. gada 29. februāris.</w:t>
      </w:r>
    </w:p>
    <w:p w14:paraId="29287315" w14:textId="77777777" w:rsidR="00612B75" w:rsidRPr="00612B75" w:rsidRDefault="00612B75">
      <w:pPr>
        <w:numPr>
          <w:ilvl w:val="0"/>
          <w:numId w:val="32"/>
        </w:numPr>
        <w:spacing w:after="0" w:line="240" w:lineRule="auto"/>
        <w:ind w:right="-2"/>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APSTIPRINĀT Dobeles novada pašvaldībai piederošā</w:t>
      </w:r>
      <w:r w:rsidRPr="00612B75">
        <w:rPr>
          <w:rFonts w:ascii="Times New Roman" w:eastAsia="Calibri" w:hAnsi="Times New Roman" w:cs="Times New Roman"/>
          <w:bCs/>
          <w:sz w:val="24"/>
          <w:szCs w:val="24"/>
          <w:lang w:val="pt-BR" w:eastAsia="lv-LV"/>
        </w:rPr>
        <w:t xml:space="preserve"> nekustamā īpašuma “Ošlejas”, Ukru pagastā, Dobeles novadā,</w:t>
      </w:r>
      <w:r w:rsidRPr="00612B75">
        <w:rPr>
          <w:rFonts w:ascii="Times New Roman" w:eastAsia="Calibri" w:hAnsi="Times New Roman" w:cs="Times New Roman"/>
          <w:b/>
          <w:bCs/>
          <w:sz w:val="24"/>
          <w:szCs w:val="24"/>
          <w:lang w:val="pt-BR" w:eastAsia="lv-LV"/>
        </w:rPr>
        <w:t xml:space="preserve"> </w:t>
      </w:r>
      <w:r w:rsidRPr="00612B75">
        <w:rPr>
          <w:rFonts w:ascii="Times New Roman" w:eastAsia="Calibri" w:hAnsi="Times New Roman" w:cs="Times New Roman"/>
          <w:bCs/>
          <w:sz w:val="24"/>
          <w:szCs w:val="24"/>
          <w:lang w:val="pt-BR" w:eastAsia="lv-LV"/>
        </w:rPr>
        <w:t>kadastra numurs 46900050170, kas</w:t>
      </w:r>
      <w:r w:rsidRPr="00612B75">
        <w:rPr>
          <w:rFonts w:ascii="Times New Roman" w:eastAsia="Calibri" w:hAnsi="Times New Roman" w:cs="Times New Roman"/>
          <w:sz w:val="24"/>
          <w:szCs w:val="24"/>
          <w:lang w:val="pt-BR" w:eastAsia="lv-LV"/>
        </w:rPr>
        <w:t xml:space="preserve"> sastāv no zemesgabala </w:t>
      </w:r>
      <w:r w:rsidRPr="00612B75">
        <w:rPr>
          <w:rFonts w:ascii="Times New Roman" w:eastAsia="Calibri" w:hAnsi="Times New Roman" w:cs="Times New Roman"/>
          <w:sz w:val="24"/>
          <w:szCs w:val="24"/>
          <w:lang w:eastAsia="lv-LV"/>
        </w:rPr>
        <w:t xml:space="preserve">ar kadastra apzīmējumu 46900050170, platība 2,9 ha, atsavināšanas izsoles rezultātus </w:t>
      </w:r>
      <w:r w:rsidRPr="00612B75">
        <w:rPr>
          <w:rFonts w:ascii="Times New Roman" w:eastAsia="Calibri" w:hAnsi="Times New Roman" w:cs="Times New Roman"/>
          <w:sz w:val="24"/>
          <w:szCs w:val="24"/>
          <w:lang w:val="pt-BR" w:eastAsia="lv-LV"/>
        </w:rPr>
        <w:t>un pārdot to Paškauska zemnieku saimniecībai “LIEPZIEDI-1”</w:t>
      </w:r>
      <w:r w:rsidRPr="00612B75">
        <w:rPr>
          <w:rFonts w:ascii="Times New Roman" w:eastAsia="Calibri" w:hAnsi="Times New Roman" w:cs="Times New Roman"/>
          <w:sz w:val="24"/>
          <w:szCs w:val="24"/>
          <w:lang w:eastAsia="lv-LV"/>
        </w:rPr>
        <w:t xml:space="preserve">, reģistrācijas numurs 45101008802, </w:t>
      </w:r>
      <w:r w:rsidRPr="00612B75">
        <w:rPr>
          <w:rFonts w:ascii="Times New Roman" w:eastAsia="Calibri" w:hAnsi="Times New Roman" w:cs="Times New Roman"/>
          <w:sz w:val="24"/>
          <w:szCs w:val="24"/>
          <w:lang w:val="pt-BR" w:eastAsia="lv-LV"/>
        </w:rPr>
        <w:t xml:space="preserve">par augstāko nosolīto cenu 22000 EUR (divdesmit divi tūkstoši </w:t>
      </w:r>
      <w:r w:rsidRPr="00612B75">
        <w:rPr>
          <w:rFonts w:ascii="Times New Roman" w:eastAsia="Calibri" w:hAnsi="Times New Roman" w:cs="Times New Roman"/>
          <w:i/>
          <w:iCs/>
          <w:sz w:val="24"/>
          <w:szCs w:val="24"/>
          <w:lang w:val="pt-BR" w:eastAsia="lv-LV"/>
        </w:rPr>
        <w:t>euro</w:t>
      </w:r>
      <w:r w:rsidRPr="00612B75">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nosakot pirkuma maksas samaksas termiņu 2024. gada 29. februāris.</w:t>
      </w:r>
    </w:p>
    <w:p w14:paraId="0FD3C7E5" w14:textId="77777777" w:rsidR="00612B75" w:rsidRPr="00612B75" w:rsidRDefault="00612B75">
      <w:pPr>
        <w:numPr>
          <w:ilvl w:val="0"/>
          <w:numId w:val="32"/>
        </w:numPr>
        <w:spacing w:after="0" w:line="240" w:lineRule="auto"/>
        <w:ind w:right="-2"/>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APSTIPRINĀT Dobeles novada pašvaldībai piederošā</w:t>
      </w:r>
      <w:r w:rsidRPr="00612B75">
        <w:rPr>
          <w:rFonts w:ascii="Times New Roman" w:eastAsia="Calibri" w:hAnsi="Times New Roman" w:cs="Times New Roman"/>
          <w:bCs/>
          <w:sz w:val="24"/>
          <w:szCs w:val="24"/>
          <w:lang w:val="pt-BR" w:eastAsia="lv-LV"/>
        </w:rPr>
        <w:t xml:space="preserve"> nekustamā īpašuma “Zemnieki”, Ukru pagastā, Dobeles novadā,</w:t>
      </w:r>
      <w:r w:rsidRPr="00612B75">
        <w:rPr>
          <w:rFonts w:ascii="Times New Roman" w:eastAsia="Calibri" w:hAnsi="Times New Roman" w:cs="Times New Roman"/>
          <w:b/>
          <w:bCs/>
          <w:sz w:val="24"/>
          <w:szCs w:val="24"/>
          <w:lang w:val="pt-BR" w:eastAsia="lv-LV"/>
        </w:rPr>
        <w:t xml:space="preserve"> </w:t>
      </w:r>
      <w:r w:rsidRPr="00612B75">
        <w:rPr>
          <w:rFonts w:ascii="Times New Roman" w:eastAsia="Calibri" w:hAnsi="Times New Roman" w:cs="Times New Roman"/>
          <w:bCs/>
          <w:sz w:val="24"/>
          <w:szCs w:val="24"/>
          <w:lang w:val="pt-BR" w:eastAsia="lv-LV"/>
        </w:rPr>
        <w:t>kadastra numurs 46900050142, kas</w:t>
      </w:r>
      <w:r w:rsidRPr="00612B75">
        <w:rPr>
          <w:rFonts w:ascii="Times New Roman" w:eastAsia="Calibri" w:hAnsi="Times New Roman" w:cs="Times New Roman"/>
          <w:sz w:val="24"/>
          <w:szCs w:val="24"/>
          <w:lang w:val="pt-BR" w:eastAsia="lv-LV"/>
        </w:rPr>
        <w:t xml:space="preserve"> sastāv no zemesgabala </w:t>
      </w:r>
      <w:r w:rsidRPr="00612B75">
        <w:rPr>
          <w:rFonts w:ascii="Times New Roman" w:eastAsia="Calibri" w:hAnsi="Times New Roman" w:cs="Times New Roman"/>
          <w:sz w:val="24"/>
          <w:szCs w:val="24"/>
          <w:lang w:eastAsia="lv-LV"/>
        </w:rPr>
        <w:t xml:space="preserve">ar kadastra apzīmējumu 46900050142, platība 8,05 ha, atsavināšanas izsoles rezultātus </w:t>
      </w:r>
      <w:r w:rsidRPr="00612B75">
        <w:rPr>
          <w:rFonts w:ascii="Times New Roman" w:eastAsia="Calibri" w:hAnsi="Times New Roman" w:cs="Times New Roman"/>
          <w:sz w:val="24"/>
          <w:szCs w:val="24"/>
          <w:lang w:val="pt-BR" w:eastAsia="lv-LV"/>
        </w:rPr>
        <w:t>un pārdot to Augstkalnes pagasta Jaunvilkaišu zemes zemnieku saimniecībai “Ozoli”</w:t>
      </w:r>
      <w:r w:rsidRPr="00612B75">
        <w:rPr>
          <w:rFonts w:ascii="Times New Roman" w:eastAsia="Calibri" w:hAnsi="Times New Roman" w:cs="Times New Roman"/>
          <w:sz w:val="24"/>
          <w:szCs w:val="24"/>
          <w:lang w:eastAsia="lv-LV"/>
        </w:rPr>
        <w:t xml:space="preserve">, reģistrācijas numurs 40001017659, </w:t>
      </w:r>
      <w:r w:rsidRPr="00612B75">
        <w:rPr>
          <w:rFonts w:ascii="Times New Roman" w:eastAsia="Calibri" w:hAnsi="Times New Roman" w:cs="Times New Roman"/>
          <w:sz w:val="24"/>
          <w:szCs w:val="24"/>
          <w:lang w:val="pt-BR" w:eastAsia="lv-LV"/>
        </w:rPr>
        <w:t xml:space="preserve">par augstāko nosolīto cenu 64700 EUR (sešdesmit četri tūkstoši septiņi simti </w:t>
      </w:r>
      <w:r w:rsidRPr="00612B75">
        <w:rPr>
          <w:rFonts w:ascii="Times New Roman" w:eastAsia="Calibri" w:hAnsi="Times New Roman" w:cs="Times New Roman"/>
          <w:i/>
          <w:iCs/>
          <w:sz w:val="24"/>
          <w:szCs w:val="24"/>
          <w:lang w:val="pt-BR" w:eastAsia="lv-LV"/>
        </w:rPr>
        <w:t>euro</w:t>
      </w:r>
      <w:r w:rsidRPr="00612B75">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nosakot pirkuma maksas samaksas termiņu 2024. gada 29. februāris.</w:t>
      </w:r>
    </w:p>
    <w:p w14:paraId="4AA858CF" w14:textId="79EA7978" w:rsidR="00612B75" w:rsidRPr="00612B75" w:rsidRDefault="00612B75">
      <w:pPr>
        <w:numPr>
          <w:ilvl w:val="0"/>
          <w:numId w:val="32"/>
        </w:numPr>
        <w:spacing w:after="0" w:line="240" w:lineRule="auto"/>
        <w:ind w:right="-2"/>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APSTIPRINĀT Dobeles novada pašvaldībai piederošā</w:t>
      </w:r>
      <w:r w:rsidRPr="00612B75">
        <w:rPr>
          <w:rFonts w:ascii="Times New Roman" w:eastAsia="Calibri" w:hAnsi="Times New Roman" w:cs="Times New Roman"/>
          <w:bCs/>
          <w:sz w:val="24"/>
          <w:szCs w:val="24"/>
          <w:lang w:val="pt-BR" w:eastAsia="lv-LV"/>
        </w:rPr>
        <w:t xml:space="preserve"> nekustamā īpašuma “Rožkalnu karjers”, Zebrenes pagastā, Dobeles novadā,</w:t>
      </w:r>
      <w:r w:rsidRPr="00612B75">
        <w:rPr>
          <w:rFonts w:ascii="Times New Roman" w:eastAsia="Calibri" w:hAnsi="Times New Roman" w:cs="Times New Roman"/>
          <w:b/>
          <w:bCs/>
          <w:sz w:val="24"/>
          <w:szCs w:val="24"/>
          <w:lang w:val="pt-BR" w:eastAsia="lv-LV"/>
        </w:rPr>
        <w:t xml:space="preserve"> </w:t>
      </w:r>
      <w:r w:rsidRPr="00612B75">
        <w:rPr>
          <w:rFonts w:ascii="Times New Roman" w:eastAsia="Calibri" w:hAnsi="Times New Roman" w:cs="Times New Roman"/>
          <w:bCs/>
          <w:sz w:val="24"/>
          <w:szCs w:val="24"/>
          <w:lang w:val="pt-BR" w:eastAsia="lv-LV"/>
        </w:rPr>
        <w:t>kadastra numurs 46980010065, kas</w:t>
      </w:r>
      <w:r w:rsidRPr="00612B75">
        <w:rPr>
          <w:rFonts w:ascii="Times New Roman" w:eastAsia="Calibri" w:hAnsi="Times New Roman" w:cs="Times New Roman"/>
          <w:sz w:val="24"/>
          <w:szCs w:val="24"/>
          <w:lang w:val="pt-BR" w:eastAsia="lv-LV"/>
        </w:rPr>
        <w:t xml:space="preserve"> sastāv no zemesgabala </w:t>
      </w:r>
      <w:r w:rsidRPr="00612B75">
        <w:rPr>
          <w:rFonts w:ascii="Times New Roman" w:eastAsia="Calibri" w:hAnsi="Times New Roman" w:cs="Times New Roman"/>
          <w:sz w:val="24"/>
          <w:szCs w:val="24"/>
          <w:lang w:eastAsia="lv-LV"/>
        </w:rPr>
        <w:t xml:space="preserve">ar kadastra apzīmējumu 46980010065, platība 2,75 ha, atsavināšanas izsoles rezultātus </w:t>
      </w:r>
      <w:r w:rsidRPr="00612B75">
        <w:rPr>
          <w:rFonts w:ascii="Times New Roman" w:eastAsia="Calibri" w:hAnsi="Times New Roman" w:cs="Times New Roman"/>
          <w:sz w:val="24"/>
          <w:szCs w:val="24"/>
          <w:lang w:val="pt-BR" w:eastAsia="lv-LV"/>
        </w:rPr>
        <w:t xml:space="preserve">un pārdot to </w:t>
      </w:r>
      <w:r w:rsidR="00D157F7">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val="pt-BR" w:eastAsia="lv-LV"/>
        </w:rPr>
        <w:t xml:space="preserve">, personas kods </w:t>
      </w:r>
      <w:r w:rsidR="00D157F7">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xml:space="preserve">, </w:t>
      </w:r>
      <w:r w:rsidRPr="00612B75">
        <w:rPr>
          <w:rFonts w:ascii="Times New Roman" w:eastAsia="Calibri" w:hAnsi="Times New Roman" w:cs="Times New Roman"/>
          <w:sz w:val="24"/>
          <w:szCs w:val="24"/>
          <w:lang w:val="pt-BR" w:eastAsia="lv-LV"/>
        </w:rPr>
        <w:t xml:space="preserve">par augstāko nosolīto cenu 15600 EUR (piecpadsmit tūkstoši seši simti </w:t>
      </w:r>
      <w:r w:rsidRPr="00612B75">
        <w:rPr>
          <w:rFonts w:ascii="Times New Roman" w:eastAsia="Calibri" w:hAnsi="Times New Roman" w:cs="Times New Roman"/>
          <w:i/>
          <w:iCs/>
          <w:sz w:val="24"/>
          <w:szCs w:val="24"/>
          <w:lang w:val="pt-BR" w:eastAsia="lv-LV"/>
        </w:rPr>
        <w:t>euro</w:t>
      </w:r>
      <w:r w:rsidRPr="00612B75">
        <w:rPr>
          <w:rFonts w:ascii="Times New Roman" w:eastAsia="Calibri" w:hAnsi="Times New Roman" w:cs="Times New Roman"/>
          <w:sz w:val="24"/>
          <w:szCs w:val="24"/>
          <w:lang w:val="pt-BR" w:eastAsia="lv-LV"/>
        </w:rPr>
        <w:t>)</w:t>
      </w:r>
      <w:r w:rsidRPr="00612B75">
        <w:rPr>
          <w:rFonts w:ascii="Times New Roman" w:eastAsia="Calibri" w:hAnsi="Times New Roman" w:cs="Times New Roman"/>
          <w:sz w:val="24"/>
          <w:szCs w:val="24"/>
          <w:lang w:eastAsia="lv-LV"/>
        </w:rPr>
        <w:t>, nosakot pirkuma maksas samaksas termiņu 2024. gada 29. februāris.</w:t>
      </w:r>
    </w:p>
    <w:p w14:paraId="3763D504" w14:textId="77777777" w:rsidR="00612B75" w:rsidRPr="00612B75" w:rsidRDefault="00612B75">
      <w:pPr>
        <w:numPr>
          <w:ilvl w:val="0"/>
          <w:numId w:val="32"/>
        </w:numPr>
        <w:spacing w:after="0" w:line="240" w:lineRule="auto"/>
        <w:ind w:left="714" w:right="-2" w:hanging="357"/>
        <w:jc w:val="both"/>
        <w:rPr>
          <w:rFonts w:ascii="Times New Roman" w:eastAsia="Calibri" w:hAnsi="Times New Roman" w:cs="Times New Roman"/>
          <w:sz w:val="24"/>
          <w:szCs w:val="24"/>
          <w:lang w:eastAsia="lv-LV"/>
        </w:rPr>
      </w:pPr>
      <w:r w:rsidRPr="00612B75">
        <w:rPr>
          <w:rFonts w:ascii="Times New Roman" w:eastAsia="Calibri" w:hAnsi="Times New Roman" w:cs="Times New Roman"/>
          <w:sz w:val="24"/>
          <w:szCs w:val="24"/>
          <w:lang w:eastAsia="lv-LV"/>
        </w:rPr>
        <w:t xml:space="preserve">Noteikt, ka pircējiem ir pienākums 30 (trīsdesmit) dienu laikā no lēmuma pieņemšanas dienas parakstīt pirkuma līgumu ar Dobeles novada pašvaldību. </w:t>
      </w:r>
    </w:p>
    <w:p w14:paraId="0A039AAE" w14:textId="77777777" w:rsidR="00612B75" w:rsidRPr="00612B75" w:rsidRDefault="00612B75" w:rsidP="00612B75">
      <w:pPr>
        <w:widowControl w:val="0"/>
        <w:suppressAutoHyphens/>
        <w:autoSpaceDE w:val="0"/>
        <w:spacing w:after="0" w:line="240" w:lineRule="auto"/>
        <w:ind w:right="-766"/>
        <w:rPr>
          <w:rFonts w:ascii="Times New Roman" w:eastAsia="Times New Roman" w:hAnsi="Times New Roman" w:cs="Times New Roman"/>
          <w:color w:val="000000"/>
          <w:sz w:val="24"/>
          <w:szCs w:val="24"/>
          <w:lang w:eastAsia="zh-CN"/>
        </w:rPr>
      </w:pPr>
    </w:p>
    <w:p w14:paraId="4751C952" w14:textId="77777777" w:rsidR="00612B75" w:rsidRPr="00612B75" w:rsidRDefault="00612B75" w:rsidP="00612B75">
      <w:pPr>
        <w:widowControl w:val="0"/>
        <w:tabs>
          <w:tab w:val="left" w:pos="8034"/>
        </w:tabs>
        <w:suppressAutoHyphens/>
        <w:autoSpaceDE w:val="0"/>
        <w:spacing w:after="0" w:line="252" w:lineRule="exact"/>
        <w:ind w:left="112" w:right="-766"/>
        <w:rPr>
          <w:rFonts w:ascii="Times New Roman" w:eastAsia="Times New Roman" w:hAnsi="Times New Roman" w:cs="Times New Roman"/>
          <w:sz w:val="24"/>
          <w:szCs w:val="24"/>
          <w:lang w:val="x-none" w:eastAsia="zh-CN"/>
        </w:rPr>
      </w:pPr>
      <w:r w:rsidRPr="00612B75">
        <w:rPr>
          <w:rFonts w:ascii="Times New Roman" w:eastAsia="Times New Roman" w:hAnsi="Times New Roman" w:cs="Times New Roman"/>
          <w:color w:val="000000"/>
          <w:sz w:val="24"/>
          <w:szCs w:val="24"/>
          <w:lang w:eastAsia="zh-CN"/>
        </w:rPr>
        <w:t>Domes</w:t>
      </w:r>
      <w:r w:rsidRPr="00612B75">
        <w:rPr>
          <w:rFonts w:ascii="Times New Roman" w:eastAsia="Times New Roman" w:hAnsi="Times New Roman" w:cs="Times New Roman"/>
          <w:color w:val="000000"/>
          <w:spacing w:val="-3"/>
          <w:sz w:val="24"/>
          <w:szCs w:val="24"/>
          <w:lang w:eastAsia="zh-CN"/>
        </w:rPr>
        <w:t xml:space="preserve"> </w:t>
      </w:r>
      <w:r w:rsidRPr="00612B75">
        <w:rPr>
          <w:rFonts w:ascii="Times New Roman" w:eastAsia="Times New Roman" w:hAnsi="Times New Roman" w:cs="Times New Roman"/>
          <w:color w:val="000000"/>
          <w:sz w:val="24"/>
          <w:szCs w:val="24"/>
          <w:lang w:eastAsia="zh-CN"/>
        </w:rPr>
        <w:t>priekšsēdētājs</w:t>
      </w:r>
      <w:r w:rsidRPr="00612B75">
        <w:rPr>
          <w:rFonts w:ascii="Times New Roman" w:eastAsia="Times New Roman" w:hAnsi="Times New Roman" w:cs="Times New Roman"/>
          <w:color w:val="000000"/>
          <w:sz w:val="24"/>
          <w:szCs w:val="24"/>
          <w:lang w:eastAsia="zh-CN"/>
        </w:rPr>
        <w:tab/>
        <w:t>I.Gorskis</w:t>
      </w:r>
    </w:p>
    <w:p w14:paraId="27A52CE7" w14:textId="77777777" w:rsidR="00612B75" w:rsidRPr="00612B75" w:rsidRDefault="00612B75" w:rsidP="00612B75">
      <w:pPr>
        <w:widowControl w:val="0"/>
        <w:tabs>
          <w:tab w:val="left" w:pos="8034"/>
        </w:tabs>
        <w:suppressAutoHyphens/>
        <w:autoSpaceDE w:val="0"/>
        <w:spacing w:after="0" w:line="252" w:lineRule="exact"/>
        <w:ind w:left="112" w:right="-766"/>
        <w:rPr>
          <w:rFonts w:ascii="Times New Roman" w:eastAsia="Times New Roman" w:hAnsi="Times New Roman" w:cs="Times New Roman"/>
          <w:color w:val="000000"/>
          <w:sz w:val="24"/>
          <w:szCs w:val="24"/>
          <w:lang w:eastAsia="zh-CN"/>
        </w:rPr>
      </w:pPr>
    </w:p>
    <w:bookmarkEnd w:id="21"/>
    <w:bookmarkEnd w:id="24"/>
    <w:bookmarkEnd w:id="44"/>
    <w:p w14:paraId="784BB3B8" w14:textId="7D84C4D5" w:rsidR="00612B75" w:rsidRPr="00612B75" w:rsidRDefault="00612B75" w:rsidP="00612B75">
      <w:pPr>
        <w:spacing w:after="0"/>
        <w:ind w:right="-2"/>
        <w:contextualSpacing/>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br w:type="page"/>
      </w:r>
    </w:p>
    <w:p w14:paraId="47AA9CDA" w14:textId="4ACB420D" w:rsidR="00E42864" w:rsidRPr="00E42864" w:rsidRDefault="00E42864" w:rsidP="00E42864">
      <w:pPr>
        <w:tabs>
          <w:tab w:val="left" w:pos="-24212"/>
        </w:tabs>
        <w:spacing w:after="0" w:line="240" w:lineRule="auto"/>
        <w:jc w:val="center"/>
        <w:rPr>
          <w:rFonts w:ascii="Calibri" w:eastAsia="Calibri" w:hAnsi="Calibri" w:cs="Times New Roman"/>
          <w:sz w:val="20"/>
        </w:rPr>
      </w:pPr>
      <w:bookmarkStart w:id="58" w:name="_Hlk153361864"/>
      <w:bookmarkStart w:id="59" w:name="_Hlk122343390"/>
      <w:r w:rsidRPr="00E42864">
        <w:rPr>
          <w:rFonts w:ascii="Calibri" w:eastAsia="Calibri" w:hAnsi="Calibri" w:cs="Times New Roman"/>
          <w:noProof/>
          <w:sz w:val="20"/>
          <w:szCs w:val="20"/>
          <w:lang w:eastAsia="lv-LV"/>
        </w:rPr>
        <w:lastRenderedPageBreak/>
        <w:drawing>
          <wp:inline distT="0" distB="0" distL="0" distR="0" wp14:anchorId="2693193F" wp14:editId="27AA4950">
            <wp:extent cx="676275" cy="752475"/>
            <wp:effectExtent l="0" t="0" r="9525" b="9525"/>
            <wp:docPr id="200112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9">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750263E" w14:textId="77777777" w:rsidR="00E42864" w:rsidRPr="00E42864" w:rsidRDefault="00E42864" w:rsidP="00E42864">
      <w:pPr>
        <w:tabs>
          <w:tab w:val="center" w:pos="4320"/>
          <w:tab w:val="right" w:pos="8640"/>
        </w:tabs>
        <w:spacing w:after="0" w:line="240" w:lineRule="auto"/>
        <w:jc w:val="center"/>
        <w:rPr>
          <w:rFonts w:ascii="Times New Roman" w:eastAsia="Times New Roman" w:hAnsi="Times New Roman" w:cs="Times New Roman"/>
          <w:sz w:val="24"/>
          <w:szCs w:val="20"/>
          <w:lang w:eastAsia="lv-LV"/>
        </w:rPr>
      </w:pPr>
      <w:r w:rsidRPr="00E42864">
        <w:rPr>
          <w:rFonts w:ascii="Times New Roman" w:eastAsia="Times New Roman" w:hAnsi="Times New Roman" w:cs="Times New Roman"/>
          <w:sz w:val="20"/>
          <w:szCs w:val="20"/>
          <w:lang w:eastAsia="lv-LV"/>
        </w:rPr>
        <w:t>LATVIJAS REPUBLIKA</w:t>
      </w:r>
    </w:p>
    <w:p w14:paraId="58D80A90" w14:textId="77777777" w:rsidR="00E42864" w:rsidRPr="00E42864" w:rsidRDefault="00E42864" w:rsidP="00E42864">
      <w:pPr>
        <w:tabs>
          <w:tab w:val="center" w:pos="4320"/>
          <w:tab w:val="right" w:pos="8640"/>
        </w:tabs>
        <w:spacing w:after="0" w:line="240" w:lineRule="auto"/>
        <w:jc w:val="center"/>
        <w:rPr>
          <w:rFonts w:ascii="Times New Roman" w:eastAsia="Times New Roman" w:hAnsi="Times New Roman" w:cs="Times New Roman"/>
          <w:sz w:val="24"/>
          <w:szCs w:val="20"/>
          <w:lang w:eastAsia="lv-LV"/>
        </w:rPr>
      </w:pPr>
      <w:r w:rsidRPr="00E42864">
        <w:rPr>
          <w:rFonts w:ascii="Times New Roman" w:eastAsia="Times New Roman" w:hAnsi="Times New Roman" w:cs="Times New Roman"/>
          <w:b/>
          <w:sz w:val="32"/>
          <w:szCs w:val="32"/>
          <w:lang w:eastAsia="lv-LV"/>
        </w:rPr>
        <w:t>DOBELES NOVADA DOME</w:t>
      </w:r>
    </w:p>
    <w:p w14:paraId="731A21D5" w14:textId="77777777" w:rsidR="00E42864" w:rsidRPr="00E42864" w:rsidRDefault="00E42864" w:rsidP="00E42864">
      <w:pPr>
        <w:tabs>
          <w:tab w:val="center" w:pos="4320"/>
          <w:tab w:val="right" w:pos="8640"/>
        </w:tabs>
        <w:spacing w:after="0" w:line="240" w:lineRule="auto"/>
        <w:jc w:val="center"/>
        <w:rPr>
          <w:rFonts w:ascii="Times New Roman" w:eastAsia="Times New Roman" w:hAnsi="Times New Roman" w:cs="Times New Roman"/>
          <w:sz w:val="24"/>
          <w:szCs w:val="20"/>
          <w:lang w:eastAsia="lv-LV"/>
        </w:rPr>
      </w:pPr>
      <w:r w:rsidRPr="00E42864">
        <w:rPr>
          <w:rFonts w:ascii="Times New Roman" w:eastAsia="Times New Roman" w:hAnsi="Times New Roman" w:cs="Times New Roman"/>
          <w:sz w:val="16"/>
          <w:szCs w:val="16"/>
          <w:lang w:eastAsia="lv-LV"/>
        </w:rPr>
        <w:t>Brīvības iela 17, Dobele, Dobeles novads, LV-3701</w:t>
      </w:r>
    </w:p>
    <w:p w14:paraId="4C90DB52" w14:textId="77777777" w:rsidR="00E42864" w:rsidRPr="00E42864" w:rsidRDefault="00E42864" w:rsidP="00E42864">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cs="Times New Roman"/>
          <w:b/>
          <w:bCs/>
          <w:color w:val="000000"/>
          <w:sz w:val="16"/>
          <w:szCs w:val="16"/>
          <w:lang w:eastAsia="lv-LV"/>
        </w:rPr>
      </w:pPr>
      <w:r w:rsidRPr="00E42864">
        <w:rPr>
          <w:rFonts w:ascii="Times New Roman" w:eastAsia="Times New Roman" w:hAnsi="Times New Roman" w:cs="Times New Roman"/>
          <w:sz w:val="16"/>
          <w:szCs w:val="16"/>
          <w:lang w:eastAsia="lv-LV"/>
        </w:rPr>
        <w:t xml:space="preserve">Tālr. 63707269, 63700137, 63720940, e-pasts </w:t>
      </w:r>
      <w:hyperlink r:id="rId75" w:history="1">
        <w:r w:rsidRPr="00E42864">
          <w:rPr>
            <w:rFonts w:ascii="Times New Roman" w:eastAsia="Calibri" w:hAnsi="Times New Roman" w:cs="Times New Roman"/>
            <w:color w:val="000000"/>
            <w:sz w:val="16"/>
            <w:szCs w:val="16"/>
            <w:u w:val="single"/>
            <w:lang w:eastAsia="lv-LV"/>
          </w:rPr>
          <w:t>dome@dobele.lv</w:t>
        </w:r>
      </w:hyperlink>
    </w:p>
    <w:p w14:paraId="6C3AA4D7" w14:textId="77777777" w:rsidR="00E42864" w:rsidRPr="00E42864" w:rsidRDefault="00E42864" w:rsidP="00E42864">
      <w:pPr>
        <w:autoSpaceDE w:val="0"/>
        <w:autoSpaceDN w:val="0"/>
        <w:adjustRightInd w:val="0"/>
        <w:spacing w:after="0" w:line="240" w:lineRule="auto"/>
        <w:jc w:val="center"/>
        <w:rPr>
          <w:rFonts w:ascii="Times New Roman" w:eastAsia="Calibri" w:hAnsi="Times New Roman" w:cs="Times New Roman"/>
          <w:b/>
          <w:bCs/>
          <w:color w:val="000000"/>
          <w:sz w:val="16"/>
          <w:szCs w:val="16"/>
        </w:rPr>
      </w:pPr>
    </w:p>
    <w:p w14:paraId="20D2B3F5" w14:textId="77777777" w:rsidR="00E42864" w:rsidRPr="00E42864" w:rsidRDefault="00E42864" w:rsidP="00E42864">
      <w:pPr>
        <w:tabs>
          <w:tab w:val="center" w:pos="4320"/>
          <w:tab w:val="right" w:pos="8640"/>
        </w:tabs>
        <w:spacing w:after="0" w:line="240" w:lineRule="auto"/>
        <w:jc w:val="center"/>
        <w:rPr>
          <w:rFonts w:ascii="Times New Roman" w:eastAsia="Times New Roman" w:hAnsi="Times New Roman" w:cs="Times New Roman"/>
          <w:b/>
          <w:bCs/>
          <w:sz w:val="24"/>
          <w:szCs w:val="20"/>
          <w:lang w:eastAsia="lv-LV"/>
        </w:rPr>
      </w:pPr>
      <w:r w:rsidRPr="00E42864">
        <w:rPr>
          <w:rFonts w:ascii="Times New Roman" w:eastAsia="Times New Roman" w:hAnsi="Times New Roman" w:cs="Times New Roman"/>
          <w:b/>
          <w:bCs/>
          <w:sz w:val="24"/>
          <w:szCs w:val="20"/>
          <w:lang w:eastAsia="lv-LV"/>
        </w:rPr>
        <w:t>LĒMUMS</w:t>
      </w:r>
    </w:p>
    <w:p w14:paraId="4E4E8E8D" w14:textId="77777777" w:rsidR="00E42864" w:rsidRPr="00E42864" w:rsidRDefault="00E42864" w:rsidP="00E42864">
      <w:pPr>
        <w:tabs>
          <w:tab w:val="center" w:pos="4320"/>
          <w:tab w:val="right" w:pos="8640"/>
        </w:tabs>
        <w:spacing w:after="0" w:line="240" w:lineRule="auto"/>
        <w:jc w:val="center"/>
        <w:rPr>
          <w:rFonts w:ascii="Times New Roman" w:eastAsia="Times New Roman" w:hAnsi="Times New Roman" w:cs="Times New Roman"/>
          <w:sz w:val="24"/>
          <w:szCs w:val="20"/>
          <w:lang w:eastAsia="lv-LV"/>
        </w:rPr>
      </w:pPr>
      <w:r w:rsidRPr="00E42864">
        <w:rPr>
          <w:rFonts w:ascii="Times New Roman" w:eastAsia="Times New Roman" w:hAnsi="Times New Roman" w:cs="Times New Roman"/>
          <w:sz w:val="24"/>
          <w:szCs w:val="20"/>
          <w:lang w:eastAsia="lv-LV"/>
        </w:rPr>
        <w:t>Dobelē</w:t>
      </w:r>
    </w:p>
    <w:p w14:paraId="36BF9B2E" w14:textId="420C6043" w:rsidR="00E42864" w:rsidRPr="00E42864" w:rsidRDefault="00E42864" w:rsidP="00E42864">
      <w:pPr>
        <w:tabs>
          <w:tab w:val="center" w:pos="4153"/>
          <w:tab w:val="left" w:pos="5103"/>
          <w:tab w:val="left" w:pos="7513"/>
          <w:tab w:val="left" w:pos="8647"/>
          <w:tab w:val="right" w:pos="8931"/>
        </w:tabs>
        <w:spacing w:after="0" w:line="240" w:lineRule="auto"/>
        <w:ind w:right="-711"/>
        <w:rPr>
          <w:rFonts w:ascii="Times New Roman" w:eastAsia="Calibri" w:hAnsi="Times New Roman" w:cs="Times New Roman"/>
          <w:sz w:val="24"/>
          <w:szCs w:val="24"/>
        </w:rPr>
      </w:pPr>
      <w:r w:rsidRPr="00E42864">
        <w:rPr>
          <w:rFonts w:ascii="Times New Roman" w:eastAsia="Calibri" w:hAnsi="Times New Roman" w:cs="Times New Roman"/>
          <w:b/>
          <w:bCs/>
          <w:sz w:val="24"/>
          <w:szCs w:val="24"/>
        </w:rPr>
        <w:t>2023. gada 28. decembrī</w:t>
      </w:r>
      <w:r w:rsidRPr="00E42864">
        <w:rPr>
          <w:rFonts w:ascii="Times New Roman" w:eastAsia="Calibri" w:hAnsi="Times New Roman" w:cs="Times New Roman"/>
          <w:sz w:val="24"/>
          <w:szCs w:val="24"/>
        </w:rPr>
        <w:t xml:space="preserve">                                                                            </w:t>
      </w:r>
      <w:r w:rsidRPr="00E42864">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E42864">
        <w:rPr>
          <w:rFonts w:ascii="Times New Roman" w:eastAsia="Calibri" w:hAnsi="Times New Roman" w:cs="Times New Roman"/>
          <w:b/>
          <w:color w:val="000000"/>
          <w:sz w:val="24"/>
          <w:szCs w:val="24"/>
        </w:rPr>
        <w:t>Nr.</w:t>
      </w:r>
      <w:r w:rsidR="00547234">
        <w:rPr>
          <w:rFonts w:ascii="Times New Roman" w:eastAsia="Calibri" w:hAnsi="Times New Roman" w:cs="Times New Roman"/>
          <w:b/>
          <w:color w:val="000000"/>
          <w:sz w:val="24"/>
          <w:szCs w:val="24"/>
        </w:rPr>
        <w:t>595</w:t>
      </w:r>
      <w:r w:rsidRPr="00E42864">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16</w:t>
      </w:r>
    </w:p>
    <w:p w14:paraId="6FB0F306" w14:textId="77777777" w:rsidR="00E42864" w:rsidRPr="00E42864" w:rsidRDefault="00E42864" w:rsidP="00E42864">
      <w:pPr>
        <w:widowControl w:val="0"/>
        <w:suppressAutoHyphens/>
        <w:autoSpaceDE w:val="0"/>
        <w:spacing w:after="0" w:line="240" w:lineRule="auto"/>
        <w:ind w:right="-766"/>
        <w:rPr>
          <w:rFonts w:ascii="Times New Roman" w:eastAsia="Times New Roman" w:hAnsi="Times New Roman" w:cs="Times New Roman"/>
          <w:color w:val="000000"/>
          <w:sz w:val="24"/>
          <w:szCs w:val="24"/>
          <w:lang w:eastAsia="zh-CN"/>
        </w:rPr>
      </w:pPr>
    </w:p>
    <w:p w14:paraId="726819AC" w14:textId="77777777" w:rsidR="00E42864" w:rsidRPr="00E42864" w:rsidRDefault="00E42864" w:rsidP="00E42864">
      <w:pPr>
        <w:spacing w:after="0" w:line="240" w:lineRule="auto"/>
        <w:ind w:right="-766"/>
        <w:jc w:val="center"/>
        <w:rPr>
          <w:rFonts w:ascii="Times New Roman" w:eastAsia="Calibri" w:hAnsi="Times New Roman" w:cs="Times New Roman"/>
          <w:b/>
          <w:sz w:val="24"/>
          <w:szCs w:val="24"/>
          <w:u w:val="single"/>
          <w:lang w:eastAsia="lv-LV"/>
        </w:rPr>
      </w:pPr>
      <w:r w:rsidRPr="00E42864">
        <w:rPr>
          <w:rFonts w:ascii="Times New Roman" w:eastAsia="Calibri" w:hAnsi="Times New Roman" w:cs="Times New Roman"/>
          <w:b/>
          <w:sz w:val="24"/>
          <w:szCs w:val="24"/>
          <w:u w:val="single"/>
          <w:lang w:eastAsia="lv-LV"/>
        </w:rPr>
        <w:t>Par apbūves tiesības piešķiršanas izsoles rezultātu apstiprināšanu</w:t>
      </w:r>
    </w:p>
    <w:p w14:paraId="1EADDC4A" w14:textId="77777777" w:rsidR="00E42864" w:rsidRPr="00E42864" w:rsidRDefault="00E42864" w:rsidP="00E42864">
      <w:pPr>
        <w:spacing w:after="0" w:line="240" w:lineRule="auto"/>
        <w:ind w:right="-766"/>
        <w:rPr>
          <w:rFonts w:ascii="Times New Roman" w:eastAsia="Calibri" w:hAnsi="Times New Roman" w:cs="Times New Roman"/>
          <w:b/>
          <w:sz w:val="24"/>
          <w:szCs w:val="24"/>
          <w:u w:val="single"/>
          <w:lang w:eastAsia="lv-LV"/>
        </w:rPr>
      </w:pPr>
    </w:p>
    <w:p w14:paraId="0EE8BFA7" w14:textId="449D9FDF" w:rsidR="00E42864" w:rsidRPr="00E42864" w:rsidRDefault="00E42864" w:rsidP="00E42864">
      <w:pPr>
        <w:spacing w:after="0" w:line="240" w:lineRule="auto"/>
        <w:ind w:right="-1" w:firstLine="284"/>
        <w:jc w:val="both"/>
        <w:rPr>
          <w:rFonts w:ascii="Times New Roman" w:eastAsia="Times New Roman" w:hAnsi="Times New Roman" w:cs="Times New Roman"/>
          <w:sz w:val="24"/>
          <w:szCs w:val="24"/>
          <w:lang w:eastAsia="lv-LV"/>
        </w:rPr>
      </w:pPr>
      <w:r w:rsidRPr="00E42864">
        <w:rPr>
          <w:rFonts w:ascii="Times New Roman" w:eastAsia="Calibri" w:hAnsi="Times New Roman" w:cs="Times New Roman"/>
          <w:sz w:val="24"/>
          <w:szCs w:val="24"/>
          <w:lang w:eastAsia="lv-LV"/>
        </w:rPr>
        <w:t>Saskaņā ar Civillikuma 1129.</w:t>
      </w:r>
      <w:r w:rsidRPr="00E42864">
        <w:rPr>
          <w:rFonts w:ascii="Times New Roman" w:eastAsia="Calibri" w:hAnsi="Times New Roman" w:cs="Times New Roman"/>
          <w:sz w:val="24"/>
          <w:szCs w:val="24"/>
          <w:vertAlign w:val="superscript"/>
          <w:lang w:eastAsia="lv-LV"/>
        </w:rPr>
        <w:t>1</w:t>
      </w:r>
      <w:r w:rsidRPr="00E42864">
        <w:rPr>
          <w:rFonts w:ascii="Times New Roman" w:eastAsia="Calibri" w:hAnsi="Times New Roman" w:cs="Times New Roman"/>
          <w:sz w:val="24"/>
          <w:szCs w:val="24"/>
          <w:lang w:eastAsia="lv-LV"/>
        </w:rPr>
        <w:t xml:space="preserve"> panta otro daļu, Pašvaldību likuma </w:t>
      </w:r>
      <w:r w:rsidRPr="00E42864">
        <w:rPr>
          <w:rFonts w:ascii="Times New Roman" w:eastAsia="Calibri" w:hAnsi="Times New Roman" w:cs="Times New Roman"/>
          <w:color w:val="000000"/>
          <w:sz w:val="24"/>
          <w:szCs w:val="24"/>
          <w:lang w:eastAsia="lv-LV"/>
        </w:rPr>
        <w:t>10. panta pirmās daļas 16. punktu</w:t>
      </w:r>
      <w:r w:rsidRPr="00E42864">
        <w:rPr>
          <w:rFonts w:ascii="Times New Roman" w:eastAsia="Calibri" w:hAnsi="Times New Roman" w:cs="Times New Roman"/>
          <w:sz w:val="24"/>
          <w:szCs w:val="24"/>
          <w:lang w:eastAsia="lv-LV"/>
        </w:rPr>
        <w:t>, 73. panta ceturto daļu, Publiskas personas finanšu līdzekļu un mantas izšķērdēšanas novēršanas likuma 6.</w:t>
      </w:r>
      <w:r w:rsidRPr="00E42864">
        <w:rPr>
          <w:rFonts w:ascii="Times New Roman" w:eastAsia="Calibri" w:hAnsi="Times New Roman" w:cs="Times New Roman"/>
          <w:sz w:val="24"/>
          <w:szCs w:val="24"/>
          <w:vertAlign w:val="superscript"/>
          <w:lang w:eastAsia="lv-LV"/>
        </w:rPr>
        <w:t>5</w:t>
      </w:r>
      <w:r w:rsidRPr="00E42864">
        <w:rPr>
          <w:rFonts w:ascii="Times New Roman" w:eastAsia="Calibri" w:hAnsi="Times New Roman" w:cs="Times New Roman"/>
          <w:sz w:val="24"/>
          <w:szCs w:val="24"/>
          <w:lang w:eastAsia="lv-LV"/>
        </w:rPr>
        <w:t xml:space="preserve"> panta otro daļu, Ministru kabineta 2018. gada 19. jūnija noteikumu Nr.350 “Publiskas personas zemes nomas un apbūves tiesības noteikumi” 77. punktu, Dobeles novada domes 2023. gada 30. novembra lēmuma Nr.507/15 “</w:t>
      </w:r>
      <w:r w:rsidRPr="00E42864">
        <w:rPr>
          <w:rFonts w:ascii="Times New Roman" w:eastAsia="Times New Roman" w:hAnsi="Times New Roman" w:cs="Times New Roman"/>
          <w:sz w:val="24"/>
          <w:szCs w:val="24"/>
          <w:lang w:eastAsia="lv-LV"/>
        </w:rPr>
        <w:t xml:space="preserve">Par izsoli apbūves tiesību piešķiršanai uz zemes vienību daļām Dzirnavu ielā 5, Muldavas ielā 2A,  Skolas ielā 2, Dobelē, Dobeles novadā </w:t>
      </w:r>
      <w:r w:rsidRPr="00E42864">
        <w:rPr>
          <w:rFonts w:ascii="Times New Roman" w:eastAsia="Calibri" w:hAnsi="Times New Roman" w:cs="Times New Roman"/>
          <w:sz w:val="24"/>
          <w:szCs w:val="24"/>
          <w:lang w:eastAsia="lv-LV"/>
        </w:rPr>
        <w:t xml:space="preserve">”  3. punktu, un Dobeles novada pašvaldības Nekustamo īpašumu iznomāšanas komisijas 2023. gada 20. decembrī rīkotās izsoles rezultātiem, </w:t>
      </w:r>
      <w:r w:rsidRPr="00E42864">
        <w:rPr>
          <w:rFonts w:ascii="Times New Roman" w:eastAsia="Calibri" w:hAnsi="Times New Roman" w:cs="Times New Roman"/>
          <w:sz w:val="24"/>
          <w:szCs w:val="24"/>
          <w:lang w:eastAsia="en-GB"/>
        </w:rPr>
        <w:t>atklāti balsojot:</w:t>
      </w:r>
      <w:r w:rsidRPr="00E42864">
        <w:rPr>
          <w:rFonts w:ascii="Times New Roman" w:eastAsia="Calibri" w:hAnsi="Times New Roman" w:cs="Times New Roman"/>
          <w:sz w:val="24"/>
          <w:szCs w:val="24"/>
          <w:lang w:eastAsia="lv-LV"/>
        </w:rPr>
        <w:t xml:space="preserve"> </w:t>
      </w:r>
      <w:r w:rsidR="003F3A17" w:rsidRPr="00BA14EC">
        <w:rPr>
          <w:rFonts w:ascii="Times New Roman" w:eastAsia="Calibri" w:hAnsi="Times New Roman" w:cs="Times New Roman"/>
          <w:sz w:val="24"/>
          <w:szCs w:val="24"/>
          <w:lang w:eastAsia="lv-LV"/>
        </w:rPr>
        <w:t>PAR - 1</w:t>
      </w:r>
      <w:r w:rsidR="003F3A17">
        <w:rPr>
          <w:rFonts w:ascii="Times New Roman" w:eastAsia="Calibri" w:hAnsi="Times New Roman" w:cs="Times New Roman"/>
          <w:sz w:val="24"/>
          <w:szCs w:val="24"/>
          <w:lang w:eastAsia="lv-LV"/>
        </w:rPr>
        <w:t>5</w:t>
      </w:r>
      <w:r w:rsidR="003F3A17" w:rsidRPr="00BA14EC">
        <w:rPr>
          <w:rFonts w:ascii="Times New Roman" w:eastAsia="Calibri" w:hAnsi="Times New Roman" w:cs="Times New Roman"/>
          <w:sz w:val="24"/>
          <w:szCs w:val="24"/>
          <w:lang w:eastAsia="lv-LV"/>
        </w:rPr>
        <w:t xml:space="preserve"> </w:t>
      </w:r>
      <w:r w:rsidR="003F3A17" w:rsidRPr="00BA14EC">
        <w:rPr>
          <w:rFonts w:ascii="Times New Roman" w:eastAsia="Calibri" w:hAnsi="Times New Roman" w:cs="Times New Roman"/>
          <w:sz w:val="24"/>
          <w:szCs w:val="24"/>
        </w:rPr>
        <w:t xml:space="preserve">(Girts Ante, </w:t>
      </w:r>
      <w:r w:rsidR="003F3A17" w:rsidRPr="00BA14EC">
        <w:rPr>
          <w:rFonts w:ascii="Times New Roman" w:eastAsia="Calibri" w:hAnsi="Times New Roman" w:cs="Times New Roman"/>
          <w:bCs/>
          <w:sz w:val="24"/>
          <w:szCs w:val="24"/>
          <w:lang w:eastAsia="et-EE"/>
        </w:rPr>
        <w:t xml:space="preserve">Sarmīte Dude, Māris Feldmanis, </w:t>
      </w:r>
      <w:r w:rsidR="003F3A17">
        <w:rPr>
          <w:rFonts w:ascii="Times New Roman" w:eastAsia="Calibri" w:hAnsi="Times New Roman" w:cs="Times New Roman"/>
          <w:bCs/>
          <w:sz w:val="24"/>
          <w:szCs w:val="24"/>
          <w:lang w:eastAsia="et-EE"/>
        </w:rPr>
        <w:t>I</w:t>
      </w:r>
      <w:r w:rsidR="003F3A17" w:rsidRPr="00BA14EC">
        <w:rPr>
          <w:rFonts w:ascii="Times New Roman" w:eastAsia="Calibri" w:hAnsi="Times New Roman" w:cs="Times New Roman"/>
          <w:bCs/>
          <w:sz w:val="24"/>
          <w:szCs w:val="24"/>
          <w:lang w:eastAsia="et-EE"/>
        </w:rPr>
        <w:t xml:space="preserve">vars Gorskis, </w:t>
      </w:r>
      <w:r w:rsidR="003F3A17">
        <w:rPr>
          <w:rFonts w:ascii="Times New Roman" w:eastAsia="Calibri" w:hAnsi="Times New Roman" w:cs="Times New Roman"/>
          <w:bCs/>
          <w:sz w:val="24"/>
          <w:szCs w:val="24"/>
          <w:lang w:eastAsia="et-EE"/>
        </w:rPr>
        <w:t xml:space="preserve">Gints Kaminskis, </w:t>
      </w:r>
      <w:r w:rsidR="003F3A17" w:rsidRPr="00BA14EC">
        <w:rPr>
          <w:rFonts w:ascii="Times New Roman" w:eastAsia="Calibri" w:hAnsi="Times New Roman" w:cs="Times New Roman"/>
          <w:bCs/>
          <w:sz w:val="24"/>
          <w:szCs w:val="24"/>
          <w:lang w:eastAsia="et-EE"/>
        </w:rPr>
        <w:t>Linda Karloviča, Edgars Laimiņš, Sintija Liekniņa, Sanita Olševska,</w:t>
      </w:r>
      <w:r w:rsidR="003F3A17">
        <w:rPr>
          <w:rFonts w:ascii="Times New Roman" w:eastAsia="Calibri" w:hAnsi="Times New Roman" w:cs="Times New Roman"/>
          <w:bCs/>
          <w:sz w:val="24"/>
          <w:szCs w:val="24"/>
          <w:lang w:eastAsia="et-EE"/>
        </w:rPr>
        <w:t xml:space="preserve"> </w:t>
      </w:r>
      <w:r w:rsidR="003F3A17" w:rsidRPr="00BA14EC">
        <w:rPr>
          <w:rFonts w:ascii="Times New Roman" w:eastAsia="Calibri" w:hAnsi="Times New Roman" w:cs="Times New Roman"/>
          <w:bCs/>
          <w:sz w:val="24"/>
          <w:szCs w:val="24"/>
          <w:lang w:eastAsia="et-EE"/>
        </w:rPr>
        <w:t>Viesturs Reinfelds</w:t>
      </w:r>
      <w:r w:rsidR="003F3A17">
        <w:rPr>
          <w:rFonts w:ascii="Times New Roman" w:eastAsia="Calibri" w:hAnsi="Times New Roman" w:cs="Times New Roman"/>
          <w:bCs/>
          <w:sz w:val="24"/>
          <w:szCs w:val="24"/>
          <w:lang w:eastAsia="et-EE"/>
        </w:rPr>
        <w:t>,</w:t>
      </w:r>
      <w:r w:rsidR="003F3A17" w:rsidRPr="00BA14EC">
        <w:rPr>
          <w:rFonts w:ascii="Times New Roman" w:eastAsia="Calibri" w:hAnsi="Times New Roman" w:cs="Times New Roman"/>
          <w:bCs/>
          <w:sz w:val="24"/>
          <w:szCs w:val="24"/>
          <w:lang w:eastAsia="et-EE"/>
        </w:rPr>
        <w:t xml:space="preserve"> Dace Reinika, </w:t>
      </w:r>
      <w:r w:rsidR="003F3A17">
        <w:rPr>
          <w:rFonts w:ascii="Times New Roman" w:eastAsia="Calibri" w:hAnsi="Times New Roman" w:cs="Times New Roman"/>
          <w:bCs/>
          <w:sz w:val="24"/>
          <w:szCs w:val="24"/>
          <w:lang w:eastAsia="et-EE"/>
        </w:rPr>
        <w:t xml:space="preserve">Andrejs Spridzāns, </w:t>
      </w:r>
      <w:r w:rsidR="003F3A17" w:rsidRPr="00BA14EC">
        <w:rPr>
          <w:rFonts w:ascii="Times New Roman" w:eastAsia="Calibri" w:hAnsi="Times New Roman" w:cs="Times New Roman"/>
          <w:bCs/>
          <w:sz w:val="24"/>
          <w:szCs w:val="24"/>
          <w:lang w:eastAsia="et-EE"/>
        </w:rPr>
        <w:t xml:space="preserve">Guntis Safranovičs, Ivars Stanga, Indra Špela), </w:t>
      </w:r>
      <w:r w:rsidR="003F3A17" w:rsidRPr="00BA14EC">
        <w:rPr>
          <w:rFonts w:ascii="Times New Roman" w:eastAsia="Calibri" w:hAnsi="Times New Roman" w:cs="Times New Roman"/>
          <w:sz w:val="24"/>
          <w:szCs w:val="24"/>
          <w:lang w:eastAsia="lv-LV"/>
        </w:rPr>
        <w:t xml:space="preserve">PRET </w:t>
      </w:r>
      <w:r w:rsidR="003F3A17">
        <w:rPr>
          <w:rFonts w:ascii="Times New Roman" w:eastAsia="Calibri" w:hAnsi="Times New Roman" w:cs="Times New Roman"/>
          <w:sz w:val="24"/>
          <w:szCs w:val="24"/>
        </w:rPr>
        <w:t>–</w:t>
      </w:r>
      <w:r w:rsidR="003F3A17" w:rsidRPr="00BA14EC">
        <w:rPr>
          <w:rFonts w:ascii="Times New Roman" w:eastAsia="Calibri" w:hAnsi="Times New Roman" w:cs="Times New Roman"/>
          <w:sz w:val="24"/>
          <w:szCs w:val="24"/>
          <w:lang w:eastAsia="lv-LV"/>
        </w:rPr>
        <w:t xml:space="preserve"> </w:t>
      </w:r>
      <w:r w:rsidR="003F3A17">
        <w:rPr>
          <w:rFonts w:ascii="Times New Roman" w:eastAsia="Calibri" w:hAnsi="Times New Roman" w:cs="Times New Roman"/>
          <w:sz w:val="24"/>
          <w:szCs w:val="24"/>
          <w:lang w:eastAsia="lv-LV"/>
        </w:rPr>
        <w:t>1 (</w:t>
      </w:r>
      <w:r w:rsidR="003F3A17" w:rsidRPr="00BA14EC">
        <w:rPr>
          <w:rFonts w:ascii="Times New Roman" w:eastAsia="Times New Roman" w:hAnsi="Times New Roman" w:cs="Times New Roman"/>
          <w:bCs/>
          <w:sz w:val="24"/>
          <w:szCs w:val="24"/>
          <w:lang w:eastAsia="et-EE"/>
        </w:rPr>
        <w:t>Kristīne Briede</w:t>
      </w:r>
      <w:r w:rsidR="003F3A17">
        <w:rPr>
          <w:rFonts w:ascii="Times New Roman" w:eastAsia="Times New Roman" w:hAnsi="Times New Roman" w:cs="Times New Roman"/>
          <w:bCs/>
          <w:sz w:val="24"/>
          <w:szCs w:val="24"/>
          <w:lang w:eastAsia="et-EE"/>
        </w:rPr>
        <w:t>)</w:t>
      </w:r>
      <w:r w:rsidR="003F3A17" w:rsidRPr="00BA14EC">
        <w:rPr>
          <w:rFonts w:ascii="Times New Roman" w:eastAsia="Calibri" w:hAnsi="Times New Roman" w:cs="Times New Roman"/>
          <w:sz w:val="24"/>
          <w:szCs w:val="24"/>
          <w:lang w:eastAsia="lv-LV"/>
        </w:rPr>
        <w:t xml:space="preserve">, ATTURAS </w:t>
      </w:r>
      <w:r w:rsidR="003F3A17">
        <w:rPr>
          <w:rFonts w:ascii="Times New Roman" w:eastAsia="Calibri" w:hAnsi="Times New Roman" w:cs="Times New Roman"/>
          <w:sz w:val="24"/>
          <w:szCs w:val="24"/>
        </w:rPr>
        <w:t>–</w:t>
      </w:r>
      <w:r w:rsidR="003F3A17" w:rsidRPr="00BA14EC">
        <w:rPr>
          <w:rFonts w:ascii="Times New Roman" w:eastAsia="Calibri" w:hAnsi="Times New Roman" w:cs="Times New Roman"/>
          <w:sz w:val="24"/>
          <w:szCs w:val="24"/>
          <w:lang w:eastAsia="lv-LV"/>
        </w:rPr>
        <w:t xml:space="preserve"> </w:t>
      </w:r>
      <w:r w:rsidR="003F3A17">
        <w:rPr>
          <w:rFonts w:ascii="Times New Roman" w:eastAsia="Calibri" w:hAnsi="Times New Roman" w:cs="Times New Roman"/>
          <w:sz w:val="24"/>
          <w:szCs w:val="24"/>
          <w:lang w:eastAsia="lv-LV"/>
        </w:rPr>
        <w:t>1 (</w:t>
      </w:r>
      <w:r w:rsidR="003F3A17">
        <w:rPr>
          <w:rFonts w:ascii="Times New Roman" w:eastAsia="Calibri" w:hAnsi="Times New Roman" w:cs="Times New Roman"/>
          <w:bCs/>
          <w:sz w:val="24"/>
          <w:szCs w:val="24"/>
          <w:lang w:eastAsia="et-EE"/>
        </w:rPr>
        <w:t>Edgars Gaigalis)</w:t>
      </w:r>
      <w:r w:rsidR="003F3A17" w:rsidRPr="00BA14EC">
        <w:rPr>
          <w:rFonts w:ascii="Times New Roman" w:eastAsia="Calibri" w:hAnsi="Times New Roman" w:cs="Times New Roman"/>
          <w:sz w:val="24"/>
          <w:szCs w:val="24"/>
          <w:lang w:eastAsia="lv-LV"/>
        </w:rPr>
        <w:t>,</w:t>
      </w:r>
      <w:r w:rsidR="003F3A17" w:rsidRPr="00BA14EC">
        <w:rPr>
          <w:rFonts w:ascii="Times New Roman" w:eastAsia="Calibri" w:hAnsi="Times New Roman" w:cs="Times New Roman"/>
          <w:sz w:val="24"/>
          <w:szCs w:val="24"/>
        </w:rPr>
        <w:t xml:space="preserve"> </w:t>
      </w:r>
      <w:r w:rsidR="003F3A17" w:rsidRPr="00612B75">
        <w:rPr>
          <w:rFonts w:ascii="Times New Roman" w:hAnsi="Times New Roman" w:cs="Times New Roman"/>
          <w:bCs/>
          <w:kern w:val="2"/>
          <w:sz w:val="24"/>
          <w:szCs w:val="24"/>
          <w:lang w:eastAsia="et-EE"/>
        </w:rPr>
        <w:t xml:space="preserve"> </w:t>
      </w:r>
      <w:r w:rsidRPr="00E42864">
        <w:rPr>
          <w:rFonts w:ascii="Times New Roman" w:eastAsia="Calibri" w:hAnsi="Times New Roman" w:cs="Times New Roman"/>
          <w:sz w:val="24"/>
          <w:szCs w:val="24"/>
          <w:lang w:eastAsia="lv-LV"/>
        </w:rPr>
        <w:t>Dobeles novada dome NOLEMJ:</w:t>
      </w:r>
    </w:p>
    <w:p w14:paraId="120D290F" w14:textId="77777777" w:rsidR="00E42864" w:rsidRPr="00E42864" w:rsidRDefault="00E42864" w:rsidP="00E42864">
      <w:pPr>
        <w:spacing w:after="0" w:line="240" w:lineRule="auto"/>
        <w:ind w:right="-766" w:firstLine="360"/>
        <w:jc w:val="both"/>
        <w:rPr>
          <w:rFonts w:ascii="Times New Roman" w:eastAsia="Calibri" w:hAnsi="Times New Roman" w:cs="Times New Roman"/>
          <w:sz w:val="24"/>
          <w:szCs w:val="24"/>
          <w:lang w:eastAsia="lv-LV"/>
        </w:rPr>
      </w:pPr>
    </w:p>
    <w:p w14:paraId="1DECF18E" w14:textId="77777777" w:rsidR="00E42864" w:rsidRPr="00E42864" w:rsidRDefault="00E42864">
      <w:pPr>
        <w:numPr>
          <w:ilvl w:val="0"/>
          <w:numId w:val="45"/>
        </w:numPr>
        <w:spacing w:after="0" w:line="240" w:lineRule="auto"/>
        <w:ind w:left="426" w:right="-2"/>
        <w:jc w:val="both"/>
        <w:rPr>
          <w:rFonts w:ascii="Times New Roman" w:eastAsia="Calibri" w:hAnsi="Times New Roman" w:cs="Times New Roman"/>
          <w:sz w:val="24"/>
          <w:szCs w:val="24"/>
          <w:lang w:val="pt-BR"/>
        </w:rPr>
      </w:pPr>
      <w:r w:rsidRPr="00E42864">
        <w:rPr>
          <w:rFonts w:ascii="Times New Roman" w:eastAsia="Calibri" w:hAnsi="Times New Roman" w:cs="Times New Roman"/>
          <w:sz w:val="24"/>
          <w:szCs w:val="24"/>
        </w:rPr>
        <w:t>APSTIPRINĀT Dobeles novada pašvaldībai piederošā</w:t>
      </w:r>
      <w:r w:rsidRPr="00E42864">
        <w:rPr>
          <w:rFonts w:ascii="Times New Roman" w:eastAsia="Calibri" w:hAnsi="Times New Roman" w:cs="Times New Roman"/>
          <w:bCs/>
          <w:sz w:val="24"/>
          <w:szCs w:val="24"/>
          <w:lang w:val="pt-BR"/>
        </w:rPr>
        <w:t xml:space="preserve"> nekustamā īpašuma</w:t>
      </w:r>
      <w:r w:rsidRPr="00E42864">
        <w:rPr>
          <w:rFonts w:ascii="Times New Roman" w:eastAsia="Calibri" w:hAnsi="Times New Roman" w:cs="Times New Roman"/>
          <w:sz w:val="24"/>
          <w:szCs w:val="24"/>
        </w:rPr>
        <w:t xml:space="preserve"> </w:t>
      </w:r>
      <w:r w:rsidRPr="00E42864">
        <w:rPr>
          <w:rFonts w:ascii="Times New Roman" w:eastAsia="Calibri" w:hAnsi="Times New Roman" w:cs="Times New Roman"/>
          <w:bCs/>
          <w:sz w:val="24"/>
          <w:szCs w:val="24"/>
          <w:lang w:val="pt-BR"/>
        </w:rPr>
        <w:t xml:space="preserve">– zemes vienību daļas: zemes vienības ar kadastra apzīmējumu 46010108014, Dzirnavu ielā 5, Dobelē, Dobeles novadā daļā 0,0025 ha (25 m </w:t>
      </w:r>
      <w:r w:rsidRPr="00E42864">
        <w:rPr>
          <w:rFonts w:ascii="Times New Roman" w:eastAsia="Calibri" w:hAnsi="Times New Roman" w:cs="Times New Roman"/>
          <w:bCs/>
          <w:sz w:val="24"/>
          <w:szCs w:val="24"/>
          <w:vertAlign w:val="superscript"/>
          <w:lang w:val="pt-BR"/>
        </w:rPr>
        <w:t>2</w:t>
      </w:r>
      <w:r w:rsidRPr="00E42864">
        <w:rPr>
          <w:rFonts w:ascii="Times New Roman" w:eastAsia="Calibri" w:hAnsi="Times New Roman" w:cs="Times New Roman"/>
          <w:bCs/>
          <w:sz w:val="24"/>
          <w:szCs w:val="24"/>
          <w:lang w:val="pt-BR"/>
        </w:rPr>
        <w:t>) platībā, zemes vienības ar kadastra apzīmējumu 46010032016, Muldavas iela 2A, Dobelē, Dobeles novadā daļā 0,00225 ha (22,5 m</w:t>
      </w:r>
      <w:r w:rsidRPr="00E42864">
        <w:rPr>
          <w:rFonts w:ascii="Times New Roman" w:eastAsia="Calibri" w:hAnsi="Times New Roman" w:cs="Times New Roman"/>
          <w:bCs/>
          <w:sz w:val="24"/>
          <w:szCs w:val="24"/>
          <w:vertAlign w:val="superscript"/>
          <w:lang w:val="pt-BR"/>
        </w:rPr>
        <w:t>2</w:t>
      </w:r>
      <w:r w:rsidRPr="00E42864">
        <w:rPr>
          <w:rFonts w:ascii="Times New Roman" w:eastAsia="Calibri" w:hAnsi="Times New Roman" w:cs="Times New Roman"/>
          <w:bCs/>
          <w:sz w:val="24"/>
          <w:szCs w:val="24"/>
          <w:lang w:val="pt-BR"/>
        </w:rPr>
        <w:t>) platībā, zemes vienības ar kadastra apzīmējumu 46010072811, Skolas iela 2, Dobelē, Dobeles novadā daļā 0,005 ha (50 m</w:t>
      </w:r>
      <w:r w:rsidRPr="00E42864">
        <w:rPr>
          <w:rFonts w:ascii="Times New Roman" w:eastAsia="Calibri" w:hAnsi="Times New Roman" w:cs="Times New Roman"/>
          <w:bCs/>
          <w:sz w:val="24"/>
          <w:szCs w:val="24"/>
          <w:vertAlign w:val="superscript"/>
          <w:lang w:val="pt-BR"/>
        </w:rPr>
        <w:t>2</w:t>
      </w:r>
      <w:r w:rsidRPr="00E42864">
        <w:rPr>
          <w:rFonts w:ascii="Times New Roman" w:eastAsia="Calibri" w:hAnsi="Times New Roman" w:cs="Times New Roman"/>
          <w:bCs/>
          <w:sz w:val="24"/>
          <w:szCs w:val="24"/>
          <w:lang w:val="pt-BR"/>
        </w:rPr>
        <w:t xml:space="preserve">) platībā, apbūves tiesības </w:t>
      </w:r>
      <w:r w:rsidRPr="00E42864">
        <w:rPr>
          <w:rFonts w:ascii="Times New Roman" w:eastAsia="Calibri" w:hAnsi="Times New Roman" w:cs="Times New Roman"/>
          <w:sz w:val="24"/>
          <w:szCs w:val="24"/>
        </w:rPr>
        <w:t xml:space="preserve">izsoles rezultātus </w:t>
      </w:r>
      <w:r w:rsidRPr="00E42864">
        <w:rPr>
          <w:rFonts w:ascii="Times New Roman" w:eastAsia="Calibri" w:hAnsi="Times New Roman" w:cs="Times New Roman"/>
          <w:sz w:val="24"/>
          <w:szCs w:val="24"/>
          <w:lang w:val="pt-BR"/>
        </w:rPr>
        <w:t xml:space="preserve">un slēgt apbūves tiesības līgumu ar akciju sabiedrību "Latvenergo", reģistrācijas numurs 40003032949, uz 20 gadiem par nosolīto maksu 920 EUR (deviņi simti divdesmit </w:t>
      </w:r>
      <w:r w:rsidRPr="00E42864">
        <w:rPr>
          <w:rFonts w:ascii="Times New Roman" w:eastAsia="Calibri" w:hAnsi="Times New Roman" w:cs="Times New Roman"/>
          <w:i/>
          <w:iCs/>
          <w:sz w:val="24"/>
          <w:szCs w:val="24"/>
          <w:lang w:val="pt-BR"/>
        </w:rPr>
        <w:t>euro</w:t>
      </w:r>
      <w:r w:rsidRPr="00E42864">
        <w:rPr>
          <w:rFonts w:ascii="Times New Roman" w:eastAsia="Calibri" w:hAnsi="Times New Roman" w:cs="Times New Roman"/>
          <w:sz w:val="24"/>
          <w:szCs w:val="24"/>
          <w:lang w:val="pt-BR"/>
        </w:rPr>
        <w:t>) bez pievienotās vērtības nodokļa, elektroauto uzlādes staciju izbūvei.</w:t>
      </w:r>
    </w:p>
    <w:p w14:paraId="25FB848B" w14:textId="77777777" w:rsidR="00E42864" w:rsidRPr="00E42864" w:rsidRDefault="00E42864">
      <w:pPr>
        <w:numPr>
          <w:ilvl w:val="0"/>
          <w:numId w:val="45"/>
        </w:numPr>
        <w:spacing w:after="0" w:line="240" w:lineRule="auto"/>
        <w:ind w:left="426" w:right="-2"/>
        <w:jc w:val="both"/>
        <w:rPr>
          <w:rFonts w:ascii="Times New Roman" w:eastAsia="Calibri" w:hAnsi="Times New Roman" w:cs="Times New Roman"/>
          <w:sz w:val="24"/>
          <w:szCs w:val="24"/>
          <w:lang w:val="pt-BR"/>
        </w:rPr>
      </w:pPr>
      <w:r w:rsidRPr="00E42864">
        <w:rPr>
          <w:rFonts w:ascii="Times New Roman" w:eastAsia="Calibri" w:hAnsi="Times New Roman" w:cs="Times New Roman"/>
          <w:sz w:val="24"/>
          <w:szCs w:val="24"/>
          <w:lang w:val="pt-BR"/>
        </w:rPr>
        <w:t>Papildus Apbūves tiesīgais maksā pievienotās vērtības nodokli (PVN), nekustamā īpašuma nodokli un citus nodokļus (nodevas), kuri jāmaksā par zemes vienību daļām, ja to paredz Latvijas Republikā spēkā esošie vai no jauna ieviestie normatīvie akti.</w:t>
      </w:r>
    </w:p>
    <w:p w14:paraId="3D188590" w14:textId="77777777" w:rsidR="00E42864" w:rsidRPr="00E42864" w:rsidRDefault="00E42864">
      <w:pPr>
        <w:numPr>
          <w:ilvl w:val="0"/>
          <w:numId w:val="45"/>
        </w:numPr>
        <w:spacing w:after="0" w:line="240" w:lineRule="auto"/>
        <w:ind w:left="426" w:right="-2"/>
        <w:jc w:val="both"/>
        <w:rPr>
          <w:rFonts w:ascii="Times New Roman" w:eastAsia="Calibri" w:hAnsi="Times New Roman" w:cs="Times New Roman"/>
          <w:sz w:val="24"/>
          <w:szCs w:val="24"/>
          <w:lang w:val="pt-BR"/>
        </w:rPr>
      </w:pPr>
      <w:r w:rsidRPr="00E42864">
        <w:rPr>
          <w:rFonts w:ascii="Times New Roman" w:eastAsia="Calibri" w:hAnsi="Times New Roman" w:cs="Times New Roman"/>
          <w:sz w:val="24"/>
          <w:szCs w:val="24"/>
        </w:rPr>
        <w:t>Noteikt ka, apbūves tiesīgais 5 (piecu) darba dienu laikā no lēmuma  paraksta līgumu par apbūves tiesību piešķiršanu ar Dobeles novada pašvaldību.</w:t>
      </w:r>
    </w:p>
    <w:bookmarkEnd w:id="58"/>
    <w:p w14:paraId="70C8C093" w14:textId="77777777" w:rsidR="00E42864" w:rsidRPr="00E42864" w:rsidRDefault="00E42864" w:rsidP="00E42864">
      <w:pPr>
        <w:widowControl w:val="0"/>
        <w:suppressAutoHyphens/>
        <w:autoSpaceDE w:val="0"/>
        <w:spacing w:after="0" w:line="240" w:lineRule="auto"/>
        <w:ind w:right="-766"/>
        <w:rPr>
          <w:rFonts w:ascii="Times New Roman" w:eastAsia="Times New Roman" w:hAnsi="Times New Roman" w:cs="Times New Roman"/>
          <w:color w:val="000000"/>
          <w:sz w:val="24"/>
          <w:szCs w:val="24"/>
          <w:lang w:eastAsia="zh-CN"/>
        </w:rPr>
      </w:pPr>
    </w:p>
    <w:p w14:paraId="6090AA62" w14:textId="77777777" w:rsidR="00E42864" w:rsidRPr="00E42864" w:rsidRDefault="00E42864" w:rsidP="00E42864">
      <w:pPr>
        <w:widowControl w:val="0"/>
        <w:suppressAutoHyphens/>
        <w:autoSpaceDE w:val="0"/>
        <w:spacing w:after="0" w:line="240" w:lineRule="auto"/>
        <w:ind w:right="-766"/>
        <w:rPr>
          <w:rFonts w:ascii="Times New Roman" w:eastAsia="Times New Roman" w:hAnsi="Times New Roman" w:cs="Times New Roman"/>
          <w:color w:val="000000"/>
          <w:sz w:val="24"/>
          <w:szCs w:val="24"/>
          <w:lang w:eastAsia="zh-CN"/>
        </w:rPr>
      </w:pPr>
    </w:p>
    <w:p w14:paraId="28E5497F" w14:textId="77777777" w:rsidR="00E42864" w:rsidRPr="00E42864" w:rsidRDefault="00E42864" w:rsidP="00E42864">
      <w:pPr>
        <w:widowControl w:val="0"/>
        <w:tabs>
          <w:tab w:val="left" w:pos="8034"/>
        </w:tabs>
        <w:suppressAutoHyphens/>
        <w:autoSpaceDE w:val="0"/>
        <w:spacing w:after="0" w:line="240" w:lineRule="auto"/>
        <w:ind w:left="112" w:right="-766"/>
        <w:rPr>
          <w:rFonts w:ascii="Times New Roman" w:eastAsia="Times New Roman" w:hAnsi="Times New Roman" w:cs="Times New Roman"/>
          <w:sz w:val="24"/>
          <w:szCs w:val="24"/>
          <w:lang w:val="x-none" w:eastAsia="zh-CN"/>
        </w:rPr>
      </w:pPr>
      <w:r w:rsidRPr="00E42864">
        <w:rPr>
          <w:rFonts w:ascii="Times New Roman" w:eastAsia="Times New Roman" w:hAnsi="Times New Roman" w:cs="Times New Roman"/>
          <w:color w:val="000000"/>
          <w:sz w:val="24"/>
          <w:szCs w:val="24"/>
          <w:lang w:eastAsia="zh-CN"/>
        </w:rPr>
        <w:t>Domes</w:t>
      </w:r>
      <w:r w:rsidRPr="00E42864">
        <w:rPr>
          <w:rFonts w:ascii="Times New Roman" w:eastAsia="Times New Roman" w:hAnsi="Times New Roman" w:cs="Times New Roman"/>
          <w:color w:val="000000"/>
          <w:spacing w:val="-3"/>
          <w:sz w:val="24"/>
          <w:szCs w:val="24"/>
          <w:lang w:eastAsia="zh-CN"/>
        </w:rPr>
        <w:t xml:space="preserve"> </w:t>
      </w:r>
      <w:r w:rsidRPr="00E42864">
        <w:rPr>
          <w:rFonts w:ascii="Times New Roman" w:eastAsia="Times New Roman" w:hAnsi="Times New Roman" w:cs="Times New Roman"/>
          <w:color w:val="000000"/>
          <w:sz w:val="24"/>
          <w:szCs w:val="24"/>
          <w:lang w:eastAsia="zh-CN"/>
        </w:rPr>
        <w:t>priekšsēdētājs</w:t>
      </w:r>
      <w:r w:rsidRPr="00E42864">
        <w:rPr>
          <w:rFonts w:ascii="Times New Roman" w:eastAsia="Times New Roman" w:hAnsi="Times New Roman" w:cs="Times New Roman"/>
          <w:color w:val="000000"/>
          <w:sz w:val="24"/>
          <w:szCs w:val="24"/>
          <w:lang w:eastAsia="zh-CN"/>
        </w:rPr>
        <w:tab/>
        <w:t>I. Gorskis</w:t>
      </w:r>
    </w:p>
    <w:p w14:paraId="7F414315" w14:textId="77777777" w:rsidR="00E42864" w:rsidRPr="00E42864" w:rsidRDefault="00E42864" w:rsidP="00E42864">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sz w:val="24"/>
          <w:szCs w:val="24"/>
          <w:lang w:eastAsia="zh-CN"/>
        </w:rPr>
      </w:pPr>
    </w:p>
    <w:p w14:paraId="2F90840C" w14:textId="77777777" w:rsidR="00E42864" w:rsidRPr="00E42864" w:rsidRDefault="00E42864" w:rsidP="00E42864">
      <w:pPr>
        <w:spacing w:after="0" w:line="240" w:lineRule="auto"/>
        <w:ind w:left="720" w:right="-2"/>
        <w:jc w:val="both"/>
        <w:rPr>
          <w:rFonts w:ascii="Calibri" w:eastAsia="Calibri" w:hAnsi="Calibri" w:cs="Times New Roman"/>
        </w:rPr>
      </w:pPr>
    </w:p>
    <w:p w14:paraId="3609872A" w14:textId="77777777" w:rsidR="00E42864" w:rsidRDefault="00E42864" w:rsidP="00BD27E3">
      <w:pPr>
        <w:tabs>
          <w:tab w:val="left" w:pos="-24212"/>
        </w:tabs>
        <w:jc w:val="right"/>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F2208E0" w14:textId="77777777" w:rsidR="00BD27E3" w:rsidRPr="00BD27E3" w:rsidRDefault="00BD27E3" w:rsidP="00BD27E3">
      <w:pPr>
        <w:tabs>
          <w:tab w:val="left" w:pos="-24212"/>
        </w:tabs>
        <w:jc w:val="center"/>
        <w:rPr>
          <w:rFonts w:ascii="Calibri" w:eastAsia="Calibri" w:hAnsi="Calibri" w:cs="Times New Roman"/>
          <w:sz w:val="20"/>
          <w:szCs w:val="20"/>
        </w:rPr>
      </w:pPr>
      <w:r w:rsidRPr="00BD27E3">
        <w:rPr>
          <w:rFonts w:ascii="Calibri" w:eastAsia="Calibri" w:hAnsi="Calibri" w:cs="Times New Roman"/>
          <w:noProof/>
          <w:sz w:val="20"/>
          <w:szCs w:val="20"/>
          <w:lang w:eastAsia="lv-LV"/>
        </w:rPr>
        <w:lastRenderedPageBreak/>
        <w:drawing>
          <wp:inline distT="0" distB="0" distL="0" distR="0" wp14:anchorId="3140FCBA" wp14:editId="252C3082">
            <wp:extent cx="676275" cy="752475"/>
            <wp:effectExtent l="0" t="0" r="9525" b="9525"/>
            <wp:docPr id="1816069066" name="Picture 1816069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BB5370" w14:textId="77777777" w:rsidR="00BD27E3" w:rsidRPr="00BD27E3" w:rsidRDefault="00BD27E3" w:rsidP="00BD27E3">
      <w:pPr>
        <w:tabs>
          <w:tab w:val="center" w:pos="4320"/>
          <w:tab w:val="right" w:pos="8640"/>
        </w:tabs>
        <w:spacing w:after="0" w:line="240" w:lineRule="auto"/>
        <w:jc w:val="center"/>
        <w:rPr>
          <w:rFonts w:ascii="Times New Roman" w:eastAsia="Times New Roman" w:hAnsi="Times New Roman" w:cs="Times New Roman"/>
          <w:sz w:val="20"/>
          <w:szCs w:val="20"/>
          <w:lang w:eastAsia="x-none"/>
        </w:rPr>
      </w:pPr>
      <w:r w:rsidRPr="00BD27E3">
        <w:rPr>
          <w:rFonts w:ascii="Times New Roman" w:eastAsia="Times New Roman" w:hAnsi="Times New Roman" w:cs="Times New Roman"/>
          <w:sz w:val="20"/>
          <w:szCs w:val="20"/>
          <w:lang w:eastAsia="x-none"/>
        </w:rPr>
        <w:t>LATVIJAS REPUBLIKA</w:t>
      </w:r>
    </w:p>
    <w:p w14:paraId="187CD644" w14:textId="77777777" w:rsidR="00BD27E3" w:rsidRPr="00BD27E3" w:rsidRDefault="00BD27E3" w:rsidP="00BD27E3">
      <w:pPr>
        <w:tabs>
          <w:tab w:val="center" w:pos="4320"/>
          <w:tab w:val="right" w:pos="8640"/>
        </w:tabs>
        <w:spacing w:after="0" w:line="240" w:lineRule="auto"/>
        <w:jc w:val="center"/>
        <w:rPr>
          <w:rFonts w:ascii="Times New Roman" w:eastAsia="Times New Roman" w:hAnsi="Times New Roman" w:cs="Times New Roman"/>
          <w:b/>
          <w:sz w:val="32"/>
          <w:szCs w:val="32"/>
          <w:lang w:eastAsia="x-none"/>
        </w:rPr>
      </w:pPr>
      <w:r w:rsidRPr="00BD27E3">
        <w:rPr>
          <w:rFonts w:ascii="Times New Roman" w:eastAsia="Times New Roman" w:hAnsi="Times New Roman" w:cs="Times New Roman"/>
          <w:b/>
          <w:sz w:val="32"/>
          <w:szCs w:val="32"/>
          <w:lang w:eastAsia="x-none"/>
        </w:rPr>
        <w:t>DOBELES NOVADA DOME</w:t>
      </w:r>
    </w:p>
    <w:p w14:paraId="0834BBBC" w14:textId="77777777" w:rsidR="00BD27E3" w:rsidRPr="00BD27E3" w:rsidRDefault="00BD27E3" w:rsidP="00BD27E3">
      <w:pP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BD27E3">
        <w:rPr>
          <w:rFonts w:ascii="Times New Roman" w:eastAsia="Times New Roman" w:hAnsi="Times New Roman" w:cs="Times New Roman"/>
          <w:sz w:val="16"/>
          <w:szCs w:val="16"/>
          <w:lang w:eastAsia="x-none"/>
        </w:rPr>
        <w:t>Brīvības iela 17, Dobele, Dobeles novads, LV-3701</w:t>
      </w:r>
    </w:p>
    <w:p w14:paraId="6A12C448" w14:textId="77777777" w:rsidR="00BD27E3" w:rsidRPr="00BD27E3" w:rsidRDefault="00BD27E3" w:rsidP="00BD27E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x-none"/>
        </w:rPr>
      </w:pPr>
      <w:r w:rsidRPr="00BD27E3">
        <w:rPr>
          <w:rFonts w:ascii="Times New Roman" w:eastAsia="Times New Roman" w:hAnsi="Times New Roman" w:cs="Times New Roman"/>
          <w:sz w:val="16"/>
          <w:szCs w:val="16"/>
          <w:lang w:eastAsia="x-none"/>
        </w:rPr>
        <w:t xml:space="preserve">Tālr. 63707269, 63700137, 63720940, e-pasts </w:t>
      </w:r>
      <w:hyperlink r:id="rId76" w:history="1">
        <w:r w:rsidRPr="00BD27E3">
          <w:rPr>
            <w:rFonts w:ascii="Times New Roman" w:eastAsia="Calibri" w:hAnsi="Times New Roman" w:cs="Times New Roman"/>
            <w:color w:val="000000"/>
            <w:sz w:val="16"/>
            <w:szCs w:val="16"/>
            <w:u w:val="single"/>
            <w:lang w:eastAsia="x-none"/>
          </w:rPr>
          <w:t>dome@dobele.lv</w:t>
        </w:r>
      </w:hyperlink>
    </w:p>
    <w:p w14:paraId="6D00E5B4" w14:textId="77777777" w:rsidR="00BD27E3" w:rsidRPr="00BD27E3" w:rsidRDefault="00BD27E3" w:rsidP="00BD27E3">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56792BA4" w14:textId="77777777" w:rsidR="00BD27E3" w:rsidRPr="00BD27E3" w:rsidRDefault="00BD27E3" w:rsidP="00BD27E3">
      <w:pPr>
        <w:suppressAutoHyphens/>
        <w:spacing w:after="0" w:line="240" w:lineRule="auto"/>
        <w:jc w:val="center"/>
        <w:rPr>
          <w:rFonts w:ascii="Times New Roman" w:eastAsia="Calibri" w:hAnsi="Times New Roman" w:cs="Times New Roman"/>
          <w:b/>
          <w:sz w:val="24"/>
          <w:szCs w:val="24"/>
          <w:lang w:eastAsia="ar-SA"/>
        </w:rPr>
      </w:pPr>
      <w:bookmarkStart w:id="60" w:name="_Hlk154563128"/>
      <w:r w:rsidRPr="00BD27E3">
        <w:rPr>
          <w:rFonts w:ascii="Times New Roman" w:eastAsia="Calibri" w:hAnsi="Times New Roman" w:cs="Times New Roman"/>
          <w:b/>
          <w:sz w:val="24"/>
          <w:szCs w:val="24"/>
          <w:lang w:eastAsia="ar-SA"/>
        </w:rPr>
        <w:t>LĒMUMS</w:t>
      </w:r>
    </w:p>
    <w:p w14:paraId="018C1929" w14:textId="77777777" w:rsidR="00BD27E3" w:rsidRPr="00BD27E3" w:rsidRDefault="00BD27E3" w:rsidP="00BD27E3">
      <w:pPr>
        <w:suppressAutoHyphens/>
        <w:spacing w:after="0" w:line="240" w:lineRule="auto"/>
        <w:jc w:val="center"/>
        <w:rPr>
          <w:rFonts w:ascii="Times New Roman" w:eastAsia="Calibri" w:hAnsi="Times New Roman" w:cs="Times New Roman"/>
          <w:b/>
          <w:sz w:val="24"/>
          <w:szCs w:val="24"/>
          <w:lang w:eastAsia="ar-SA"/>
        </w:rPr>
      </w:pPr>
      <w:r w:rsidRPr="00BD27E3">
        <w:rPr>
          <w:rFonts w:ascii="Times New Roman" w:eastAsia="Calibri" w:hAnsi="Times New Roman" w:cs="Times New Roman"/>
          <w:b/>
          <w:sz w:val="24"/>
          <w:szCs w:val="24"/>
          <w:lang w:eastAsia="ar-SA"/>
        </w:rPr>
        <w:t>Dobelē</w:t>
      </w:r>
    </w:p>
    <w:p w14:paraId="76ADE08E" w14:textId="77777777" w:rsidR="00BD27E3" w:rsidRPr="00BD27E3" w:rsidRDefault="00BD27E3" w:rsidP="00BD27E3">
      <w:pPr>
        <w:suppressAutoHyphens/>
        <w:spacing w:after="0" w:line="240" w:lineRule="auto"/>
        <w:jc w:val="both"/>
        <w:rPr>
          <w:rFonts w:ascii="Times New Roman" w:eastAsia="Calibri" w:hAnsi="Times New Roman" w:cs="Times New Roman"/>
          <w:b/>
          <w:sz w:val="24"/>
          <w:szCs w:val="24"/>
          <w:lang w:eastAsia="ar-SA"/>
        </w:rPr>
      </w:pPr>
    </w:p>
    <w:p w14:paraId="078C9D4E" w14:textId="7D984744" w:rsidR="00BD27E3" w:rsidRPr="00BD27E3" w:rsidRDefault="00BD27E3" w:rsidP="00BD27E3">
      <w:pPr>
        <w:tabs>
          <w:tab w:val="center" w:pos="4320"/>
          <w:tab w:val="right" w:pos="9498"/>
        </w:tabs>
        <w:spacing w:after="0" w:line="240" w:lineRule="auto"/>
        <w:rPr>
          <w:rFonts w:ascii="Times New Roman" w:eastAsia="Times New Roman" w:hAnsi="Times New Roman" w:cs="Times New Roman"/>
          <w:color w:val="000000"/>
          <w:sz w:val="24"/>
          <w:szCs w:val="24"/>
          <w:lang w:eastAsia="x-none"/>
        </w:rPr>
      </w:pPr>
      <w:r w:rsidRPr="00BD27E3">
        <w:rPr>
          <w:rFonts w:ascii="Times New Roman" w:eastAsia="Times New Roman" w:hAnsi="Times New Roman" w:cs="Times New Roman"/>
          <w:b/>
          <w:sz w:val="24"/>
          <w:szCs w:val="20"/>
          <w:lang w:eastAsia="x-none"/>
        </w:rPr>
        <w:t>2023. gada  28. decembrī</w:t>
      </w:r>
      <w:r w:rsidRPr="00BD27E3">
        <w:rPr>
          <w:rFonts w:ascii="Times New Roman" w:eastAsia="Times New Roman" w:hAnsi="Times New Roman" w:cs="Times New Roman"/>
          <w:b/>
          <w:sz w:val="24"/>
          <w:szCs w:val="20"/>
          <w:lang w:eastAsia="x-none"/>
        </w:rPr>
        <w:tab/>
      </w:r>
      <w:r w:rsidRPr="00BD27E3">
        <w:rPr>
          <w:rFonts w:ascii="Times New Roman" w:eastAsia="Times New Roman" w:hAnsi="Times New Roman" w:cs="Times New Roman"/>
          <w:b/>
          <w:sz w:val="24"/>
          <w:szCs w:val="20"/>
          <w:lang w:eastAsia="x-none"/>
        </w:rPr>
        <w:tab/>
      </w:r>
      <w:r w:rsidRPr="00BD27E3">
        <w:rPr>
          <w:rFonts w:ascii="Times New Roman" w:eastAsia="Times New Roman" w:hAnsi="Times New Roman" w:cs="Times New Roman"/>
          <w:b/>
          <w:color w:val="000000"/>
          <w:sz w:val="24"/>
          <w:szCs w:val="24"/>
          <w:lang w:eastAsia="x-none"/>
        </w:rPr>
        <w:t>Nr.</w:t>
      </w:r>
      <w:r w:rsidR="00547234">
        <w:rPr>
          <w:rFonts w:ascii="Times New Roman" w:eastAsia="Times New Roman" w:hAnsi="Times New Roman" w:cs="Times New Roman"/>
          <w:b/>
          <w:color w:val="000000"/>
          <w:sz w:val="24"/>
          <w:szCs w:val="24"/>
          <w:lang w:eastAsia="x-none"/>
        </w:rPr>
        <w:t>596</w:t>
      </w:r>
      <w:r w:rsidRPr="00BD27E3">
        <w:rPr>
          <w:rFonts w:ascii="Times New Roman" w:eastAsia="Times New Roman" w:hAnsi="Times New Roman" w:cs="Times New Roman"/>
          <w:b/>
          <w:color w:val="000000"/>
          <w:sz w:val="24"/>
          <w:szCs w:val="24"/>
          <w:lang w:eastAsia="x-none"/>
        </w:rPr>
        <w:t>/16</w:t>
      </w:r>
    </w:p>
    <w:bookmarkEnd w:id="60"/>
    <w:p w14:paraId="387B5FC6" w14:textId="77777777" w:rsidR="00BD27E3" w:rsidRPr="00BD27E3" w:rsidRDefault="00BD27E3" w:rsidP="00BD27E3">
      <w:pPr>
        <w:tabs>
          <w:tab w:val="center" w:pos="4320"/>
          <w:tab w:val="right" w:pos="8640"/>
        </w:tabs>
        <w:spacing w:after="0" w:line="240" w:lineRule="auto"/>
        <w:rPr>
          <w:rFonts w:ascii="Times New Roman" w:eastAsia="Times New Roman" w:hAnsi="Times New Roman" w:cs="Times New Roman"/>
          <w:color w:val="000000"/>
          <w:sz w:val="24"/>
          <w:szCs w:val="24"/>
          <w:lang w:eastAsia="x-none"/>
        </w:rPr>
      </w:pPr>
    </w:p>
    <w:p w14:paraId="70160FBC" w14:textId="77777777" w:rsidR="00BD27E3" w:rsidRPr="00BD27E3" w:rsidRDefault="00BD27E3" w:rsidP="00BD27E3">
      <w:pPr>
        <w:spacing w:after="0" w:line="240" w:lineRule="auto"/>
        <w:ind w:left="360"/>
        <w:contextualSpacing/>
        <w:jc w:val="center"/>
        <w:rPr>
          <w:rFonts w:ascii="Times New Roman" w:eastAsia="Times New Roman" w:hAnsi="Times New Roman" w:cs="Times New Roman"/>
          <w:b/>
          <w:sz w:val="24"/>
          <w:szCs w:val="24"/>
          <w:u w:val="single"/>
          <w:lang w:eastAsia="lv-LV"/>
        </w:rPr>
      </w:pPr>
      <w:r w:rsidRPr="00BD27E3">
        <w:rPr>
          <w:rFonts w:ascii="Times New Roman" w:eastAsia="Times New Roman" w:hAnsi="Times New Roman" w:cs="Times New Roman"/>
          <w:b/>
          <w:sz w:val="24"/>
          <w:szCs w:val="24"/>
          <w:u w:val="single"/>
          <w:lang w:eastAsia="lv-LV"/>
        </w:rPr>
        <w:t xml:space="preserve">Par projekta </w:t>
      </w:r>
      <w:r w:rsidRPr="00BD27E3">
        <w:rPr>
          <w:rFonts w:ascii="Times New Roman" w:eastAsia="Calibri" w:hAnsi="Times New Roman" w:cs="Times New Roman"/>
          <w:b/>
          <w:bCs/>
          <w:sz w:val="24"/>
          <w:szCs w:val="24"/>
          <w:u w:val="single"/>
        </w:rPr>
        <w:t xml:space="preserve">“Atbalsta pasākumi cilvēkiem ar invaliditāti mājokļu vides pieejamības nodrošināšanai Dobeles novadā” </w:t>
      </w:r>
      <w:r w:rsidRPr="00BD27E3">
        <w:rPr>
          <w:rFonts w:ascii="Times New Roman" w:eastAsia="Times New Roman" w:hAnsi="Times New Roman" w:cs="Times New Roman"/>
          <w:b/>
          <w:sz w:val="24"/>
          <w:szCs w:val="24"/>
          <w:u w:val="single"/>
          <w:lang w:eastAsia="lv-LV"/>
        </w:rPr>
        <w:t>pieteikuma iesniegšanu</w:t>
      </w:r>
    </w:p>
    <w:p w14:paraId="19669337" w14:textId="77777777" w:rsidR="00BD27E3" w:rsidRPr="00BD27E3" w:rsidRDefault="00BD27E3" w:rsidP="00BD27E3">
      <w:pPr>
        <w:spacing w:after="0" w:line="240" w:lineRule="auto"/>
        <w:ind w:left="360"/>
        <w:contextualSpacing/>
        <w:jc w:val="center"/>
        <w:rPr>
          <w:rFonts w:ascii="Times New Roman" w:eastAsia="Times New Roman" w:hAnsi="Times New Roman" w:cs="Times New Roman"/>
          <w:b/>
          <w:sz w:val="24"/>
          <w:szCs w:val="24"/>
          <w:u w:val="single"/>
          <w:lang w:eastAsia="lv-LV"/>
        </w:rPr>
      </w:pPr>
    </w:p>
    <w:p w14:paraId="0F2A5876" w14:textId="77777777" w:rsidR="00BD27E3" w:rsidRPr="00BD27E3" w:rsidRDefault="00BD27E3" w:rsidP="00BD27E3">
      <w:pPr>
        <w:spacing w:after="0" w:line="240" w:lineRule="auto"/>
        <w:ind w:left="360"/>
        <w:contextualSpacing/>
        <w:jc w:val="center"/>
        <w:rPr>
          <w:rFonts w:ascii="Times New Roman" w:eastAsia="Times New Roman" w:hAnsi="Times New Roman" w:cs="Times New Roman"/>
          <w:b/>
          <w:sz w:val="10"/>
          <w:szCs w:val="10"/>
          <w:u w:val="single"/>
          <w:lang w:eastAsia="lv-LV"/>
        </w:rPr>
      </w:pPr>
    </w:p>
    <w:p w14:paraId="6690522C" w14:textId="363BB949" w:rsidR="00BD27E3" w:rsidRPr="00BD27E3" w:rsidRDefault="00BD27E3" w:rsidP="00BD27E3">
      <w:pPr>
        <w:jc w:val="both"/>
        <w:rPr>
          <w:rFonts w:ascii="Times New Roman" w:eastAsia="Calibri" w:hAnsi="Times New Roman" w:cs="Times New Roman"/>
          <w:sz w:val="24"/>
          <w:szCs w:val="24"/>
        </w:rPr>
      </w:pPr>
      <w:r w:rsidRPr="00BD27E3">
        <w:rPr>
          <w:rFonts w:ascii="Times New Roman" w:eastAsia="Calibri" w:hAnsi="Times New Roman" w:cs="Times New Roman"/>
          <w:i/>
          <w:sz w:val="24"/>
          <w:szCs w:val="24"/>
        </w:rPr>
        <w:t xml:space="preserve"> </w:t>
      </w:r>
      <w:r w:rsidRPr="00BD27E3">
        <w:rPr>
          <w:rFonts w:ascii="Times New Roman" w:eastAsia="Calibri" w:hAnsi="Times New Roman" w:cs="Times New Roman"/>
          <w:i/>
          <w:sz w:val="24"/>
          <w:szCs w:val="24"/>
        </w:rPr>
        <w:tab/>
      </w:r>
      <w:r w:rsidRPr="00BD27E3">
        <w:rPr>
          <w:rFonts w:ascii="Times New Roman" w:eastAsia="Calibri" w:hAnsi="Times New Roman" w:cs="Times New Roman"/>
        </w:rPr>
        <w:t xml:space="preserve">Saskaņā ar Pašvaldību likuma  </w:t>
      </w:r>
      <w:r w:rsidRPr="00BD27E3">
        <w:rPr>
          <w:rFonts w:ascii="Times New Roman" w:eastAsia="Calibri" w:hAnsi="Times New Roman" w:cs="Times New Roman"/>
          <w:sz w:val="24"/>
          <w:szCs w:val="24"/>
        </w:rPr>
        <w:t xml:space="preserve">10. panta pirmās daļas 21. punktu, Ministru kabineta 2023. gada 5. septembra noteikumu Nr.512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noteikumiem, Labklājības ministrijas 2023.gada 20.septembra uzaicinājumu Nr.38-8-03/1374 un Dobeles novada attīstības programmas 2021.- 2027. gadam rīcības virziena RV13 “Dzīvojamais fonds” uzdevuma </w:t>
      </w:r>
      <w:r w:rsidRPr="00BD27E3">
        <w:rPr>
          <w:rFonts w:ascii="Times New Roman" w:hAnsi="Times New Roman" w:cs="Times New Roman"/>
          <w:iCs/>
          <w:sz w:val="24"/>
          <w:szCs w:val="24"/>
        </w:rPr>
        <w:t>U32  “Uzlabot mājokļu apsaimniekošanu, energoefektivitāti un iekšpagalmu infrastruktūru” rīcību R32.2. “Izveidot zaļo koridoru vides pieejamības uzlabošanai mājokļos”,</w:t>
      </w:r>
      <w:r w:rsidRPr="00BD27E3">
        <w:rPr>
          <w:rFonts w:ascii="Times New Roman" w:eastAsia="Times New Roman" w:hAnsi="Times New Roman" w:cs="Times New Roman"/>
          <w:sz w:val="24"/>
          <w:szCs w:val="24"/>
          <w:lang w:eastAsia="lv-LV"/>
        </w:rPr>
        <w:t xml:space="preserve"> atklāti balsojot: </w:t>
      </w:r>
      <w:r w:rsidR="003B7C2C" w:rsidRPr="00BA14EC">
        <w:rPr>
          <w:rFonts w:ascii="Times New Roman" w:eastAsia="Calibri" w:hAnsi="Times New Roman" w:cs="Times New Roman"/>
          <w:sz w:val="24"/>
          <w:szCs w:val="24"/>
          <w:lang w:eastAsia="lv-LV"/>
        </w:rPr>
        <w:t>PAR - 1</w:t>
      </w:r>
      <w:r w:rsidR="003B7C2C">
        <w:rPr>
          <w:rFonts w:ascii="Times New Roman" w:eastAsia="Calibri" w:hAnsi="Times New Roman" w:cs="Times New Roman"/>
          <w:sz w:val="24"/>
          <w:szCs w:val="24"/>
          <w:lang w:eastAsia="lv-LV"/>
        </w:rPr>
        <w:t>7</w:t>
      </w:r>
      <w:r w:rsidR="003B7C2C" w:rsidRPr="00BA14EC">
        <w:rPr>
          <w:rFonts w:ascii="Times New Roman" w:eastAsia="Calibri" w:hAnsi="Times New Roman" w:cs="Times New Roman"/>
          <w:sz w:val="24"/>
          <w:szCs w:val="24"/>
          <w:lang w:eastAsia="lv-LV"/>
        </w:rPr>
        <w:t xml:space="preserve"> </w:t>
      </w:r>
      <w:r w:rsidR="003B7C2C" w:rsidRPr="00BA14EC">
        <w:rPr>
          <w:rFonts w:ascii="Times New Roman" w:eastAsia="Calibri" w:hAnsi="Times New Roman" w:cs="Times New Roman"/>
          <w:sz w:val="24"/>
          <w:szCs w:val="24"/>
        </w:rPr>
        <w:t xml:space="preserve">(Girts Ante, </w:t>
      </w:r>
      <w:r w:rsidR="003B7C2C" w:rsidRPr="00BA14EC">
        <w:rPr>
          <w:rFonts w:ascii="Times New Roman" w:eastAsia="Times New Roman" w:hAnsi="Times New Roman" w:cs="Times New Roman"/>
          <w:bCs/>
          <w:sz w:val="24"/>
          <w:szCs w:val="24"/>
          <w:lang w:eastAsia="et-EE"/>
        </w:rPr>
        <w:t xml:space="preserve">Kristīne Briede, </w:t>
      </w:r>
      <w:r w:rsidR="003B7C2C" w:rsidRPr="00BA14EC">
        <w:rPr>
          <w:rFonts w:ascii="Times New Roman" w:eastAsia="Calibri" w:hAnsi="Times New Roman" w:cs="Times New Roman"/>
          <w:bCs/>
          <w:sz w:val="24"/>
          <w:szCs w:val="24"/>
          <w:lang w:eastAsia="et-EE"/>
        </w:rPr>
        <w:t xml:space="preserve">Sarmīte Dude, Māris Feldmanis, </w:t>
      </w:r>
      <w:r w:rsidR="003B7C2C">
        <w:rPr>
          <w:rFonts w:ascii="Times New Roman" w:eastAsia="Calibri" w:hAnsi="Times New Roman" w:cs="Times New Roman"/>
          <w:bCs/>
          <w:sz w:val="24"/>
          <w:szCs w:val="24"/>
          <w:lang w:eastAsia="et-EE"/>
        </w:rPr>
        <w:t>Edgars Gaigalis, I</w:t>
      </w:r>
      <w:r w:rsidR="003B7C2C" w:rsidRPr="00BA14EC">
        <w:rPr>
          <w:rFonts w:ascii="Times New Roman" w:eastAsia="Calibri" w:hAnsi="Times New Roman" w:cs="Times New Roman"/>
          <w:bCs/>
          <w:sz w:val="24"/>
          <w:szCs w:val="24"/>
          <w:lang w:eastAsia="et-EE"/>
        </w:rPr>
        <w:t xml:space="preserve">vars Gorskis, </w:t>
      </w:r>
      <w:r w:rsidR="003B7C2C">
        <w:rPr>
          <w:rFonts w:ascii="Times New Roman" w:eastAsia="Calibri" w:hAnsi="Times New Roman" w:cs="Times New Roman"/>
          <w:bCs/>
          <w:sz w:val="24"/>
          <w:szCs w:val="24"/>
          <w:lang w:eastAsia="et-EE"/>
        </w:rPr>
        <w:t xml:space="preserve">Gints Kaminskis, </w:t>
      </w:r>
      <w:r w:rsidR="003B7C2C"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3B7C2C">
        <w:rPr>
          <w:rFonts w:ascii="Times New Roman" w:eastAsia="Calibri" w:hAnsi="Times New Roman" w:cs="Times New Roman"/>
          <w:bCs/>
          <w:sz w:val="24"/>
          <w:szCs w:val="24"/>
          <w:lang w:eastAsia="et-EE"/>
        </w:rPr>
        <w:t xml:space="preserve">Andrejs Spridzāns, </w:t>
      </w:r>
      <w:r w:rsidR="003B7C2C" w:rsidRPr="00BA14EC">
        <w:rPr>
          <w:rFonts w:ascii="Times New Roman" w:eastAsia="Calibri" w:hAnsi="Times New Roman" w:cs="Times New Roman"/>
          <w:bCs/>
          <w:sz w:val="24"/>
          <w:szCs w:val="24"/>
          <w:lang w:eastAsia="et-EE"/>
        </w:rPr>
        <w:t xml:space="preserve">Guntis Safranovičs, Ivars Stanga, Indra Špela), </w:t>
      </w:r>
      <w:r w:rsidR="003B7C2C" w:rsidRPr="00BA14EC">
        <w:rPr>
          <w:rFonts w:ascii="Times New Roman" w:eastAsia="Calibri" w:hAnsi="Times New Roman" w:cs="Times New Roman"/>
          <w:sz w:val="24"/>
          <w:szCs w:val="24"/>
          <w:lang w:eastAsia="lv-LV"/>
        </w:rPr>
        <w:t xml:space="preserve">PRET </w:t>
      </w:r>
      <w:r w:rsidR="003B7C2C" w:rsidRPr="00BA14EC">
        <w:rPr>
          <w:rFonts w:ascii="Times New Roman" w:eastAsia="Calibri" w:hAnsi="Times New Roman" w:cs="Times New Roman"/>
          <w:sz w:val="24"/>
          <w:szCs w:val="24"/>
        </w:rPr>
        <w:t>-</w:t>
      </w:r>
      <w:r w:rsidR="003B7C2C" w:rsidRPr="00BA14EC">
        <w:rPr>
          <w:rFonts w:ascii="Times New Roman" w:eastAsia="Calibri" w:hAnsi="Times New Roman" w:cs="Times New Roman"/>
          <w:sz w:val="24"/>
          <w:szCs w:val="24"/>
          <w:lang w:eastAsia="lv-LV"/>
        </w:rPr>
        <w:t xml:space="preserve"> nav, ATTURAS </w:t>
      </w:r>
      <w:r w:rsidR="003B7C2C" w:rsidRPr="00BA14EC">
        <w:rPr>
          <w:rFonts w:ascii="Times New Roman" w:eastAsia="Calibri" w:hAnsi="Times New Roman" w:cs="Times New Roman"/>
          <w:sz w:val="24"/>
          <w:szCs w:val="24"/>
        </w:rPr>
        <w:t>-</w:t>
      </w:r>
      <w:r w:rsidR="003B7C2C" w:rsidRPr="00BA14EC">
        <w:rPr>
          <w:rFonts w:ascii="Times New Roman" w:eastAsia="Calibri" w:hAnsi="Times New Roman" w:cs="Times New Roman"/>
          <w:sz w:val="24"/>
          <w:szCs w:val="24"/>
          <w:lang w:eastAsia="lv-LV"/>
        </w:rPr>
        <w:t xml:space="preserve"> </w:t>
      </w:r>
      <w:r w:rsidR="003B7C2C" w:rsidRPr="00BA14EC">
        <w:rPr>
          <w:rFonts w:ascii="Times New Roman" w:eastAsia="Calibri" w:hAnsi="Times New Roman" w:cs="Times New Roman"/>
          <w:sz w:val="24"/>
          <w:szCs w:val="24"/>
        </w:rPr>
        <w:t>nav</w:t>
      </w:r>
      <w:r w:rsidR="003B7C2C" w:rsidRPr="00BA14EC">
        <w:rPr>
          <w:rFonts w:ascii="Times New Roman" w:eastAsia="Calibri" w:hAnsi="Times New Roman" w:cs="Times New Roman"/>
          <w:sz w:val="24"/>
          <w:szCs w:val="24"/>
          <w:lang w:eastAsia="lv-LV"/>
        </w:rPr>
        <w:t>,</w:t>
      </w:r>
      <w:r w:rsidR="003B7C2C" w:rsidRPr="00BA14EC">
        <w:rPr>
          <w:rFonts w:ascii="Times New Roman" w:eastAsia="Calibri" w:hAnsi="Times New Roman" w:cs="Times New Roman"/>
          <w:sz w:val="24"/>
          <w:szCs w:val="24"/>
        </w:rPr>
        <w:t xml:space="preserve"> </w:t>
      </w:r>
      <w:r w:rsidRPr="00BD27E3">
        <w:rPr>
          <w:rFonts w:ascii="Times New Roman" w:eastAsia="Calibri" w:hAnsi="Times New Roman" w:cs="Times New Roman"/>
          <w:sz w:val="24"/>
          <w:szCs w:val="24"/>
        </w:rPr>
        <w:t xml:space="preserve">Dobeles novada dome </w:t>
      </w:r>
      <w:r w:rsidRPr="00BD27E3">
        <w:rPr>
          <w:rFonts w:ascii="Times New Roman" w:eastAsia="Calibri" w:hAnsi="Times New Roman" w:cs="Times New Roman"/>
          <w:bCs/>
          <w:sz w:val="24"/>
          <w:szCs w:val="24"/>
        </w:rPr>
        <w:t>NOLEMJ:</w:t>
      </w:r>
    </w:p>
    <w:p w14:paraId="1B8B5DE3" w14:textId="704F6E90" w:rsidR="00BD27E3" w:rsidRPr="00DE4B1C" w:rsidRDefault="00BD27E3" w:rsidP="00DE4B1C">
      <w:pPr>
        <w:pStyle w:val="ListParagraph"/>
        <w:numPr>
          <w:ilvl w:val="0"/>
          <w:numId w:val="54"/>
        </w:numPr>
        <w:spacing w:after="0" w:line="240" w:lineRule="auto"/>
        <w:jc w:val="both"/>
        <w:rPr>
          <w:rFonts w:ascii="Times New Roman" w:eastAsia="Calibri" w:hAnsi="Times New Roman" w:cs="Times New Roman"/>
          <w:bCs/>
          <w:sz w:val="24"/>
          <w:szCs w:val="24"/>
        </w:rPr>
      </w:pPr>
      <w:r w:rsidRPr="00DE4B1C">
        <w:rPr>
          <w:rFonts w:ascii="Times New Roman" w:eastAsia="Calibri" w:hAnsi="Times New Roman" w:cs="Times New Roman"/>
          <w:bCs/>
          <w:sz w:val="24"/>
          <w:szCs w:val="24"/>
        </w:rPr>
        <w:t>Iesniegt  projekta “Atbalsta pasākumi cilvēkiem ar invaliditāti mājokļu vides pieejamības nodrošināšanai Dobeles novadā” (turpmāk – Projekts) pieteikumu Atveseļošanas un noturības mehānisma plāna 3.1.2.r. “Sociālo un nodarbinātības pakalpojumu pieejamība minimālo ienākumu reformas atbalstam” 3.1.2.1.i. investīcijas “Publisko pakalpojumu un nodarbinātības pieejamības veicināšanas pasākumi cilvēkiem ar funkcionāliem traucējumiem” otrās kārtas “Atbalsta pasākumi cilvēkiem ar invaliditāti mājokļu vides pieejamības nodrošināšanai” konkursā par vides pieejamības pasākumu īstenošanu 5 (piecos) mājokļos, kur mērķa grupas atlasi dalībai pasākumā organizēja pašvaldības Sociālais dienests.</w:t>
      </w:r>
    </w:p>
    <w:p w14:paraId="550BC552" w14:textId="3F7CD449" w:rsidR="00BD27E3" w:rsidRPr="00DE4B1C" w:rsidRDefault="00BD27E3" w:rsidP="00DE4B1C">
      <w:pPr>
        <w:pStyle w:val="ListParagraph"/>
        <w:numPr>
          <w:ilvl w:val="0"/>
          <w:numId w:val="54"/>
        </w:numPr>
        <w:spacing w:after="0" w:line="240" w:lineRule="auto"/>
        <w:jc w:val="both"/>
        <w:rPr>
          <w:rFonts w:ascii="Times New Roman" w:eastAsia="Calibri" w:hAnsi="Times New Roman" w:cs="Times New Roman"/>
          <w:bCs/>
          <w:sz w:val="24"/>
          <w:szCs w:val="24"/>
          <w:lang w:eastAsia="lv-LV"/>
        </w:rPr>
      </w:pPr>
      <w:r w:rsidRPr="00DE4B1C">
        <w:rPr>
          <w:rFonts w:ascii="Times New Roman" w:eastAsia="Calibri" w:hAnsi="Times New Roman" w:cs="Times New Roman"/>
          <w:bCs/>
          <w:sz w:val="24"/>
          <w:szCs w:val="24"/>
        </w:rPr>
        <w:t xml:space="preserve">Noteikt Projekta finansējumu 110 709 EUR (ar pievienotās vērtības nodokli), tai skaitā, </w:t>
      </w:r>
      <w:r w:rsidRPr="00DE4B1C">
        <w:rPr>
          <w:rFonts w:ascii="Times New Roman" w:eastAsia="Calibri" w:hAnsi="Times New Roman" w:cs="Times New Roman"/>
          <w:bCs/>
          <w:sz w:val="24"/>
          <w:szCs w:val="24"/>
          <w:lang w:eastAsia="lv-LV"/>
        </w:rPr>
        <w:t>Atveseļošanās fonda finansējums 91 495 EUR, kas sastāda 79% no projekta kopējām attiecināmajām izmaksām un Valsts budžeta finansējums 19 214 EUR, kas sastāda 21% no projekta attiecināmajām izmaksām.</w:t>
      </w:r>
    </w:p>
    <w:p w14:paraId="3F9DBBAC" w14:textId="77777777" w:rsidR="00BD27E3" w:rsidRPr="00DE4B1C" w:rsidRDefault="00BD27E3" w:rsidP="00DE4B1C">
      <w:pPr>
        <w:pStyle w:val="ListParagraph"/>
        <w:numPr>
          <w:ilvl w:val="0"/>
          <w:numId w:val="54"/>
        </w:numPr>
        <w:spacing w:after="0" w:line="240" w:lineRule="auto"/>
        <w:jc w:val="both"/>
        <w:rPr>
          <w:rFonts w:ascii="Times New Roman" w:eastAsia="Calibri" w:hAnsi="Times New Roman" w:cs="Times New Roman"/>
          <w:bCs/>
          <w:sz w:val="24"/>
          <w:szCs w:val="24"/>
          <w:lang w:eastAsia="lv-LV"/>
        </w:rPr>
      </w:pPr>
      <w:r w:rsidRPr="00DE4B1C">
        <w:rPr>
          <w:rFonts w:ascii="Times New Roman" w:eastAsia="Calibri" w:hAnsi="Times New Roman" w:cs="Times New Roman"/>
          <w:bCs/>
          <w:sz w:val="24"/>
          <w:szCs w:val="24"/>
          <w:lang w:eastAsia="lv-LV"/>
        </w:rPr>
        <w:t xml:space="preserve">Noteikt Projekta realizācijas laiku no 2024. gada 15. janvāra līdz 2025. gada    31. decembrim.  </w:t>
      </w:r>
    </w:p>
    <w:p w14:paraId="21358A01" w14:textId="77777777" w:rsidR="00BD27E3" w:rsidRPr="00BD27E3" w:rsidRDefault="00BD27E3" w:rsidP="00BD27E3">
      <w:pPr>
        <w:rPr>
          <w:rFonts w:ascii="Calibri" w:eastAsia="Calibri" w:hAnsi="Calibri" w:cs="Times New Roman"/>
          <w:bCs/>
        </w:rPr>
      </w:pPr>
      <w:r w:rsidRPr="00BD27E3">
        <w:rPr>
          <w:rFonts w:ascii="Calibri" w:eastAsia="Calibri" w:hAnsi="Calibri" w:cs="Times New Roman"/>
          <w:bCs/>
        </w:rPr>
        <w:t xml:space="preserve">  </w:t>
      </w:r>
    </w:p>
    <w:p w14:paraId="1DFC1E02" w14:textId="77777777" w:rsidR="00BD27E3" w:rsidRPr="00BD27E3" w:rsidRDefault="00BD27E3" w:rsidP="00BD27E3">
      <w:pPr>
        <w:spacing w:after="0" w:line="240" w:lineRule="auto"/>
        <w:jc w:val="both"/>
        <w:rPr>
          <w:rFonts w:ascii="Times New Roman" w:eastAsia="Calibri" w:hAnsi="Times New Roman" w:cs="Times New Roman"/>
          <w:sz w:val="24"/>
          <w:szCs w:val="24"/>
        </w:rPr>
      </w:pPr>
      <w:r w:rsidRPr="00BD27E3">
        <w:rPr>
          <w:rFonts w:ascii="Times New Roman" w:eastAsia="Calibri" w:hAnsi="Times New Roman" w:cs="Times New Roman"/>
          <w:sz w:val="24"/>
          <w:szCs w:val="24"/>
        </w:rPr>
        <w:t>Domes priekšsēdētājs</w:t>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r>
      <w:r w:rsidRPr="00BD27E3">
        <w:rPr>
          <w:rFonts w:ascii="Times New Roman" w:eastAsia="Calibri" w:hAnsi="Times New Roman" w:cs="Times New Roman"/>
          <w:sz w:val="24"/>
          <w:szCs w:val="24"/>
        </w:rPr>
        <w:tab/>
        <w:t>I. Gorskis</w:t>
      </w:r>
    </w:p>
    <w:bookmarkEnd w:id="59"/>
    <w:p w14:paraId="63DA7D72" w14:textId="77777777" w:rsidR="00821C0E" w:rsidRDefault="00821C0E" w:rsidP="00821C0E">
      <w:pPr>
        <w:tabs>
          <w:tab w:val="left" w:pos="-24212"/>
        </w:tabs>
        <w:jc w:val="center"/>
        <w:rPr>
          <w:sz w:val="20"/>
          <w:szCs w:val="20"/>
        </w:rPr>
      </w:pPr>
      <w:r>
        <w:rPr>
          <w:noProof/>
          <w:sz w:val="20"/>
          <w:szCs w:val="20"/>
        </w:rPr>
        <w:lastRenderedPageBreak/>
        <w:drawing>
          <wp:inline distT="0" distB="0" distL="0" distR="0" wp14:anchorId="7F573AA0" wp14:editId="50710176">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00B6644" w14:textId="77777777" w:rsidR="00821C0E" w:rsidRDefault="00821C0E" w:rsidP="00821C0E">
      <w:pPr>
        <w:pStyle w:val="Header"/>
        <w:jc w:val="center"/>
        <w:rPr>
          <w:sz w:val="20"/>
        </w:rPr>
      </w:pPr>
      <w:r>
        <w:rPr>
          <w:sz w:val="20"/>
        </w:rPr>
        <w:t>LATVIJAS REPUBLIKA</w:t>
      </w:r>
    </w:p>
    <w:p w14:paraId="605F0F19" w14:textId="77777777" w:rsidR="00821C0E" w:rsidRDefault="00821C0E" w:rsidP="00821C0E">
      <w:pPr>
        <w:pStyle w:val="Header"/>
        <w:jc w:val="center"/>
        <w:rPr>
          <w:b/>
          <w:sz w:val="32"/>
          <w:szCs w:val="32"/>
        </w:rPr>
      </w:pPr>
      <w:r>
        <w:rPr>
          <w:b/>
          <w:sz w:val="32"/>
          <w:szCs w:val="32"/>
        </w:rPr>
        <w:t>DOBELES NOVADA DOME</w:t>
      </w:r>
    </w:p>
    <w:p w14:paraId="39D32E77" w14:textId="77777777" w:rsidR="00821C0E" w:rsidRDefault="00821C0E" w:rsidP="00821C0E">
      <w:pPr>
        <w:pStyle w:val="Header"/>
        <w:jc w:val="center"/>
        <w:rPr>
          <w:sz w:val="16"/>
          <w:szCs w:val="16"/>
        </w:rPr>
      </w:pPr>
      <w:r>
        <w:rPr>
          <w:sz w:val="16"/>
          <w:szCs w:val="16"/>
        </w:rPr>
        <w:t>Brīvības iela 17, Dobele, Dobeles novads, LV-3701</w:t>
      </w:r>
    </w:p>
    <w:p w14:paraId="75AA52C9" w14:textId="77777777" w:rsidR="00821C0E" w:rsidRDefault="00821C0E" w:rsidP="00821C0E">
      <w:pPr>
        <w:pStyle w:val="Header"/>
        <w:pBdr>
          <w:bottom w:val="double" w:sz="6" w:space="1" w:color="auto"/>
        </w:pBdr>
        <w:jc w:val="center"/>
        <w:rPr>
          <w:color w:val="000000"/>
        </w:rPr>
      </w:pPr>
      <w:r>
        <w:rPr>
          <w:sz w:val="16"/>
          <w:szCs w:val="16"/>
        </w:rPr>
        <w:t xml:space="preserve">Tālr. 63707269, 63700137, 63720940, e-pasts </w:t>
      </w:r>
      <w:hyperlink r:id="rId77" w:history="1">
        <w:r>
          <w:rPr>
            <w:rStyle w:val="Hyperlink"/>
            <w:rFonts w:eastAsia="Calibri"/>
            <w:color w:val="000000"/>
            <w:sz w:val="16"/>
            <w:szCs w:val="16"/>
          </w:rPr>
          <w:t>dome@dobele.lv</w:t>
        </w:r>
      </w:hyperlink>
    </w:p>
    <w:p w14:paraId="2236D4C5" w14:textId="77777777" w:rsidR="00821C0E" w:rsidRPr="00D770A5" w:rsidRDefault="00821C0E" w:rsidP="00821C0E">
      <w:pPr>
        <w:jc w:val="center"/>
        <w:rPr>
          <w:b/>
        </w:rPr>
      </w:pPr>
    </w:p>
    <w:p w14:paraId="5A37B58E" w14:textId="77777777" w:rsidR="003D75D8" w:rsidRPr="00BD27E3" w:rsidRDefault="003D75D8" w:rsidP="003D75D8">
      <w:pPr>
        <w:suppressAutoHyphens/>
        <w:spacing w:after="0" w:line="240" w:lineRule="auto"/>
        <w:jc w:val="center"/>
        <w:rPr>
          <w:rFonts w:ascii="Times New Roman" w:eastAsia="Calibri" w:hAnsi="Times New Roman" w:cs="Times New Roman"/>
          <w:b/>
          <w:sz w:val="24"/>
          <w:szCs w:val="24"/>
          <w:lang w:eastAsia="ar-SA"/>
        </w:rPr>
      </w:pPr>
      <w:r w:rsidRPr="00BD27E3">
        <w:rPr>
          <w:rFonts w:ascii="Times New Roman" w:eastAsia="Calibri" w:hAnsi="Times New Roman" w:cs="Times New Roman"/>
          <w:b/>
          <w:sz w:val="24"/>
          <w:szCs w:val="24"/>
          <w:lang w:eastAsia="ar-SA"/>
        </w:rPr>
        <w:t>LĒMUMS</w:t>
      </w:r>
    </w:p>
    <w:p w14:paraId="263CF802" w14:textId="77777777" w:rsidR="003D75D8" w:rsidRPr="00BD27E3" w:rsidRDefault="003D75D8" w:rsidP="003D75D8">
      <w:pPr>
        <w:suppressAutoHyphens/>
        <w:spacing w:after="0" w:line="240" w:lineRule="auto"/>
        <w:jc w:val="center"/>
        <w:rPr>
          <w:rFonts w:ascii="Times New Roman" w:eastAsia="Calibri" w:hAnsi="Times New Roman" w:cs="Times New Roman"/>
          <w:b/>
          <w:sz w:val="24"/>
          <w:szCs w:val="24"/>
          <w:lang w:eastAsia="ar-SA"/>
        </w:rPr>
      </w:pPr>
      <w:r w:rsidRPr="00BD27E3">
        <w:rPr>
          <w:rFonts w:ascii="Times New Roman" w:eastAsia="Calibri" w:hAnsi="Times New Roman" w:cs="Times New Roman"/>
          <w:b/>
          <w:sz w:val="24"/>
          <w:szCs w:val="24"/>
          <w:lang w:eastAsia="ar-SA"/>
        </w:rPr>
        <w:t>Dobelē</w:t>
      </w:r>
    </w:p>
    <w:p w14:paraId="0C031C07" w14:textId="77777777" w:rsidR="003D75D8" w:rsidRPr="00BD27E3" w:rsidRDefault="003D75D8" w:rsidP="003D75D8">
      <w:pPr>
        <w:suppressAutoHyphens/>
        <w:spacing w:after="0" w:line="240" w:lineRule="auto"/>
        <w:jc w:val="both"/>
        <w:rPr>
          <w:rFonts w:ascii="Times New Roman" w:eastAsia="Calibri" w:hAnsi="Times New Roman" w:cs="Times New Roman"/>
          <w:b/>
          <w:sz w:val="24"/>
          <w:szCs w:val="24"/>
          <w:lang w:eastAsia="ar-SA"/>
        </w:rPr>
      </w:pPr>
    </w:p>
    <w:p w14:paraId="6E56EDF7" w14:textId="77777777" w:rsidR="003D75D8" w:rsidRDefault="003D75D8" w:rsidP="003D75D8">
      <w:pPr>
        <w:tabs>
          <w:tab w:val="center" w:pos="4320"/>
          <w:tab w:val="right" w:pos="9498"/>
        </w:tabs>
        <w:spacing w:after="0" w:line="240" w:lineRule="auto"/>
        <w:rPr>
          <w:rFonts w:ascii="Times New Roman" w:eastAsia="Times New Roman" w:hAnsi="Times New Roman" w:cs="Times New Roman"/>
          <w:b/>
          <w:color w:val="000000"/>
          <w:sz w:val="24"/>
          <w:szCs w:val="24"/>
          <w:lang w:eastAsia="x-none"/>
        </w:rPr>
      </w:pPr>
      <w:r w:rsidRPr="00BD27E3">
        <w:rPr>
          <w:rFonts w:ascii="Times New Roman" w:eastAsia="Times New Roman" w:hAnsi="Times New Roman" w:cs="Times New Roman"/>
          <w:b/>
          <w:sz w:val="24"/>
          <w:szCs w:val="20"/>
          <w:lang w:eastAsia="x-none"/>
        </w:rPr>
        <w:t>2023. gada  28. decembrī</w:t>
      </w:r>
      <w:r w:rsidRPr="00BD27E3">
        <w:rPr>
          <w:rFonts w:ascii="Times New Roman" w:eastAsia="Times New Roman" w:hAnsi="Times New Roman" w:cs="Times New Roman"/>
          <w:b/>
          <w:sz w:val="24"/>
          <w:szCs w:val="20"/>
          <w:lang w:eastAsia="x-none"/>
        </w:rPr>
        <w:tab/>
      </w:r>
      <w:r w:rsidRPr="00BD27E3">
        <w:rPr>
          <w:rFonts w:ascii="Times New Roman" w:eastAsia="Times New Roman" w:hAnsi="Times New Roman" w:cs="Times New Roman"/>
          <w:b/>
          <w:sz w:val="24"/>
          <w:szCs w:val="20"/>
          <w:lang w:eastAsia="x-none"/>
        </w:rPr>
        <w:tab/>
      </w:r>
      <w:r w:rsidRPr="00BD27E3">
        <w:rPr>
          <w:rFonts w:ascii="Times New Roman" w:eastAsia="Times New Roman" w:hAnsi="Times New Roman" w:cs="Times New Roman"/>
          <w:b/>
          <w:color w:val="000000"/>
          <w:sz w:val="24"/>
          <w:szCs w:val="24"/>
          <w:lang w:eastAsia="x-none"/>
        </w:rPr>
        <w:t>Nr.</w:t>
      </w:r>
      <w:r>
        <w:rPr>
          <w:rFonts w:ascii="Times New Roman" w:eastAsia="Times New Roman" w:hAnsi="Times New Roman" w:cs="Times New Roman"/>
          <w:b/>
          <w:color w:val="000000"/>
          <w:sz w:val="24"/>
          <w:szCs w:val="24"/>
          <w:lang w:eastAsia="x-none"/>
        </w:rPr>
        <w:t>596</w:t>
      </w:r>
      <w:r w:rsidRPr="00BD27E3">
        <w:rPr>
          <w:rFonts w:ascii="Times New Roman" w:eastAsia="Times New Roman" w:hAnsi="Times New Roman" w:cs="Times New Roman"/>
          <w:b/>
          <w:color w:val="000000"/>
          <w:sz w:val="24"/>
          <w:szCs w:val="24"/>
          <w:lang w:eastAsia="x-none"/>
        </w:rPr>
        <w:t>/16</w:t>
      </w:r>
    </w:p>
    <w:p w14:paraId="08354EF6" w14:textId="77777777" w:rsidR="003D75D8" w:rsidRPr="00BD27E3" w:rsidRDefault="003D75D8" w:rsidP="003D75D8">
      <w:pPr>
        <w:tabs>
          <w:tab w:val="center" w:pos="4320"/>
          <w:tab w:val="right" w:pos="9498"/>
        </w:tabs>
        <w:spacing w:after="0" w:line="240" w:lineRule="auto"/>
        <w:rPr>
          <w:rFonts w:ascii="Times New Roman" w:eastAsia="Times New Roman" w:hAnsi="Times New Roman" w:cs="Times New Roman"/>
          <w:color w:val="000000"/>
          <w:sz w:val="24"/>
          <w:szCs w:val="24"/>
          <w:lang w:eastAsia="x-none"/>
        </w:rPr>
      </w:pPr>
    </w:p>
    <w:p w14:paraId="336A100E" w14:textId="77777777" w:rsidR="00821C0E" w:rsidRPr="003D75D8" w:rsidRDefault="00821C0E" w:rsidP="00821C0E">
      <w:pPr>
        <w:pStyle w:val="Heading2"/>
        <w:jc w:val="center"/>
        <w:rPr>
          <w:rFonts w:ascii="Times New Roman" w:hAnsi="Times New Roman"/>
          <w:b/>
          <w:bCs/>
          <w:i/>
          <w:iCs/>
          <w:color w:val="auto"/>
          <w:sz w:val="24"/>
          <w:szCs w:val="24"/>
          <w:u w:val="single"/>
        </w:rPr>
      </w:pPr>
      <w:r w:rsidRPr="003D75D8">
        <w:rPr>
          <w:rFonts w:ascii="Times New Roman" w:hAnsi="Times New Roman"/>
          <w:b/>
          <w:bCs/>
          <w:color w:val="auto"/>
          <w:sz w:val="24"/>
          <w:szCs w:val="24"/>
          <w:u w:val="single"/>
        </w:rPr>
        <w:t>Par telpu nodošanu bezatlīdzības lietošanā biedrībai “Tērvetes Avotiņš”</w:t>
      </w:r>
    </w:p>
    <w:p w14:paraId="06F6BA76" w14:textId="77777777" w:rsidR="00821C0E" w:rsidRPr="003D75D8" w:rsidRDefault="00821C0E" w:rsidP="00821C0E">
      <w:pPr>
        <w:ind w:left="720"/>
        <w:contextualSpacing/>
        <w:jc w:val="center"/>
        <w:rPr>
          <w:rFonts w:ascii="Times New Roman" w:hAnsi="Times New Roman" w:cs="Times New Roman"/>
          <w:b/>
          <w:bCs/>
          <w:sz w:val="24"/>
          <w:szCs w:val="24"/>
        </w:rPr>
      </w:pPr>
    </w:p>
    <w:p w14:paraId="425BFE62" w14:textId="77777777" w:rsidR="00821C0E" w:rsidRPr="003D75D8" w:rsidRDefault="00821C0E" w:rsidP="00821C0E">
      <w:pPr>
        <w:ind w:firstLine="720"/>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t>Dobeles novada dome, izskatot lēmuma projektu “Par telpu nodošanu bezatlīdzības lietošanā biedrībai “</w:t>
      </w:r>
      <w:r w:rsidRPr="003D75D8">
        <w:rPr>
          <w:rFonts w:ascii="Times New Roman" w:hAnsi="Times New Roman" w:cs="Times New Roman"/>
          <w:bCs/>
          <w:sz w:val="24"/>
          <w:szCs w:val="24"/>
          <w:lang w:eastAsia="en-GB"/>
        </w:rPr>
        <w:t>Tērvetes Avotiņš</w:t>
      </w:r>
      <w:r w:rsidRPr="003D75D8">
        <w:rPr>
          <w:rFonts w:ascii="Times New Roman" w:hAnsi="Times New Roman" w:cs="Times New Roman"/>
          <w:sz w:val="24"/>
          <w:szCs w:val="24"/>
          <w:lang w:eastAsia="en-GB"/>
        </w:rPr>
        <w:t>”” konstatēja sekojošo:</w:t>
      </w:r>
    </w:p>
    <w:p w14:paraId="5E3AD44F" w14:textId="77777777" w:rsidR="00821C0E" w:rsidRPr="003D75D8" w:rsidRDefault="00821C0E" w:rsidP="00821C0E">
      <w:pPr>
        <w:keepNext/>
        <w:keepLines/>
        <w:tabs>
          <w:tab w:val="left" w:pos="0"/>
        </w:tabs>
        <w:contextualSpacing/>
        <w:jc w:val="both"/>
        <w:outlineLvl w:val="0"/>
        <w:rPr>
          <w:rFonts w:ascii="Times New Roman" w:eastAsia="Calibri" w:hAnsi="Times New Roman" w:cs="Times New Roman"/>
          <w:sz w:val="24"/>
          <w:szCs w:val="24"/>
          <w:lang w:eastAsia="en-GB"/>
        </w:rPr>
      </w:pPr>
      <w:r w:rsidRPr="003D75D8">
        <w:rPr>
          <w:rFonts w:ascii="Times New Roman" w:eastAsiaTheme="majorEastAsia" w:hAnsi="Times New Roman" w:cs="Times New Roman"/>
          <w:sz w:val="24"/>
          <w:szCs w:val="24"/>
          <w:lang w:eastAsia="en-GB"/>
        </w:rPr>
        <w:tab/>
        <w:t>Dobeles novada pašvaldībā (turpmāk – pašvaldība) saņemts biedrības “</w:t>
      </w:r>
      <w:r w:rsidRPr="003D75D8">
        <w:rPr>
          <w:rFonts w:ascii="Times New Roman" w:eastAsiaTheme="majorEastAsia" w:hAnsi="Times New Roman" w:cs="Times New Roman"/>
          <w:bCs/>
          <w:sz w:val="24"/>
          <w:szCs w:val="24"/>
          <w:lang w:eastAsia="en-GB"/>
        </w:rPr>
        <w:t>Tērvetes Avotiņš</w:t>
      </w:r>
      <w:r w:rsidRPr="003D75D8">
        <w:rPr>
          <w:rFonts w:ascii="Times New Roman" w:eastAsiaTheme="majorEastAsia" w:hAnsi="Times New Roman" w:cs="Times New Roman"/>
          <w:sz w:val="24"/>
          <w:szCs w:val="24"/>
          <w:lang w:eastAsia="en-GB"/>
        </w:rPr>
        <w:t>”, reģistrācijas numurs 40008330097, juridiskā adrese:</w:t>
      </w:r>
      <w:r w:rsidRPr="003D75D8">
        <w:rPr>
          <w:rFonts w:ascii="Times New Roman" w:hAnsi="Times New Roman" w:cs="Times New Roman"/>
          <w:sz w:val="24"/>
          <w:szCs w:val="24"/>
        </w:rPr>
        <w:t xml:space="preserve"> “Dauzas”, Augstkalnes pagasts, Dobeles novads, LV - 3709</w:t>
      </w:r>
      <w:r w:rsidRPr="003D75D8">
        <w:rPr>
          <w:rFonts w:ascii="Times New Roman" w:eastAsiaTheme="majorEastAsia" w:hAnsi="Times New Roman" w:cs="Times New Roman"/>
          <w:sz w:val="24"/>
          <w:szCs w:val="24"/>
          <w:lang w:eastAsia="en-GB"/>
        </w:rPr>
        <w:t>, (turpmāk – biedrība) iesniegums, ar lūgumu izskatīt iespēju par telpas piešķiršanu biedrībai materiālo līdzekļu novietošanai un biedru sapulču, meistarklašu, semināru un citu aktivitāšu veikšanai</w:t>
      </w:r>
      <w:r w:rsidRPr="003D75D8">
        <w:rPr>
          <w:rFonts w:ascii="Times New Roman" w:eastAsia="Calibri" w:hAnsi="Times New Roman" w:cs="Times New Roman"/>
          <w:sz w:val="24"/>
          <w:szCs w:val="24"/>
          <w:lang w:eastAsia="en-GB"/>
        </w:rPr>
        <w:t>.</w:t>
      </w:r>
    </w:p>
    <w:p w14:paraId="11EFCB52" w14:textId="77777777" w:rsidR="00821C0E" w:rsidRPr="003D75D8" w:rsidRDefault="00821C0E" w:rsidP="00821C0E">
      <w:pPr>
        <w:ind w:firstLine="720"/>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t xml:space="preserve">Pamatojoties uz Valsts ieņēmuma dienesta publiskojamo datu bāzes sniegto informāciju, </w:t>
      </w:r>
      <w:r w:rsidRPr="003D75D8">
        <w:rPr>
          <w:rFonts w:ascii="Times New Roman" w:hAnsi="Times New Roman" w:cs="Times New Roman"/>
          <w:bCs/>
          <w:sz w:val="24"/>
          <w:szCs w:val="24"/>
          <w:lang w:eastAsia="en-GB"/>
        </w:rPr>
        <w:t xml:space="preserve">biedrībai 2023. gada 14. decembrī </w:t>
      </w:r>
      <w:r w:rsidRPr="003D75D8">
        <w:rPr>
          <w:rFonts w:ascii="Times New Roman" w:hAnsi="Times New Roman" w:cs="Times New Roman"/>
          <w:sz w:val="24"/>
          <w:szCs w:val="24"/>
          <w:lang w:eastAsia="en-GB"/>
        </w:rPr>
        <w:t>piešķirts sabiedriskā labuma organizācijas statuss kultūras veicināšanas darbības jomā.</w:t>
      </w:r>
    </w:p>
    <w:p w14:paraId="3757BC7E" w14:textId="77777777" w:rsidR="00821C0E" w:rsidRPr="003D75D8" w:rsidRDefault="00821C0E" w:rsidP="00821C0E">
      <w:pPr>
        <w:ind w:firstLine="720"/>
        <w:contextualSpacing/>
        <w:jc w:val="both"/>
        <w:rPr>
          <w:rFonts w:ascii="Times New Roman" w:hAnsi="Times New Roman" w:cs="Times New Roman"/>
          <w:sz w:val="24"/>
          <w:szCs w:val="24"/>
          <w:lang w:eastAsia="en-GB"/>
        </w:rPr>
      </w:pPr>
      <w:r w:rsidRPr="003D75D8">
        <w:rPr>
          <w:rFonts w:ascii="Times New Roman" w:hAnsi="Times New Roman" w:cs="Times New Roman"/>
          <w:bCs/>
          <w:sz w:val="24"/>
          <w:szCs w:val="24"/>
        </w:rPr>
        <w:t xml:space="preserve">Saskaņā ar biedrības statūtiem, biedrība nodibināta ar mērķi </w:t>
      </w:r>
      <w:r w:rsidRPr="003D75D8">
        <w:rPr>
          <w:rFonts w:ascii="Times New Roman" w:hAnsi="Times New Roman" w:cs="Times New Roman"/>
          <w:sz w:val="24"/>
          <w:szCs w:val="24"/>
        </w:rPr>
        <w:t>veikt sabiedriskā labuma darbību, kas vērsta uz kultūras veicināšanu, saglabājot un attīstot nemateriālo kultūras mantojumu un nodrošinot tautas deju popularizēšanu bērnu un jauniešu vidū;</w:t>
      </w:r>
      <w:r w:rsidRPr="003D75D8">
        <w:rPr>
          <w:rFonts w:ascii="Times New Roman" w:hAnsi="Times New Roman" w:cs="Times New Roman"/>
          <w:sz w:val="24"/>
          <w:szCs w:val="24"/>
          <w:lang w:eastAsia="en-GB"/>
        </w:rPr>
        <w:t xml:space="preserve"> </w:t>
      </w:r>
      <w:r w:rsidRPr="003D75D8">
        <w:rPr>
          <w:rFonts w:ascii="Times New Roman" w:hAnsi="Times New Roman" w:cs="Times New Roman"/>
          <w:sz w:val="24"/>
          <w:szCs w:val="24"/>
        </w:rPr>
        <w:t>atbalstīt, aktivizēt un veicināt latviešu tautas dejas tradīciju popularizēšanu Latvijā un ārvalstīs, radīt labvēlīgus apstākļus tautas deju attīstībai un pilnveidošanai Latvijā; ar savu darbību stimulēt bērnu un jauniešu dzīves kvalitātes uzlabošanu, kultūras līmeņa celšanu, sociālās aktivitātes pieaugumu, aktīva un veselīga dzīvesveida un atpūtas kopšanu; piesaistīt un apvienot fiziskas un juridiskas personas, kas interesējas, atbalsta un vēlas darboties bērnu latviešu dejas mākslas tradīciju apgūšanā; popularizēt veselīgu un fiziski aktīvu dzīvesveidu, piesaistīt novada bērnus dejas kultūrai, tādejādi veicinot sabiedrisko aktivitāti un veidojot pozitīvu jaunās paaudzes skatu uz latviešu kultūras mantojumu; apgūt un izkopt bērnu latviešu skatuvisko tautas deju, nest Tērvetes pagasta un Latvijas vārdu pasaulē; pilnveidot bērnu un jauniešu kultūizglītojošās aktivitātes, rosināt interesi par tautas kultūras mantojumu un latviešu tautas tradīcijām un veicināt latvisko identitāti un reģionālo (Zemgales) piederību; iesaistīt iedzīvotājus sabiedriskajās aktivitātēs to dzīves kvalitātes uzlabošanā, kultūras, sporta un brīvā laika organizēšanā, iedzīvotāju izglītošanā, iekļaut sociāli mazaizsargātos iedzīvotājus sabiedrības dzīvē; veicināt dalībnieku personīgo izaugsmi, talantu un interešu attīstību; sekmēt amatiermākslas pieejamību un iedzīvotāju radošu brīvā laika pavadīšanu.</w:t>
      </w:r>
    </w:p>
    <w:p w14:paraId="3BE6EDFD" w14:textId="77777777" w:rsidR="00821C0E" w:rsidRPr="003D75D8" w:rsidRDefault="00821C0E" w:rsidP="00821C0E">
      <w:pPr>
        <w:ind w:firstLine="720"/>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t xml:space="preserve">Publiskas personas finanšu līdzekļu un mantas izšķērdēšanas likuma (turpmāk - likums) 2.panta pirmā daļa noteic, ka publiska persona rīkojas ar saviem finanšu līdzekļiem un mantu likumīgi, tas ir, jebkura rīcība ar publiskas personas finanšu līdzekļiem un mantu jāatbilst ārējos normatīvajos aktos paredzētajam mērķim, kā arī normatīvajos aktos noteiktajai kārtībai. </w:t>
      </w:r>
    </w:p>
    <w:p w14:paraId="2544CFF0" w14:textId="77777777" w:rsidR="00821C0E" w:rsidRPr="003D75D8" w:rsidRDefault="00821C0E" w:rsidP="00821C0E">
      <w:pPr>
        <w:ind w:firstLine="720"/>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lastRenderedPageBreak/>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sidRPr="003D75D8">
        <w:rPr>
          <w:rFonts w:ascii="Times New Roman" w:hAnsi="Times New Roman" w:cs="Times New Roman"/>
          <w:sz w:val="24"/>
          <w:szCs w:val="24"/>
          <w:vertAlign w:val="superscript"/>
          <w:lang w:eastAsia="en-GB"/>
        </w:rPr>
        <w:t>1</w:t>
      </w:r>
      <w:r w:rsidRPr="003D75D8">
        <w:rPr>
          <w:rFonts w:ascii="Times New Roman" w:hAnsi="Times New Roman" w:cs="Times New Roman"/>
          <w:sz w:val="24"/>
          <w:szCs w:val="24"/>
          <w:lang w:eastAsia="en-GB"/>
        </w:rPr>
        <w:t>.punkts).</w:t>
      </w:r>
    </w:p>
    <w:p w14:paraId="5BE9F989" w14:textId="77777777" w:rsidR="00821C0E" w:rsidRPr="003D75D8" w:rsidRDefault="00821C0E" w:rsidP="00821C0E">
      <w:pPr>
        <w:ind w:firstLine="720"/>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t xml:space="preserve">Savukārt likuma 5. panta trešā daļa noteic, ja publiskas personas mantu nodod bezatlīdzības lietošanā, par to tiek pieņemts lēmums. Likuma 5. panta trešajā prim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3A16E452" w14:textId="77777777" w:rsidR="00821C0E" w:rsidRPr="003D75D8" w:rsidRDefault="00821C0E" w:rsidP="00821C0E">
      <w:pPr>
        <w:ind w:firstLine="720"/>
        <w:contextualSpacing/>
        <w:jc w:val="both"/>
        <w:rPr>
          <w:rFonts w:ascii="Times New Roman" w:hAnsi="Times New Roman" w:cs="Times New Roman"/>
          <w:sz w:val="24"/>
          <w:szCs w:val="24"/>
          <w:lang w:eastAsia="en-GB"/>
        </w:rPr>
      </w:pPr>
      <w:r w:rsidRPr="003D75D8">
        <w:rPr>
          <w:rFonts w:ascii="Times New Roman" w:eastAsia="Calibri" w:hAnsi="Times New Roman" w:cs="Times New Roman"/>
          <w:sz w:val="24"/>
          <w:szCs w:val="24"/>
          <w:lang w:eastAsia="en-GB"/>
        </w:rPr>
        <w:t>Izskatot pašvaldības iespējas biedrībai nodot bezatlīdzības lietošanā telpas, pašvaldība rosina nodot biedrībai divas telpas ar kopējo platību 47,4 m</w:t>
      </w:r>
      <w:r w:rsidRPr="003D75D8">
        <w:rPr>
          <w:rFonts w:ascii="Times New Roman" w:eastAsia="Calibri" w:hAnsi="Times New Roman" w:cs="Times New Roman"/>
          <w:sz w:val="24"/>
          <w:szCs w:val="24"/>
          <w:vertAlign w:val="superscript"/>
          <w:lang w:eastAsia="en-GB"/>
        </w:rPr>
        <w:t>2</w:t>
      </w:r>
      <w:r w:rsidRPr="003D75D8">
        <w:rPr>
          <w:rFonts w:ascii="Times New Roman" w:eastAsia="Calibri" w:hAnsi="Times New Roman" w:cs="Times New Roman"/>
          <w:sz w:val="24"/>
          <w:szCs w:val="24"/>
          <w:lang w:eastAsia="en-GB"/>
        </w:rPr>
        <w:t xml:space="preserve"> platībā (telpa ar platību 41,2 m</w:t>
      </w:r>
      <w:r w:rsidRPr="003D75D8">
        <w:rPr>
          <w:rFonts w:ascii="Times New Roman" w:eastAsia="Calibri" w:hAnsi="Times New Roman" w:cs="Times New Roman"/>
          <w:sz w:val="24"/>
          <w:szCs w:val="24"/>
          <w:vertAlign w:val="superscript"/>
          <w:lang w:eastAsia="en-GB"/>
        </w:rPr>
        <w:t>2</w:t>
      </w:r>
      <w:r w:rsidRPr="003D75D8">
        <w:rPr>
          <w:rFonts w:ascii="Times New Roman" w:eastAsia="Calibri" w:hAnsi="Times New Roman" w:cs="Times New Roman"/>
          <w:sz w:val="24"/>
          <w:szCs w:val="24"/>
          <w:lang w:eastAsia="en-GB"/>
        </w:rPr>
        <w:t>, telpa ar platību 6,2 m</w:t>
      </w:r>
      <w:r w:rsidRPr="003D75D8">
        <w:rPr>
          <w:rFonts w:ascii="Times New Roman" w:eastAsia="Calibri" w:hAnsi="Times New Roman" w:cs="Times New Roman"/>
          <w:sz w:val="24"/>
          <w:szCs w:val="24"/>
          <w:vertAlign w:val="superscript"/>
          <w:lang w:eastAsia="en-GB"/>
        </w:rPr>
        <w:t>2</w:t>
      </w:r>
      <w:r w:rsidRPr="003D75D8">
        <w:rPr>
          <w:rFonts w:ascii="Times New Roman" w:eastAsia="Calibri" w:hAnsi="Times New Roman" w:cs="Times New Roman"/>
          <w:sz w:val="24"/>
          <w:szCs w:val="24"/>
          <w:lang w:eastAsia="en-GB"/>
        </w:rPr>
        <w:t>)</w:t>
      </w:r>
      <w:r w:rsidRPr="003D75D8">
        <w:rPr>
          <w:rFonts w:ascii="Times New Roman" w:eastAsia="Calibri" w:hAnsi="Times New Roman" w:cs="Times New Roman"/>
          <w:sz w:val="24"/>
          <w:szCs w:val="24"/>
          <w:vertAlign w:val="superscript"/>
          <w:lang w:eastAsia="en-GB"/>
        </w:rPr>
        <w:t xml:space="preserve"> </w:t>
      </w:r>
      <w:r w:rsidRPr="003D75D8">
        <w:rPr>
          <w:rFonts w:ascii="Times New Roman" w:eastAsia="Calibri" w:hAnsi="Times New Roman" w:cs="Times New Roman"/>
          <w:sz w:val="24"/>
          <w:szCs w:val="24"/>
          <w:lang w:eastAsia="en-GB"/>
        </w:rPr>
        <w:t>(turpmāk</w:t>
      </w:r>
      <w:r w:rsidRPr="003D75D8">
        <w:rPr>
          <w:rFonts w:ascii="Times New Roman" w:eastAsia="Calibri" w:hAnsi="Times New Roman" w:cs="Times New Roman"/>
          <w:sz w:val="24"/>
          <w:szCs w:val="24"/>
          <w:vertAlign w:val="superscript"/>
          <w:lang w:eastAsia="en-GB"/>
        </w:rPr>
        <w:t xml:space="preserve"> </w:t>
      </w:r>
      <w:r w:rsidRPr="003D75D8">
        <w:rPr>
          <w:rFonts w:ascii="Times New Roman" w:eastAsia="Calibri" w:hAnsi="Times New Roman" w:cs="Times New Roman"/>
          <w:sz w:val="24"/>
          <w:szCs w:val="24"/>
          <w:lang w:eastAsia="en-GB"/>
        </w:rPr>
        <w:t>– telpas) pašvaldībai piederošajā nekustamajā īpašumā “Zelmeņi”, Zelmeņi, Tērvetes pagastā, Dobeles novadā. Minētais nekustamais īpašums reģistrēts Dobeles rajona tiesas Tērvetes pagasta zemesgrāmatas nodalījumā Nr.100000474183.</w:t>
      </w:r>
      <w:r w:rsidRPr="003D75D8">
        <w:rPr>
          <w:rFonts w:ascii="Times New Roman" w:hAnsi="Times New Roman" w:cs="Times New Roman"/>
          <w:sz w:val="24"/>
          <w:szCs w:val="24"/>
          <w:lang w:eastAsia="en-GB"/>
        </w:rPr>
        <w:t xml:space="preserve"> Telpas nav nepieciešamas pašvaldības funkciju nodrošināšanai. Ievērojot to, ka biedrība veicinās vienu no pašvaldības autonomajām funkcijām, t.i. sniegt iedzīvotājiem daudzveidīgu kultūras piedāvājumu un iespēju piedalīties kultūras dzīvē, sekmēt pašvaldības teritorijā esošā kultūras mantojuma saglabāšanu un snigt atbalstu kultūras norisēm, kā arī ņemot vērā lietderības apsvērumus – telpas tiks apsaimniekotas un uzturētas, telpas ir nododamas bezatlīdzības lietošanā biedrībai uz laiku, kamēr tai ir sabiedriskā labuma organizācijas statuss, bet ne ilgāk</w:t>
      </w:r>
      <w:r w:rsidRPr="003D75D8">
        <w:rPr>
          <w:rFonts w:ascii="Times New Roman" w:hAnsi="Times New Roman" w:cs="Times New Roman"/>
          <w:sz w:val="24"/>
          <w:szCs w:val="24"/>
        </w:rPr>
        <w:t xml:space="preserve"> par 10 gadiem. Telpas nododamas atpakaļ pašvaldībai, ja biedrība nepilda noslēgtā līguma par telpu nodošanu bezatlīdzības lietošanā nosacījumus, tās nepieciešamas pašvaldības autonomo funkciju nodrošināšanai vai biedrībai zudis sabiedriskā labuma organizācijas statuss.</w:t>
      </w:r>
      <w:r w:rsidRPr="003D75D8">
        <w:rPr>
          <w:rFonts w:ascii="Times New Roman" w:hAnsi="Times New Roman" w:cs="Times New Roman"/>
          <w:sz w:val="24"/>
          <w:szCs w:val="24"/>
          <w:lang w:eastAsia="en-GB"/>
        </w:rPr>
        <w:t xml:space="preserve"> Telpu atlikusī bilances vērtība uz 2023. gada 21. decembri ir 10083,24 EUR (desmit tūkstoši astoņdesmit trīs </w:t>
      </w:r>
      <w:r w:rsidRPr="003D75D8">
        <w:rPr>
          <w:rFonts w:ascii="Times New Roman" w:hAnsi="Times New Roman" w:cs="Times New Roman"/>
          <w:i/>
          <w:iCs/>
          <w:sz w:val="24"/>
          <w:szCs w:val="24"/>
          <w:lang w:eastAsia="en-GB"/>
        </w:rPr>
        <w:t>euro</w:t>
      </w:r>
      <w:r w:rsidRPr="003D75D8">
        <w:rPr>
          <w:rFonts w:ascii="Times New Roman" w:hAnsi="Times New Roman" w:cs="Times New Roman"/>
          <w:sz w:val="24"/>
          <w:szCs w:val="24"/>
          <w:lang w:eastAsia="en-GB"/>
        </w:rPr>
        <w:t xml:space="preserve">, 24 centi). </w:t>
      </w:r>
    </w:p>
    <w:p w14:paraId="1B41F8AE" w14:textId="6EB54413" w:rsidR="00821C0E" w:rsidRPr="003D75D8" w:rsidRDefault="00821C0E" w:rsidP="00821C0E">
      <w:pPr>
        <w:ind w:firstLine="720"/>
        <w:contextualSpacing/>
        <w:jc w:val="both"/>
        <w:rPr>
          <w:rFonts w:ascii="Times New Roman" w:hAnsi="Times New Roman" w:cs="Times New Roman"/>
          <w:bCs/>
          <w:sz w:val="24"/>
          <w:szCs w:val="24"/>
        </w:rPr>
      </w:pPr>
      <w:r w:rsidRPr="003D75D8">
        <w:rPr>
          <w:rFonts w:ascii="Times New Roman" w:hAnsi="Times New Roman" w:cs="Times New Roman"/>
          <w:sz w:val="24"/>
          <w:szCs w:val="24"/>
          <w:lang w:eastAsia="en-GB"/>
        </w:rPr>
        <w:t>Ņemot vērā minēto un pamatojoties uz Pašvaldību likuma 10. panta pirmās daļas 21. punktu</w:t>
      </w:r>
      <w:r w:rsidRPr="003D75D8">
        <w:rPr>
          <w:rFonts w:ascii="Times New Roman" w:hAnsi="Times New Roman" w:cs="Times New Roman"/>
          <w:sz w:val="24"/>
          <w:szCs w:val="24"/>
        </w:rPr>
        <w:t xml:space="preserve">, </w:t>
      </w:r>
      <w:r w:rsidRPr="003D75D8">
        <w:rPr>
          <w:rFonts w:ascii="Times New Roman" w:hAnsi="Times New Roman" w:cs="Times New Roman"/>
          <w:sz w:val="24"/>
          <w:szCs w:val="24"/>
          <w:lang w:eastAsia="en-GB"/>
        </w:rPr>
        <w:t xml:space="preserve">Publiskas personas finanšu līdzekļu un mantas izšķērdēšanas novēršanas likuma </w:t>
      </w:r>
      <w:r w:rsidRPr="003D75D8">
        <w:rPr>
          <w:rFonts w:ascii="Times New Roman" w:hAnsi="Times New Roman" w:cs="Times New Roman"/>
          <w:sz w:val="24"/>
          <w:szCs w:val="24"/>
        </w:rPr>
        <w:t xml:space="preserve">5. panta otrās daļas </w:t>
      </w:r>
      <w:r w:rsidRPr="003D75D8">
        <w:rPr>
          <w:rFonts w:ascii="Times New Roman" w:hAnsi="Times New Roman" w:cs="Times New Roman"/>
          <w:sz w:val="24"/>
          <w:szCs w:val="24"/>
          <w:lang w:eastAsia="en-GB"/>
        </w:rPr>
        <w:t>4.</w:t>
      </w:r>
      <w:r w:rsidRPr="003D75D8">
        <w:rPr>
          <w:rFonts w:ascii="Times New Roman" w:hAnsi="Times New Roman" w:cs="Times New Roman"/>
          <w:sz w:val="24"/>
          <w:szCs w:val="24"/>
          <w:vertAlign w:val="superscript"/>
          <w:lang w:eastAsia="en-GB"/>
        </w:rPr>
        <w:t xml:space="preserve">1 </w:t>
      </w:r>
      <w:r w:rsidRPr="003D75D8">
        <w:rPr>
          <w:rFonts w:ascii="Times New Roman" w:hAnsi="Times New Roman" w:cs="Times New Roman"/>
          <w:sz w:val="24"/>
          <w:szCs w:val="24"/>
        </w:rPr>
        <w:t>punktu, trešo daļu, trešo prim daļu, piekto daļu un sesto daļu</w:t>
      </w:r>
      <w:r w:rsidRPr="003D75D8">
        <w:rPr>
          <w:rFonts w:ascii="Times New Roman" w:hAnsi="Times New Roman" w:cs="Times New Roman"/>
          <w:sz w:val="24"/>
          <w:szCs w:val="24"/>
          <w:lang w:eastAsia="en-GB"/>
        </w:rPr>
        <w:t xml:space="preserve">, atklāti balsojot: </w:t>
      </w:r>
      <w:r w:rsidR="00DA46B8" w:rsidRPr="00BA14EC">
        <w:rPr>
          <w:rFonts w:ascii="Times New Roman" w:eastAsia="Calibri" w:hAnsi="Times New Roman" w:cs="Times New Roman"/>
          <w:sz w:val="24"/>
          <w:szCs w:val="24"/>
          <w:lang w:eastAsia="lv-LV"/>
        </w:rPr>
        <w:t>PAR - 1</w:t>
      </w:r>
      <w:r w:rsidR="00DA46B8">
        <w:rPr>
          <w:rFonts w:ascii="Times New Roman" w:eastAsia="Calibri" w:hAnsi="Times New Roman" w:cs="Times New Roman"/>
          <w:sz w:val="24"/>
          <w:szCs w:val="24"/>
          <w:lang w:eastAsia="lv-LV"/>
        </w:rPr>
        <w:t>7</w:t>
      </w:r>
      <w:r w:rsidR="00DA46B8" w:rsidRPr="00BA14EC">
        <w:rPr>
          <w:rFonts w:ascii="Times New Roman" w:eastAsia="Calibri" w:hAnsi="Times New Roman" w:cs="Times New Roman"/>
          <w:sz w:val="24"/>
          <w:szCs w:val="24"/>
          <w:lang w:eastAsia="lv-LV"/>
        </w:rPr>
        <w:t xml:space="preserve"> </w:t>
      </w:r>
      <w:r w:rsidR="00DA46B8" w:rsidRPr="00BA14EC">
        <w:rPr>
          <w:rFonts w:ascii="Times New Roman" w:eastAsia="Calibri" w:hAnsi="Times New Roman" w:cs="Times New Roman"/>
          <w:sz w:val="24"/>
          <w:szCs w:val="24"/>
        </w:rPr>
        <w:t xml:space="preserve">(Girts Ante, </w:t>
      </w:r>
      <w:r w:rsidR="00DA46B8" w:rsidRPr="00BA14EC">
        <w:rPr>
          <w:rFonts w:ascii="Times New Roman" w:eastAsia="Times New Roman" w:hAnsi="Times New Roman" w:cs="Times New Roman"/>
          <w:bCs/>
          <w:sz w:val="24"/>
          <w:szCs w:val="24"/>
          <w:lang w:eastAsia="et-EE"/>
        </w:rPr>
        <w:t xml:space="preserve">Kristīne Briede, </w:t>
      </w:r>
      <w:r w:rsidR="00DA46B8" w:rsidRPr="00BA14EC">
        <w:rPr>
          <w:rFonts w:ascii="Times New Roman" w:eastAsia="Calibri" w:hAnsi="Times New Roman" w:cs="Times New Roman"/>
          <w:bCs/>
          <w:sz w:val="24"/>
          <w:szCs w:val="24"/>
          <w:lang w:eastAsia="et-EE"/>
        </w:rPr>
        <w:t xml:space="preserve">Sarmīte Dude, Māris Feldmanis, </w:t>
      </w:r>
      <w:r w:rsidR="00DA46B8">
        <w:rPr>
          <w:rFonts w:ascii="Times New Roman" w:eastAsia="Calibri" w:hAnsi="Times New Roman" w:cs="Times New Roman"/>
          <w:bCs/>
          <w:sz w:val="24"/>
          <w:szCs w:val="24"/>
          <w:lang w:eastAsia="et-EE"/>
        </w:rPr>
        <w:t>Edgars Gaigalis, I</w:t>
      </w:r>
      <w:r w:rsidR="00DA46B8" w:rsidRPr="00BA14EC">
        <w:rPr>
          <w:rFonts w:ascii="Times New Roman" w:eastAsia="Calibri" w:hAnsi="Times New Roman" w:cs="Times New Roman"/>
          <w:bCs/>
          <w:sz w:val="24"/>
          <w:szCs w:val="24"/>
          <w:lang w:eastAsia="et-EE"/>
        </w:rPr>
        <w:t xml:space="preserve">vars Gorskis, </w:t>
      </w:r>
      <w:r w:rsidR="00DA46B8">
        <w:rPr>
          <w:rFonts w:ascii="Times New Roman" w:eastAsia="Calibri" w:hAnsi="Times New Roman" w:cs="Times New Roman"/>
          <w:bCs/>
          <w:sz w:val="24"/>
          <w:szCs w:val="24"/>
          <w:lang w:eastAsia="et-EE"/>
        </w:rPr>
        <w:t xml:space="preserve">Gints Kaminskis, </w:t>
      </w:r>
      <w:r w:rsidR="00DA46B8"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DA46B8">
        <w:rPr>
          <w:rFonts w:ascii="Times New Roman" w:eastAsia="Calibri" w:hAnsi="Times New Roman" w:cs="Times New Roman"/>
          <w:bCs/>
          <w:sz w:val="24"/>
          <w:szCs w:val="24"/>
          <w:lang w:eastAsia="et-EE"/>
        </w:rPr>
        <w:t xml:space="preserve">Andrejs Spridzāns, </w:t>
      </w:r>
      <w:r w:rsidR="00DA46B8" w:rsidRPr="00BA14EC">
        <w:rPr>
          <w:rFonts w:ascii="Times New Roman" w:eastAsia="Calibri" w:hAnsi="Times New Roman" w:cs="Times New Roman"/>
          <w:bCs/>
          <w:sz w:val="24"/>
          <w:szCs w:val="24"/>
          <w:lang w:eastAsia="et-EE"/>
        </w:rPr>
        <w:t xml:space="preserve">Guntis Safranovičs, Ivars Stanga, Indra Špela), </w:t>
      </w:r>
      <w:r w:rsidR="00DA46B8" w:rsidRPr="00BA14EC">
        <w:rPr>
          <w:rFonts w:ascii="Times New Roman" w:eastAsia="Calibri" w:hAnsi="Times New Roman" w:cs="Times New Roman"/>
          <w:sz w:val="24"/>
          <w:szCs w:val="24"/>
          <w:lang w:eastAsia="lv-LV"/>
        </w:rPr>
        <w:t xml:space="preserve">PRET </w:t>
      </w:r>
      <w:r w:rsidR="00DA46B8" w:rsidRPr="00BA14EC">
        <w:rPr>
          <w:rFonts w:ascii="Times New Roman" w:eastAsia="Calibri" w:hAnsi="Times New Roman" w:cs="Times New Roman"/>
          <w:sz w:val="24"/>
          <w:szCs w:val="24"/>
        </w:rPr>
        <w:t>-</w:t>
      </w:r>
      <w:r w:rsidR="00DA46B8" w:rsidRPr="00BA14EC">
        <w:rPr>
          <w:rFonts w:ascii="Times New Roman" w:eastAsia="Calibri" w:hAnsi="Times New Roman" w:cs="Times New Roman"/>
          <w:sz w:val="24"/>
          <w:szCs w:val="24"/>
          <w:lang w:eastAsia="lv-LV"/>
        </w:rPr>
        <w:t xml:space="preserve"> nav, ATTURAS </w:t>
      </w:r>
      <w:r w:rsidR="00DA46B8" w:rsidRPr="00BA14EC">
        <w:rPr>
          <w:rFonts w:ascii="Times New Roman" w:eastAsia="Calibri" w:hAnsi="Times New Roman" w:cs="Times New Roman"/>
          <w:sz w:val="24"/>
          <w:szCs w:val="24"/>
        </w:rPr>
        <w:t>-</w:t>
      </w:r>
      <w:r w:rsidR="00DA46B8" w:rsidRPr="00BA14EC">
        <w:rPr>
          <w:rFonts w:ascii="Times New Roman" w:eastAsia="Calibri" w:hAnsi="Times New Roman" w:cs="Times New Roman"/>
          <w:sz w:val="24"/>
          <w:szCs w:val="24"/>
          <w:lang w:eastAsia="lv-LV"/>
        </w:rPr>
        <w:t xml:space="preserve"> </w:t>
      </w:r>
      <w:r w:rsidR="00DA46B8" w:rsidRPr="00BA14EC">
        <w:rPr>
          <w:rFonts w:ascii="Times New Roman" w:eastAsia="Calibri" w:hAnsi="Times New Roman" w:cs="Times New Roman"/>
          <w:sz w:val="24"/>
          <w:szCs w:val="24"/>
        </w:rPr>
        <w:t>nav</w:t>
      </w:r>
      <w:r w:rsidR="00DA46B8" w:rsidRPr="00BA14EC">
        <w:rPr>
          <w:rFonts w:ascii="Times New Roman" w:eastAsia="Calibri" w:hAnsi="Times New Roman" w:cs="Times New Roman"/>
          <w:sz w:val="24"/>
          <w:szCs w:val="24"/>
          <w:lang w:eastAsia="lv-LV"/>
        </w:rPr>
        <w:t>,</w:t>
      </w:r>
      <w:r w:rsidR="00DA46B8" w:rsidRPr="00BA14EC">
        <w:rPr>
          <w:rFonts w:ascii="Times New Roman" w:eastAsia="Calibri" w:hAnsi="Times New Roman" w:cs="Times New Roman"/>
          <w:sz w:val="24"/>
          <w:szCs w:val="24"/>
        </w:rPr>
        <w:t xml:space="preserve"> </w:t>
      </w:r>
      <w:r w:rsidRPr="003D75D8">
        <w:rPr>
          <w:rFonts w:ascii="Times New Roman" w:hAnsi="Times New Roman" w:cs="Times New Roman"/>
          <w:sz w:val="24"/>
          <w:szCs w:val="24"/>
          <w:lang w:eastAsia="en-GB"/>
        </w:rPr>
        <w:t xml:space="preserve"> Dobeles novada dome NOLEMJ:</w:t>
      </w:r>
    </w:p>
    <w:p w14:paraId="4CEDEB59" w14:textId="77777777" w:rsidR="00821C0E" w:rsidRPr="003D75D8" w:rsidRDefault="00821C0E" w:rsidP="00821C0E">
      <w:pPr>
        <w:ind w:firstLine="375"/>
        <w:contextualSpacing/>
        <w:jc w:val="center"/>
        <w:rPr>
          <w:rFonts w:ascii="Times New Roman" w:hAnsi="Times New Roman" w:cs="Times New Roman"/>
          <w:sz w:val="24"/>
          <w:szCs w:val="24"/>
        </w:rPr>
      </w:pPr>
    </w:p>
    <w:p w14:paraId="5E6AA1C0" w14:textId="77777777" w:rsidR="00821C0E" w:rsidRPr="003D75D8" w:rsidRDefault="00821C0E" w:rsidP="00821C0E">
      <w:pPr>
        <w:pStyle w:val="ListParagraph"/>
        <w:numPr>
          <w:ilvl w:val="0"/>
          <w:numId w:val="47"/>
        </w:numPr>
        <w:spacing w:after="0" w:line="240" w:lineRule="auto"/>
        <w:jc w:val="both"/>
        <w:rPr>
          <w:rFonts w:ascii="Times New Roman" w:hAnsi="Times New Roman" w:cs="Times New Roman"/>
          <w:sz w:val="24"/>
          <w:szCs w:val="24"/>
          <w:lang w:eastAsia="en-GB"/>
        </w:rPr>
      </w:pPr>
      <w:r w:rsidRPr="003D75D8">
        <w:rPr>
          <w:rFonts w:ascii="Times New Roman" w:hAnsi="Times New Roman" w:cs="Times New Roman"/>
          <w:bCs/>
          <w:sz w:val="24"/>
          <w:szCs w:val="24"/>
        </w:rPr>
        <w:t>Nodot</w:t>
      </w:r>
      <w:r w:rsidRPr="003D75D8">
        <w:rPr>
          <w:rFonts w:ascii="Times New Roman" w:hAnsi="Times New Roman" w:cs="Times New Roman"/>
          <w:b/>
          <w:bCs/>
          <w:sz w:val="24"/>
          <w:szCs w:val="24"/>
        </w:rPr>
        <w:t xml:space="preserve"> </w:t>
      </w:r>
      <w:r w:rsidRPr="003D75D8">
        <w:rPr>
          <w:rFonts w:ascii="Times New Roman" w:hAnsi="Times New Roman" w:cs="Times New Roman"/>
          <w:sz w:val="24"/>
          <w:szCs w:val="24"/>
        </w:rPr>
        <w:t>bezatlīdzības lietošanā sabiedriskā labuma organizācijai – biedrībai “</w:t>
      </w:r>
      <w:r w:rsidRPr="003D75D8">
        <w:rPr>
          <w:rFonts w:ascii="Times New Roman" w:hAnsi="Times New Roman" w:cs="Times New Roman"/>
          <w:bCs/>
          <w:sz w:val="24"/>
          <w:szCs w:val="24"/>
          <w:lang w:eastAsia="en-GB"/>
        </w:rPr>
        <w:t>Tērvetes Avotiņš</w:t>
      </w:r>
      <w:r w:rsidRPr="003D75D8">
        <w:rPr>
          <w:rFonts w:ascii="Times New Roman" w:hAnsi="Times New Roman" w:cs="Times New Roman"/>
          <w:sz w:val="24"/>
          <w:szCs w:val="24"/>
          <w:lang w:eastAsia="en-GB"/>
        </w:rPr>
        <w:t xml:space="preserve">” </w:t>
      </w:r>
      <w:r w:rsidRPr="003D75D8">
        <w:rPr>
          <w:rFonts w:ascii="Times New Roman" w:hAnsi="Times New Roman" w:cs="Times New Roman"/>
          <w:sz w:val="24"/>
          <w:szCs w:val="24"/>
        </w:rPr>
        <w:t>(reģ. Nr.</w:t>
      </w:r>
      <w:r w:rsidRPr="003D75D8">
        <w:rPr>
          <w:rFonts w:ascii="Times New Roman" w:hAnsi="Times New Roman" w:cs="Times New Roman"/>
          <w:sz w:val="24"/>
          <w:szCs w:val="24"/>
          <w:lang w:eastAsia="en-GB"/>
        </w:rPr>
        <w:t xml:space="preserve"> 40008330097</w:t>
      </w:r>
      <w:r w:rsidRPr="003D75D8">
        <w:rPr>
          <w:rFonts w:ascii="Times New Roman" w:hAnsi="Times New Roman" w:cs="Times New Roman"/>
          <w:sz w:val="24"/>
          <w:szCs w:val="24"/>
        </w:rPr>
        <w:t>; juridiskā adrese: “Dauzas”, Augstkalnes pagastā, Dobeles novadā, LV - 3709) pašvaldības īpašumā esošās telpas, kas atrodas nekustamajā īpašumā “Zelmeņi”, Zelmeņi, Tērvetes pagastā, Dobeles novadā, kadastra numurs 46880050220, 47,4 m</w:t>
      </w:r>
      <w:r w:rsidRPr="003D75D8">
        <w:rPr>
          <w:rFonts w:ascii="Times New Roman" w:hAnsi="Times New Roman" w:cs="Times New Roman"/>
          <w:sz w:val="24"/>
          <w:szCs w:val="24"/>
          <w:vertAlign w:val="superscript"/>
        </w:rPr>
        <w:t>2</w:t>
      </w:r>
      <w:r w:rsidRPr="003D75D8">
        <w:rPr>
          <w:rFonts w:ascii="Times New Roman" w:hAnsi="Times New Roman" w:cs="Times New Roman"/>
          <w:sz w:val="24"/>
          <w:szCs w:val="24"/>
        </w:rPr>
        <w:t xml:space="preserve"> platībā ar bilances vērtību uz 2023. gada 21. decembri </w:t>
      </w:r>
      <w:r w:rsidRPr="003D75D8">
        <w:rPr>
          <w:rFonts w:ascii="Times New Roman" w:hAnsi="Times New Roman" w:cs="Times New Roman"/>
          <w:sz w:val="24"/>
          <w:szCs w:val="24"/>
          <w:lang w:eastAsia="en-GB"/>
        </w:rPr>
        <w:t xml:space="preserve">10083,24 EUR (desmit tūkstoši astoņdesmit trīs </w:t>
      </w:r>
      <w:r w:rsidRPr="003D75D8">
        <w:rPr>
          <w:rFonts w:ascii="Times New Roman" w:hAnsi="Times New Roman" w:cs="Times New Roman"/>
          <w:i/>
          <w:iCs/>
          <w:sz w:val="24"/>
          <w:szCs w:val="24"/>
          <w:lang w:eastAsia="en-GB"/>
        </w:rPr>
        <w:t>euro</w:t>
      </w:r>
      <w:r w:rsidRPr="003D75D8">
        <w:rPr>
          <w:rFonts w:ascii="Times New Roman" w:hAnsi="Times New Roman" w:cs="Times New Roman"/>
          <w:sz w:val="24"/>
          <w:szCs w:val="24"/>
          <w:lang w:eastAsia="en-GB"/>
        </w:rPr>
        <w:t xml:space="preserve">, 24 centi) saskaņā ar pielikumu. </w:t>
      </w:r>
    </w:p>
    <w:p w14:paraId="3BCC3C95" w14:textId="77777777" w:rsidR="00821C0E" w:rsidRPr="003D75D8" w:rsidRDefault="00821C0E" w:rsidP="00821C0E">
      <w:pPr>
        <w:numPr>
          <w:ilvl w:val="0"/>
          <w:numId w:val="47"/>
        </w:numPr>
        <w:autoSpaceDE w:val="0"/>
        <w:autoSpaceDN w:val="0"/>
        <w:spacing w:after="0" w:line="240" w:lineRule="auto"/>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rPr>
        <w:t xml:space="preserve">Noteikt, ka </w:t>
      </w:r>
      <w:r w:rsidRPr="003D75D8">
        <w:rPr>
          <w:rFonts w:ascii="Times New Roman" w:hAnsi="Times New Roman" w:cs="Times New Roman"/>
          <w:sz w:val="24"/>
          <w:szCs w:val="24"/>
          <w:lang w:eastAsia="en-GB"/>
        </w:rPr>
        <w:t>telpas tiek nodotas bezatlīdzības lietošanā biedrībai uz laiku, kamēr tai ir sabiedriskā labuma organizācijas statuss, bet ne ilgāk</w:t>
      </w:r>
      <w:r w:rsidRPr="003D75D8">
        <w:rPr>
          <w:rFonts w:ascii="Times New Roman" w:hAnsi="Times New Roman" w:cs="Times New Roman"/>
          <w:sz w:val="24"/>
          <w:szCs w:val="24"/>
        </w:rPr>
        <w:t xml:space="preserve"> par 10 gadiem.</w:t>
      </w:r>
      <w:r w:rsidRPr="003D75D8">
        <w:rPr>
          <w:rFonts w:ascii="Times New Roman" w:hAnsi="Times New Roman" w:cs="Times New Roman"/>
          <w:b/>
          <w:bCs/>
          <w:sz w:val="24"/>
          <w:szCs w:val="24"/>
          <w:lang w:eastAsia="en-GB"/>
        </w:rPr>
        <w:t xml:space="preserve"> </w:t>
      </w:r>
    </w:p>
    <w:p w14:paraId="253D074F" w14:textId="77777777" w:rsidR="00821C0E" w:rsidRPr="003D75D8" w:rsidRDefault="00821C0E" w:rsidP="00821C0E">
      <w:pPr>
        <w:numPr>
          <w:ilvl w:val="0"/>
          <w:numId w:val="47"/>
        </w:numPr>
        <w:autoSpaceDE w:val="0"/>
        <w:autoSpaceDN w:val="0"/>
        <w:adjustRightInd w:val="0"/>
        <w:spacing w:after="0" w:line="240" w:lineRule="auto"/>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t xml:space="preserve">Noteikt, </w:t>
      </w:r>
      <w:r w:rsidRPr="003D75D8">
        <w:rPr>
          <w:rFonts w:ascii="Times New Roman" w:hAnsi="Times New Roman" w:cs="Times New Roman"/>
          <w:bCs/>
          <w:sz w:val="24"/>
          <w:szCs w:val="24"/>
        </w:rPr>
        <w:t>ka</w:t>
      </w:r>
      <w:r w:rsidRPr="003D75D8">
        <w:rPr>
          <w:rFonts w:ascii="Times New Roman" w:hAnsi="Times New Roman" w:cs="Times New Roman"/>
          <w:b/>
          <w:sz w:val="24"/>
          <w:szCs w:val="24"/>
        </w:rPr>
        <w:t xml:space="preserve"> </w:t>
      </w:r>
      <w:r w:rsidRPr="003D75D8">
        <w:rPr>
          <w:rFonts w:ascii="Times New Roman" w:hAnsi="Times New Roman" w:cs="Times New Roman"/>
          <w:sz w:val="24"/>
          <w:szCs w:val="24"/>
        </w:rPr>
        <w:t>t</w:t>
      </w:r>
      <w:r w:rsidRPr="003D75D8">
        <w:rPr>
          <w:rFonts w:ascii="Times New Roman" w:hAnsi="Times New Roman" w:cs="Times New Roman"/>
          <w:sz w:val="24"/>
          <w:szCs w:val="24"/>
          <w:lang w:eastAsia="en-GB"/>
        </w:rPr>
        <w:t xml:space="preserve">elpas </w:t>
      </w:r>
      <w:r w:rsidRPr="003D75D8">
        <w:rPr>
          <w:rFonts w:ascii="Times New Roman" w:hAnsi="Times New Roman" w:cs="Times New Roman"/>
          <w:bCs/>
          <w:sz w:val="24"/>
          <w:szCs w:val="24"/>
        </w:rPr>
        <w:t>tiek nodotas ar mērķi</w:t>
      </w:r>
      <w:r w:rsidRPr="003D75D8">
        <w:rPr>
          <w:rFonts w:ascii="Times New Roman" w:hAnsi="Times New Roman" w:cs="Times New Roman"/>
          <w:b/>
          <w:sz w:val="24"/>
          <w:szCs w:val="24"/>
        </w:rPr>
        <w:t xml:space="preserve"> </w:t>
      </w:r>
      <w:r w:rsidRPr="003D75D8">
        <w:rPr>
          <w:rFonts w:ascii="Times New Roman" w:hAnsi="Times New Roman" w:cs="Times New Roman"/>
          <w:sz w:val="24"/>
          <w:szCs w:val="24"/>
          <w:lang w:eastAsia="en-GB"/>
        </w:rPr>
        <w:t>nodrošināt biedrības “</w:t>
      </w:r>
      <w:r w:rsidRPr="003D75D8">
        <w:rPr>
          <w:rFonts w:ascii="Times New Roman" w:hAnsi="Times New Roman" w:cs="Times New Roman"/>
          <w:bCs/>
          <w:sz w:val="24"/>
          <w:szCs w:val="24"/>
          <w:lang w:eastAsia="en-GB"/>
        </w:rPr>
        <w:t>Tērvetes Avotiņš</w:t>
      </w:r>
      <w:r w:rsidRPr="003D75D8">
        <w:rPr>
          <w:rFonts w:ascii="Times New Roman" w:hAnsi="Times New Roman" w:cs="Times New Roman"/>
          <w:sz w:val="24"/>
          <w:szCs w:val="24"/>
          <w:lang w:eastAsia="en-GB"/>
        </w:rPr>
        <w:t>”</w:t>
      </w:r>
      <w:r w:rsidRPr="003D75D8">
        <w:rPr>
          <w:rFonts w:ascii="Times New Roman" w:hAnsi="Times New Roman" w:cs="Times New Roman"/>
          <w:sz w:val="24"/>
          <w:szCs w:val="24"/>
        </w:rPr>
        <w:t xml:space="preserve"> </w:t>
      </w:r>
      <w:r w:rsidRPr="003D75D8">
        <w:rPr>
          <w:rFonts w:ascii="Times New Roman" w:hAnsi="Times New Roman" w:cs="Times New Roman"/>
          <w:sz w:val="24"/>
          <w:szCs w:val="24"/>
          <w:lang w:eastAsia="en-GB"/>
        </w:rPr>
        <w:t xml:space="preserve">darbību un veicināt pašvaldības funkciju izpildi. </w:t>
      </w:r>
    </w:p>
    <w:p w14:paraId="314E19BF" w14:textId="77777777" w:rsidR="00821C0E" w:rsidRPr="003D75D8" w:rsidRDefault="00821C0E" w:rsidP="00821C0E">
      <w:pPr>
        <w:numPr>
          <w:ilvl w:val="0"/>
          <w:numId w:val="47"/>
        </w:numPr>
        <w:autoSpaceDE w:val="0"/>
        <w:autoSpaceDN w:val="0"/>
        <w:adjustRightInd w:val="0"/>
        <w:spacing w:after="0" w:line="240" w:lineRule="auto"/>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lastRenderedPageBreak/>
        <w:t xml:space="preserve">Noteikt, </w:t>
      </w:r>
      <w:r w:rsidRPr="003D75D8">
        <w:rPr>
          <w:rFonts w:ascii="Times New Roman" w:hAnsi="Times New Roman" w:cs="Times New Roman"/>
          <w:bCs/>
          <w:sz w:val="24"/>
          <w:szCs w:val="24"/>
        </w:rPr>
        <w:t>ka</w:t>
      </w:r>
      <w:r w:rsidRPr="003D75D8">
        <w:rPr>
          <w:rFonts w:ascii="Times New Roman" w:hAnsi="Times New Roman" w:cs="Times New Roman"/>
          <w:sz w:val="24"/>
          <w:szCs w:val="24"/>
          <w:lang w:eastAsia="en-GB"/>
        </w:rPr>
        <w:t xml:space="preserve"> biedrībai par saviem līdzekļiem jānodrošina </w:t>
      </w:r>
      <w:r w:rsidRPr="003D75D8">
        <w:rPr>
          <w:rFonts w:ascii="Times New Roman" w:hAnsi="Times New Roman" w:cs="Times New Roman"/>
          <w:sz w:val="24"/>
          <w:szCs w:val="24"/>
        </w:rPr>
        <w:t xml:space="preserve">bezatlīdzības lietošanā nodoto </w:t>
      </w:r>
      <w:r w:rsidRPr="003D75D8">
        <w:rPr>
          <w:rFonts w:ascii="Times New Roman" w:hAnsi="Times New Roman" w:cs="Times New Roman"/>
          <w:sz w:val="24"/>
          <w:szCs w:val="24"/>
          <w:lang w:eastAsia="en-GB"/>
        </w:rPr>
        <w:t>telpu apsaimniekošana, uzturēšana, jāveic komunālie maksājumi un nekustamā īpašuma nodokļa maksājumi.</w:t>
      </w:r>
    </w:p>
    <w:p w14:paraId="1C3E8922" w14:textId="77777777" w:rsidR="00821C0E" w:rsidRPr="003D75D8" w:rsidRDefault="00821C0E" w:rsidP="00821C0E">
      <w:pPr>
        <w:numPr>
          <w:ilvl w:val="0"/>
          <w:numId w:val="47"/>
        </w:numPr>
        <w:autoSpaceDE w:val="0"/>
        <w:autoSpaceDN w:val="0"/>
        <w:adjustRightInd w:val="0"/>
        <w:spacing w:after="0" w:line="240" w:lineRule="auto"/>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rPr>
        <w:t>Noteikt,</w:t>
      </w:r>
      <w:r w:rsidRPr="003D75D8">
        <w:rPr>
          <w:rFonts w:ascii="Times New Roman" w:hAnsi="Times New Roman" w:cs="Times New Roman"/>
          <w:b/>
          <w:sz w:val="24"/>
          <w:szCs w:val="24"/>
        </w:rPr>
        <w:t xml:space="preserve"> </w:t>
      </w:r>
      <w:r w:rsidRPr="003D75D8">
        <w:rPr>
          <w:rFonts w:ascii="Times New Roman" w:hAnsi="Times New Roman" w:cs="Times New Roman"/>
          <w:sz w:val="24"/>
          <w:szCs w:val="24"/>
        </w:rPr>
        <w:t xml:space="preserve">ka patapinājuma līgums par </w:t>
      </w:r>
      <w:r w:rsidRPr="003D75D8">
        <w:rPr>
          <w:rFonts w:ascii="Times New Roman" w:hAnsi="Times New Roman" w:cs="Times New Roman"/>
          <w:sz w:val="24"/>
          <w:szCs w:val="24"/>
          <w:lang w:eastAsia="en-GB"/>
        </w:rPr>
        <w:t xml:space="preserve">telpu </w:t>
      </w:r>
      <w:r w:rsidRPr="003D75D8">
        <w:rPr>
          <w:rFonts w:ascii="Times New Roman" w:hAnsi="Times New Roman" w:cs="Times New Roman"/>
          <w:sz w:val="24"/>
          <w:szCs w:val="24"/>
        </w:rPr>
        <w:t>bezatlīdzības lietošanu tiek izbeigts un telpas nododamas atpakaļ, ja:</w:t>
      </w:r>
    </w:p>
    <w:p w14:paraId="261FA18A" w14:textId="77777777" w:rsidR="00821C0E" w:rsidRPr="003D75D8" w:rsidRDefault="00821C0E" w:rsidP="00821C0E">
      <w:pPr>
        <w:pStyle w:val="ListParagraph"/>
        <w:numPr>
          <w:ilvl w:val="1"/>
          <w:numId w:val="48"/>
        </w:numPr>
        <w:autoSpaceDE w:val="0"/>
        <w:autoSpaceDN w:val="0"/>
        <w:adjustRightInd w:val="0"/>
        <w:spacing w:after="0" w:line="240" w:lineRule="auto"/>
        <w:ind w:left="1276"/>
        <w:jc w:val="both"/>
        <w:rPr>
          <w:rFonts w:ascii="Times New Roman" w:hAnsi="Times New Roman" w:cs="Times New Roman"/>
          <w:sz w:val="24"/>
          <w:szCs w:val="24"/>
        </w:rPr>
      </w:pPr>
      <w:r w:rsidRPr="003D75D8">
        <w:rPr>
          <w:rFonts w:ascii="Times New Roman" w:hAnsi="Times New Roman" w:cs="Times New Roman"/>
          <w:sz w:val="24"/>
          <w:szCs w:val="24"/>
        </w:rPr>
        <w:t xml:space="preserve">telpas tiek izmantotas pretēji tās nodošanas bezatlīdzības lietošanā mērķim vai tiek pārkāpti līguma noteikumi; </w:t>
      </w:r>
    </w:p>
    <w:p w14:paraId="2684E9DA" w14:textId="77777777" w:rsidR="00821C0E" w:rsidRPr="003D75D8" w:rsidRDefault="00821C0E" w:rsidP="00821C0E">
      <w:pPr>
        <w:pStyle w:val="ListParagraph"/>
        <w:numPr>
          <w:ilvl w:val="1"/>
          <w:numId w:val="48"/>
        </w:numPr>
        <w:autoSpaceDE w:val="0"/>
        <w:autoSpaceDN w:val="0"/>
        <w:adjustRightInd w:val="0"/>
        <w:spacing w:after="0" w:line="240" w:lineRule="auto"/>
        <w:ind w:left="1276"/>
        <w:jc w:val="both"/>
        <w:rPr>
          <w:rFonts w:ascii="Times New Roman" w:hAnsi="Times New Roman" w:cs="Times New Roman"/>
          <w:sz w:val="24"/>
          <w:szCs w:val="24"/>
        </w:rPr>
      </w:pPr>
      <w:r w:rsidRPr="003D75D8">
        <w:rPr>
          <w:rFonts w:ascii="Times New Roman" w:hAnsi="Times New Roman" w:cs="Times New Roman"/>
          <w:sz w:val="24"/>
          <w:szCs w:val="24"/>
        </w:rPr>
        <w:t>biedrībai tiek anulēts sabiedriskā labuma organizācijas statuss;</w:t>
      </w:r>
    </w:p>
    <w:p w14:paraId="540C04F2" w14:textId="77777777" w:rsidR="00821C0E" w:rsidRPr="003D75D8" w:rsidRDefault="00821C0E" w:rsidP="00821C0E">
      <w:pPr>
        <w:pStyle w:val="ListParagraph"/>
        <w:numPr>
          <w:ilvl w:val="1"/>
          <w:numId w:val="48"/>
        </w:numPr>
        <w:autoSpaceDE w:val="0"/>
        <w:autoSpaceDN w:val="0"/>
        <w:adjustRightInd w:val="0"/>
        <w:spacing w:after="0" w:line="240" w:lineRule="auto"/>
        <w:ind w:left="1276"/>
        <w:jc w:val="both"/>
        <w:rPr>
          <w:rFonts w:ascii="Times New Roman" w:hAnsi="Times New Roman" w:cs="Times New Roman"/>
          <w:sz w:val="24"/>
          <w:szCs w:val="24"/>
        </w:rPr>
      </w:pPr>
      <w:r w:rsidRPr="003D75D8">
        <w:rPr>
          <w:rFonts w:ascii="Times New Roman" w:hAnsi="Times New Roman" w:cs="Times New Roman"/>
          <w:sz w:val="24"/>
          <w:szCs w:val="24"/>
        </w:rPr>
        <w:t>telpas ir nepieciešamas pašvaldībai savu funkciju nodrošināšanai.</w:t>
      </w:r>
    </w:p>
    <w:p w14:paraId="6C268CF5" w14:textId="77777777" w:rsidR="00821C0E" w:rsidRPr="003D75D8" w:rsidRDefault="00821C0E" w:rsidP="00821C0E">
      <w:pPr>
        <w:numPr>
          <w:ilvl w:val="0"/>
          <w:numId w:val="47"/>
        </w:numPr>
        <w:autoSpaceDE w:val="0"/>
        <w:autoSpaceDN w:val="0"/>
        <w:adjustRightInd w:val="0"/>
        <w:spacing w:after="0" w:line="240" w:lineRule="auto"/>
        <w:contextualSpacing/>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t>Uzdot Dobeles novada Centrālās pārvaldes</w:t>
      </w:r>
      <w:r w:rsidRPr="003D75D8">
        <w:rPr>
          <w:rFonts w:ascii="Times New Roman" w:hAnsi="Times New Roman" w:cs="Times New Roman"/>
          <w:bCs/>
          <w:sz w:val="24"/>
          <w:szCs w:val="24"/>
          <w:lang w:eastAsia="en-GB"/>
        </w:rPr>
        <w:t xml:space="preserve"> </w:t>
      </w:r>
      <w:r w:rsidRPr="003D75D8">
        <w:rPr>
          <w:rFonts w:ascii="Times New Roman" w:hAnsi="Times New Roman" w:cs="Times New Roman"/>
          <w:sz w:val="24"/>
          <w:szCs w:val="24"/>
          <w:lang w:eastAsia="en-GB"/>
        </w:rPr>
        <w:t xml:space="preserve">Nekustamo īpašumu nodaļai organizēt līguma noslēgšanu par nedzīvojamo telpu nodošanu bezatlīdzības lietošanā viena mēneša laikā pēc </w:t>
      </w:r>
      <w:r w:rsidRPr="003D75D8">
        <w:rPr>
          <w:rFonts w:ascii="Times New Roman" w:hAnsi="Times New Roman" w:cs="Times New Roman"/>
          <w:bCs/>
          <w:sz w:val="24"/>
          <w:szCs w:val="24"/>
          <w:lang w:eastAsia="en-GB"/>
        </w:rPr>
        <w:t>lēmuma spēkā stāšanās</w:t>
      </w:r>
      <w:r w:rsidRPr="003D75D8">
        <w:rPr>
          <w:rFonts w:ascii="Times New Roman" w:hAnsi="Times New Roman" w:cs="Times New Roman"/>
          <w:sz w:val="24"/>
          <w:szCs w:val="24"/>
          <w:lang w:eastAsia="en-GB"/>
        </w:rPr>
        <w:t xml:space="preserve">. </w:t>
      </w:r>
    </w:p>
    <w:p w14:paraId="1DFA7310" w14:textId="77777777" w:rsidR="00821C0E" w:rsidRPr="003D75D8" w:rsidRDefault="00821C0E" w:rsidP="00821C0E">
      <w:pPr>
        <w:numPr>
          <w:ilvl w:val="0"/>
          <w:numId w:val="47"/>
        </w:numPr>
        <w:spacing w:after="0" w:line="240" w:lineRule="auto"/>
        <w:contextualSpacing/>
        <w:jc w:val="both"/>
        <w:rPr>
          <w:rFonts w:ascii="Times New Roman" w:hAnsi="Times New Roman" w:cs="Times New Roman"/>
          <w:sz w:val="24"/>
          <w:szCs w:val="24"/>
        </w:rPr>
      </w:pPr>
      <w:r w:rsidRPr="003D75D8">
        <w:rPr>
          <w:rFonts w:ascii="Times New Roman" w:hAnsi="Times New Roman" w:cs="Times New Roman"/>
          <w:sz w:val="24"/>
          <w:szCs w:val="24"/>
        </w:rPr>
        <w:t>Kontroli par lēmuma izpildi uzdot pašvaldības izpilddirektoram.</w:t>
      </w:r>
    </w:p>
    <w:p w14:paraId="2C1D018F" w14:textId="77777777" w:rsidR="00821C0E" w:rsidRPr="003D75D8" w:rsidRDefault="00821C0E" w:rsidP="00821C0E">
      <w:pPr>
        <w:ind w:firstLine="357"/>
        <w:jc w:val="both"/>
        <w:rPr>
          <w:rFonts w:ascii="Times New Roman" w:hAnsi="Times New Roman" w:cs="Times New Roman"/>
          <w:sz w:val="24"/>
          <w:szCs w:val="24"/>
          <w:lang w:eastAsia="en-GB"/>
        </w:rPr>
      </w:pPr>
      <w:r w:rsidRPr="003D75D8">
        <w:rPr>
          <w:rFonts w:ascii="Times New Roman" w:hAnsi="Times New Roman" w:cs="Times New Roman"/>
          <w:sz w:val="24"/>
          <w:szCs w:val="24"/>
          <w:lang w:eastAsia="en-GB"/>
        </w:rPr>
        <w:t xml:space="preserve">  </w:t>
      </w:r>
    </w:p>
    <w:p w14:paraId="6FD18F22" w14:textId="77777777" w:rsidR="00821C0E" w:rsidRPr="003D75D8" w:rsidRDefault="00821C0E" w:rsidP="00821C0E">
      <w:pPr>
        <w:autoSpaceDE w:val="0"/>
        <w:autoSpaceDN w:val="0"/>
        <w:adjustRightInd w:val="0"/>
        <w:contextualSpacing/>
        <w:jc w:val="both"/>
        <w:rPr>
          <w:rFonts w:ascii="Times New Roman" w:eastAsia="Calibri" w:hAnsi="Times New Roman" w:cs="Times New Roman"/>
          <w:sz w:val="24"/>
          <w:szCs w:val="24"/>
        </w:rPr>
      </w:pPr>
      <w:r w:rsidRPr="003D75D8">
        <w:rPr>
          <w:rFonts w:ascii="Times New Roman" w:eastAsia="Calibri" w:hAnsi="Times New Roman" w:cs="Times New Roman"/>
          <w:sz w:val="24"/>
          <w:szCs w:val="24"/>
        </w:rPr>
        <w:t>Domes priekšsēdētājs</w:t>
      </w:r>
      <w:r w:rsidRPr="003D75D8">
        <w:rPr>
          <w:rFonts w:ascii="Times New Roman" w:eastAsia="Calibri" w:hAnsi="Times New Roman" w:cs="Times New Roman"/>
          <w:sz w:val="24"/>
          <w:szCs w:val="24"/>
        </w:rPr>
        <w:tab/>
      </w:r>
      <w:r w:rsidRPr="003D75D8">
        <w:rPr>
          <w:rFonts w:ascii="Times New Roman" w:eastAsia="Calibri" w:hAnsi="Times New Roman" w:cs="Times New Roman"/>
          <w:sz w:val="24"/>
          <w:szCs w:val="24"/>
        </w:rPr>
        <w:tab/>
      </w:r>
      <w:r w:rsidRPr="003D75D8">
        <w:rPr>
          <w:rFonts w:ascii="Times New Roman" w:eastAsia="Calibri" w:hAnsi="Times New Roman" w:cs="Times New Roman"/>
          <w:sz w:val="24"/>
          <w:szCs w:val="24"/>
        </w:rPr>
        <w:tab/>
      </w:r>
      <w:r w:rsidRPr="003D75D8">
        <w:rPr>
          <w:rFonts w:ascii="Times New Roman" w:eastAsia="Calibri" w:hAnsi="Times New Roman" w:cs="Times New Roman"/>
          <w:sz w:val="24"/>
          <w:szCs w:val="24"/>
        </w:rPr>
        <w:tab/>
      </w:r>
      <w:r w:rsidRPr="003D75D8">
        <w:rPr>
          <w:rFonts w:ascii="Times New Roman" w:eastAsia="Calibri" w:hAnsi="Times New Roman" w:cs="Times New Roman"/>
          <w:sz w:val="24"/>
          <w:szCs w:val="24"/>
        </w:rPr>
        <w:tab/>
      </w:r>
      <w:r w:rsidRPr="003D75D8">
        <w:rPr>
          <w:rFonts w:ascii="Times New Roman" w:eastAsia="Calibri" w:hAnsi="Times New Roman" w:cs="Times New Roman"/>
          <w:sz w:val="24"/>
          <w:szCs w:val="24"/>
        </w:rPr>
        <w:tab/>
      </w:r>
      <w:r w:rsidRPr="003D75D8">
        <w:rPr>
          <w:rFonts w:ascii="Times New Roman" w:eastAsia="Calibri" w:hAnsi="Times New Roman" w:cs="Times New Roman"/>
          <w:sz w:val="24"/>
          <w:szCs w:val="24"/>
        </w:rPr>
        <w:tab/>
        <w:t xml:space="preserve">                           I.Gorskis</w:t>
      </w:r>
    </w:p>
    <w:p w14:paraId="556CF06E" w14:textId="77777777" w:rsidR="00821C0E" w:rsidRPr="00CE73C3" w:rsidRDefault="00821C0E" w:rsidP="00821C0E">
      <w:pPr>
        <w:contextualSpacing/>
        <w:jc w:val="both"/>
        <w:rPr>
          <w:lang w:eastAsia="en-GB"/>
        </w:rPr>
      </w:pPr>
    </w:p>
    <w:p w14:paraId="4F508726" w14:textId="77777777" w:rsidR="00821C0E" w:rsidRPr="000E7C94" w:rsidRDefault="00821C0E" w:rsidP="00821C0E">
      <w:pPr>
        <w:jc w:val="both"/>
        <w:rPr>
          <w:lang w:eastAsia="en-GB"/>
        </w:rPr>
      </w:pPr>
    </w:p>
    <w:p w14:paraId="5F5D98D1" w14:textId="77777777" w:rsidR="00821C0E" w:rsidRPr="000E7C94" w:rsidRDefault="00821C0E" w:rsidP="00821C0E">
      <w:pPr>
        <w:ind w:firstLine="357"/>
        <w:jc w:val="both"/>
        <w:rPr>
          <w:lang w:eastAsia="en-GB"/>
        </w:rPr>
      </w:pPr>
    </w:p>
    <w:p w14:paraId="24BC65DD" w14:textId="77777777" w:rsidR="00821C0E" w:rsidRPr="00250922" w:rsidRDefault="00821C0E" w:rsidP="00821C0E">
      <w:pPr>
        <w:rPr>
          <w:lang w:eastAsia="en-GB"/>
        </w:rPr>
      </w:pPr>
    </w:p>
    <w:p w14:paraId="4E6121B7" w14:textId="77777777" w:rsidR="00821C0E" w:rsidRDefault="00821C0E" w:rsidP="00821C0E"/>
    <w:p w14:paraId="1ED7FAAA" w14:textId="77777777" w:rsidR="00821C0E" w:rsidRDefault="00821C0E" w:rsidP="00821C0E">
      <w:pPr>
        <w:rPr>
          <w:rFonts w:ascii="Times New Roman" w:eastAsia="Calibri" w:hAnsi="Times New Roman" w:cs="Times New Roman"/>
          <w:sz w:val="24"/>
          <w:szCs w:val="24"/>
        </w:rPr>
      </w:pPr>
    </w:p>
    <w:p w14:paraId="372358F1" w14:textId="0C15847D" w:rsidR="007C568C" w:rsidRDefault="007C568C" w:rsidP="00E5608A">
      <w:pPr>
        <w:spacing w:after="0" w:line="240" w:lineRule="auto"/>
        <w:ind w:right="162"/>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17171BDD" w14:textId="77777777" w:rsidR="007C568C" w:rsidRDefault="007C568C" w:rsidP="007C568C">
      <w:pPr>
        <w:tabs>
          <w:tab w:val="left" w:pos="-24212"/>
        </w:tabs>
        <w:spacing w:after="0" w:line="240" w:lineRule="auto"/>
        <w:jc w:val="center"/>
        <w:rPr>
          <w:rFonts w:ascii="Times New Roman" w:eastAsia="Times New Roman" w:hAnsi="Times New Roman" w:cs="Times New Roman"/>
          <w:sz w:val="20"/>
          <w:szCs w:val="20"/>
          <w:lang w:eastAsia="lv-LV"/>
        </w:rPr>
      </w:pPr>
      <w:bookmarkStart w:id="61" w:name="_Hlk122073622"/>
      <w:bookmarkStart w:id="62" w:name="_Hlk122073341"/>
      <w:r>
        <w:rPr>
          <w:rFonts w:ascii="Times New Roman" w:eastAsia="Times New Roman" w:hAnsi="Times New Roman" w:cs="Times New Roman"/>
          <w:noProof/>
          <w:sz w:val="20"/>
          <w:szCs w:val="20"/>
          <w:lang w:eastAsia="lv-LV"/>
        </w:rPr>
        <w:lastRenderedPageBreak/>
        <w:drawing>
          <wp:inline distT="0" distB="0" distL="0" distR="0" wp14:anchorId="5BD297F1" wp14:editId="391BCECB">
            <wp:extent cx="676275" cy="752475"/>
            <wp:effectExtent l="0" t="0" r="9525" b="9525"/>
            <wp:docPr id="1586380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9498D1" w14:textId="77777777" w:rsidR="007C568C" w:rsidRDefault="007C568C" w:rsidP="007C568C">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Pr>
          <w:rFonts w:ascii="Times New Roman" w:eastAsia="Times New Roman" w:hAnsi="Times New Roman" w:cs="Times New Roman"/>
          <w:sz w:val="20"/>
          <w:szCs w:val="24"/>
          <w:lang w:eastAsia="lv-LV"/>
        </w:rPr>
        <w:t>LATVIJAS REPUBLIKA</w:t>
      </w:r>
    </w:p>
    <w:p w14:paraId="1BB77839" w14:textId="77777777" w:rsidR="007C568C" w:rsidRDefault="007C568C" w:rsidP="007C568C">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DOBELES NOVADA DOME</w:t>
      </w:r>
    </w:p>
    <w:p w14:paraId="688BE491" w14:textId="77777777" w:rsidR="007C568C" w:rsidRDefault="007C568C" w:rsidP="007C568C">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Brīvības iela 17, Dobele, Dobeles novads, LV-3701</w:t>
      </w:r>
    </w:p>
    <w:p w14:paraId="59CC81EA" w14:textId="77777777" w:rsidR="007C568C" w:rsidRPr="00A026F1" w:rsidRDefault="007C568C" w:rsidP="007C568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A026F1">
        <w:rPr>
          <w:rFonts w:ascii="Times New Roman" w:eastAsia="Times New Roman" w:hAnsi="Times New Roman" w:cs="Times New Roman"/>
          <w:color w:val="000000" w:themeColor="text1"/>
          <w:sz w:val="16"/>
          <w:szCs w:val="16"/>
          <w:lang w:eastAsia="lv-LV"/>
        </w:rPr>
        <w:t xml:space="preserve">Tālr. 63707269, 63700137, 63720940, e-pasts </w:t>
      </w:r>
      <w:hyperlink r:id="rId78" w:history="1">
        <w:r w:rsidRPr="00A026F1">
          <w:rPr>
            <w:rStyle w:val="Hyperlink"/>
            <w:rFonts w:eastAsia="Calibri"/>
            <w:color w:val="000000" w:themeColor="text1"/>
            <w:sz w:val="16"/>
            <w:szCs w:val="16"/>
          </w:rPr>
          <w:t>dome@dobele.lv</w:t>
        </w:r>
      </w:hyperlink>
    </w:p>
    <w:p w14:paraId="15A0D5C9" w14:textId="77777777" w:rsidR="007C568C" w:rsidRDefault="007C568C" w:rsidP="007C568C">
      <w:pPr>
        <w:spacing w:after="0" w:line="240" w:lineRule="auto"/>
        <w:jc w:val="center"/>
        <w:rPr>
          <w:rFonts w:ascii="Times New Roman" w:eastAsia="Times New Roman" w:hAnsi="Times New Roman" w:cs="Times New Roman"/>
          <w:b/>
          <w:sz w:val="24"/>
          <w:szCs w:val="24"/>
          <w:lang w:eastAsia="lv-LV"/>
        </w:rPr>
      </w:pPr>
    </w:p>
    <w:p w14:paraId="56364973" w14:textId="77777777" w:rsidR="007C568C" w:rsidRDefault="007C568C" w:rsidP="007C568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LĒMUMS</w:t>
      </w:r>
    </w:p>
    <w:p w14:paraId="7BAC9AEA" w14:textId="77777777" w:rsidR="007C568C" w:rsidRDefault="007C568C" w:rsidP="007C568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Dobelē</w:t>
      </w:r>
    </w:p>
    <w:p w14:paraId="27BFF08E" w14:textId="77777777" w:rsidR="007C568C" w:rsidRDefault="007C568C" w:rsidP="007C568C">
      <w:pPr>
        <w:spacing w:after="0" w:line="240" w:lineRule="auto"/>
        <w:jc w:val="center"/>
        <w:rPr>
          <w:rFonts w:ascii="Times New Roman" w:eastAsia="Calibri" w:hAnsi="Times New Roman" w:cs="Times New Roman"/>
          <w:b/>
          <w:sz w:val="24"/>
          <w:szCs w:val="24"/>
        </w:rPr>
      </w:pPr>
    </w:p>
    <w:p w14:paraId="097C40A5" w14:textId="45793C32" w:rsidR="007C568C" w:rsidRDefault="007C568C" w:rsidP="007C568C">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x-none"/>
        </w:rPr>
        <w:t xml:space="preserve">2023. gada 28. decembrī                                                                                               </w:t>
      </w:r>
      <w:r>
        <w:rPr>
          <w:rFonts w:ascii="Times New Roman" w:eastAsia="Times New Roman" w:hAnsi="Times New Roman" w:cs="Times New Roman"/>
          <w:b/>
          <w:sz w:val="24"/>
          <w:szCs w:val="24"/>
          <w:lang w:eastAsia="lv-LV"/>
        </w:rPr>
        <w:t>Nr.597/16</w:t>
      </w:r>
    </w:p>
    <w:bookmarkEnd w:id="61"/>
    <w:bookmarkEnd w:id="62"/>
    <w:p w14:paraId="7EC8B13C" w14:textId="77777777" w:rsidR="007C568C" w:rsidRDefault="007C568C" w:rsidP="007C568C">
      <w:pPr>
        <w:spacing w:after="0" w:line="240" w:lineRule="auto"/>
        <w:jc w:val="right"/>
        <w:rPr>
          <w:rFonts w:ascii="Times New Roman" w:eastAsia="Calibri" w:hAnsi="Times New Roman" w:cs="Times New Roman"/>
          <w:sz w:val="24"/>
          <w:szCs w:val="24"/>
        </w:rPr>
      </w:pPr>
    </w:p>
    <w:p w14:paraId="74444CF2" w14:textId="77777777" w:rsidR="007C568C" w:rsidRDefault="007C568C" w:rsidP="007C568C">
      <w:pPr>
        <w:tabs>
          <w:tab w:val="center" w:pos="4153"/>
          <w:tab w:val="right" w:pos="8306"/>
        </w:tabs>
        <w:spacing w:after="0" w:line="240" w:lineRule="auto"/>
        <w:jc w:val="right"/>
        <w:rPr>
          <w:rFonts w:ascii="Times New Roman" w:eastAsia="Times New Roman" w:hAnsi="Times New Roman" w:cs="Times New Roman"/>
          <w:sz w:val="24"/>
          <w:szCs w:val="24"/>
          <w:lang w:eastAsia="lv-LV"/>
        </w:rPr>
      </w:pPr>
    </w:p>
    <w:p w14:paraId="7B48CD62" w14:textId="77777777" w:rsidR="007C568C" w:rsidRDefault="007C568C" w:rsidP="007C568C">
      <w:pPr>
        <w:suppressAutoHyphens/>
        <w:spacing w:after="0" w:line="240" w:lineRule="auto"/>
        <w:jc w:val="right"/>
        <w:rPr>
          <w:rFonts w:ascii="Times New Roman" w:eastAsia="Times New Roman" w:hAnsi="Times New Roman" w:cs="Times New Roman"/>
          <w:b/>
          <w:sz w:val="24"/>
          <w:szCs w:val="24"/>
          <w:lang w:eastAsia="ar-SA"/>
        </w:rPr>
      </w:pPr>
    </w:p>
    <w:p w14:paraId="32FC10FA" w14:textId="77777777" w:rsidR="007C568C" w:rsidRDefault="007C568C" w:rsidP="007C568C">
      <w:pPr>
        <w:spacing w:after="0" w:line="240" w:lineRule="auto"/>
        <w:jc w:val="center"/>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t xml:space="preserve">Par naudas balvu par sasniegumiem sportā Dobeles novadā pretendentu saraksta apstiprināšanu </w:t>
      </w:r>
    </w:p>
    <w:p w14:paraId="0B2421B6" w14:textId="77777777" w:rsidR="007C568C" w:rsidRDefault="007C568C" w:rsidP="007C568C">
      <w:pPr>
        <w:spacing w:after="0" w:line="240" w:lineRule="auto"/>
        <w:rPr>
          <w:rFonts w:ascii="Times New Roman" w:eastAsia="Times New Roman" w:hAnsi="Times New Roman" w:cs="Times New Roman"/>
          <w:sz w:val="24"/>
          <w:szCs w:val="24"/>
          <w:lang w:eastAsia="lv-LV"/>
        </w:rPr>
      </w:pPr>
    </w:p>
    <w:p w14:paraId="042E0343" w14:textId="77777777" w:rsidR="007C568C" w:rsidRDefault="007C568C" w:rsidP="007C568C">
      <w:pPr>
        <w:spacing w:after="0" w:line="240" w:lineRule="auto"/>
        <w:rPr>
          <w:rFonts w:ascii="Times New Roman" w:eastAsia="Times New Roman" w:hAnsi="Times New Roman" w:cs="Times New Roman"/>
          <w:sz w:val="24"/>
          <w:szCs w:val="24"/>
          <w:lang w:eastAsia="lv-LV"/>
        </w:rPr>
      </w:pPr>
    </w:p>
    <w:p w14:paraId="743FC108" w14:textId="77777777" w:rsidR="007C568C" w:rsidRDefault="007C568C" w:rsidP="007C568C">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Dobeles novada dome ir izskatījusi Dobeles novada Sporta pārvaldes iesniegto priekšlikumu par naudas balvu par sasniegumiem sportā Dobeles novadā piešķiršanu Dobeles novada sportistiem, treneriem un sporta spēļu komandām.</w:t>
      </w:r>
    </w:p>
    <w:p w14:paraId="4CDD49BD" w14:textId="23F876E5" w:rsidR="007C568C" w:rsidRDefault="007C568C" w:rsidP="007C568C">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Pamatojoties uz Pašvaldību likuma 4. panta pirmās daļas 7. punktu un Dobeles novada domes 2023. gada 28. septembra nolikuma “Par naudas balvām par sasniegumiem sportā Dobeles novadā”  19. punktu, atklāti balsojot: </w:t>
      </w:r>
      <w:r w:rsidR="00784F8A" w:rsidRPr="003D75D8">
        <w:rPr>
          <w:rFonts w:ascii="Times New Roman" w:hAnsi="Times New Roman" w:cs="Times New Roman"/>
          <w:sz w:val="24"/>
          <w:szCs w:val="24"/>
          <w:lang w:eastAsia="en-GB"/>
        </w:rPr>
        <w:t xml:space="preserve">atklāti balsojot: </w:t>
      </w:r>
      <w:r w:rsidR="00784F8A" w:rsidRPr="00BA14EC">
        <w:rPr>
          <w:rFonts w:ascii="Times New Roman" w:eastAsia="Calibri" w:hAnsi="Times New Roman" w:cs="Times New Roman"/>
          <w:sz w:val="24"/>
          <w:szCs w:val="24"/>
          <w:lang w:eastAsia="lv-LV"/>
        </w:rPr>
        <w:t>PAR - 1</w:t>
      </w:r>
      <w:r w:rsidR="00784F8A">
        <w:rPr>
          <w:rFonts w:ascii="Times New Roman" w:eastAsia="Calibri" w:hAnsi="Times New Roman" w:cs="Times New Roman"/>
          <w:sz w:val="24"/>
          <w:szCs w:val="24"/>
          <w:lang w:eastAsia="lv-LV"/>
        </w:rPr>
        <w:t>7</w:t>
      </w:r>
      <w:r w:rsidR="00784F8A" w:rsidRPr="00BA14EC">
        <w:rPr>
          <w:rFonts w:ascii="Times New Roman" w:eastAsia="Calibri" w:hAnsi="Times New Roman" w:cs="Times New Roman"/>
          <w:sz w:val="24"/>
          <w:szCs w:val="24"/>
          <w:lang w:eastAsia="lv-LV"/>
        </w:rPr>
        <w:t xml:space="preserve"> </w:t>
      </w:r>
      <w:r w:rsidR="00784F8A" w:rsidRPr="00BA14EC">
        <w:rPr>
          <w:rFonts w:ascii="Times New Roman" w:eastAsia="Calibri" w:hAnsi="Times New Roman" w:cs="Times New Roman"/>
          <w:sz w:val="24"/>
          <w:szCs w:val="24"/>
        </w:rPr>
        <w:t xml:space="preserve">(Girts Ante, </w:t>
      </w:r>
      <w:r w:rsidR="00784F8A" w:rsidRPr="00BA14EC">
        <w:rPr>
          <w:rFonts w:ascii="Times New Roman" w:eastAsia="Times New Roman" w:hAnsi="Times New Roman" w:cs="Times New Roman"/>
          <w:bCs/>
          <w:sz w:val="24"/>
          <w:szCs w:val="24"/>
          <w:lang w:eastAsia="et-EE"/>
        </w:rPr>
        <w:t xml:space="preserve">Kristīne Briede, </w:t>
      </w:r>
      <w:r w:rsidR="00784F8A" w:rsidRPr="00BA14EC">
        <w:rPr>
          <w:rFonts w:ascii="Times New Roman" w:eastAsia="Calibri" w:hAnsi="Times New Roman" w:cs="Times New Roman"/>
          <w:bCs/>
          <w:sz w:val="24"/>
          <w:szCs w:val="24"/>
          <w:lang w:eastAsia="et-EE"/>
        </w:rPr>
        <w:t xml:space="preserve">Sarmīte Dude, Māris Feldmanis, </w:t>
      </w:r>
      <w:r w:rsidR="00784F8A">
        <w:rPr>
          <w:rFonts w:ascii="Times New Roman" w:eastAsia="Calibri" w:hAnsi="Times New Roman" w:cs="Times New Roman"/>
          <w:bCs/>
          <w:sz w:val="24"/>
          <w:szCs w:val="24"/>
          <w:lang w:eastAsia="et-EE"/>
        </w:rPr>
        <w:t>Edgars Gaigalis, I</w:t>
      </w:r>
      <w:r w:rsidR="00784F8A" w:rsidRPr="00BA14EC">
        <w:rPr>
          <w:rFonts w:ascii="Times New Roman" w:eastAsia="Calibri" w:hAnsi="Times New Roman" w:cs="Times New Roman"/>
          <w:bCs/>
          <w:sz w:val="24"/>
          <w:szCs w:val="24"/>
          <w:lang w:eastAsia="et-EE"/>
        </w:rPr>
        <w:t xml:space="preserve">vars Gorskis, </w:t>
      </w:r>
      <w:r w:rsidR="00784F8A">
        <w:rPr>
          <w:rFonts w:ascii="Times New Roman" w:eastAsia="Calibri" w:hAnsi="Times New Roman" w:cs="Times New Roman"/>
          <w:bCs/>
          <w:sz w:val="24"/>
          <w:szCs w:val="24"/>
          <w:lang w:eastAsia="et-EE"/>
        </w:rPr>
        <w:t xml:space="preserve">Gints Kaminskis, </w:t>
      </w:r>
      <w:r w:rsidR="00784F8A" w:rsidRPr="00BA14EC">
        <w:rPr>
          <w:rFonts w:ascii="Times New Roman" w:eastAsia="Calibri" w:hAnsi="Times New Roman" w:cs="Times New Roman"/>
          <w:bCs/>
          <w:sz w:val="24"/>
          <w:szCs w:val="24"/>
          <w:lang w:eastAsia="et-EE"/>
        </w:rPr>
        <w:t xml:space="preserve">Linda Karloviča, Edgars Laimiņš, Sintija Liekniņa, Sanita Olševska, Viesturs Reinfelds, Dace Reinika, </w:t>
      </w:r>
      <w:r w:rsidR="00784F8A">
        <w:rPr>
          <w:rFonts w:ascii="Times New Roman" w:eastAsia="Calibri" w:hAnsi="Times New Roman" w:cs="Times New Roman"/>
          <w:bCs/>
          <w:sz w:val="24"/>
          <w:szCs w:val="24"/>
          <w:lang w:eastAsia="et-EE"/>
        </w:rPr>
        <w:t xml:space="preserve">Andrejs Spridzāns, </w:t>
      </w:r>
      <w:r w:rsidR="00784F8A" w:rsidRPr="00BA14EC">
        <w:rPr>
          <w:rFonts w:ascii="Times New Roman" w:eastAsia="Calibri" w:hAnsi="Times New Roman" w:cs="Times New Roman"/>
          <w:bCs/>
          <w:sz w:val="24"/>
          <w:szCs w:val="24"/>
          <w:lang w:eastAsia="et-EE"/>
        </w:rPr>
        <w:t xml:space="preserve">Guntis Safranovičs, Ivars Stanga, Indra Špela), </w:t>
      </w:r>
      <w:r w:rsidR="00784F8A" w:rsidRPr="00BA14EC">
        <w:rPr>
          <w:rFonts w:ascii="Times New Roman" w:eastAsia="Calibri" w:hAnsi="Times New Roman" w:cs="Times New Roman"/>
          <w:sz w:val="24"/>
          <w:szCs w:val="24"/>
          <w:lang w:eastAsia="lv-LV"/>
        </w:rPr>
        <w:t xml:space="preserve">PRET </w:t>
      </w:r>
      <w:r w:rsidR="00784F8A" w:rsidRPr="00BA14EC">
        <w:rPr>
          <w:rFonts w:ascii="Times New Roman" w:eastAsia="Calibri" w:hAnsi="Times New Roman" w:cs="Times New Roman"/>
          <w:sz w:val="24"/>
          <w:szCs w:val="24"/>
        </w:rPr>
        <w:t>-</w:t>
      </w:r>
      <w:r w:rsidR="00784F8A" w:rsidRPr="00BA14EC">
        <w:rPr>
          <w:rFonts w:ascii="Times New Roman" w:eastAsia="Calibri" w:hAnsi="Times New Roman" w:cs="Times New Roman"/>
          <w:sz w:val="24"/>
          <w:szCs w:val="24"/>
          <w:lang w:eastAsia="lv-LV"/>
        </w:rPr>
        <w:t xml:space="preserve"> nav, ATTURAS </w:t>
      </w:r>
      <w:r w:rsidR="00784F8A" w:rsidRPr="00BA14EC">
        <w:rPr>
          <w:rFonts w:ascii="Times New Roman" w:eastAsia="Calibri" w:hAnsi="Times New Roman" w:cs="Times New Roman"/>
          <w:sz w:val="24"/>
          <w:szCs w:val="24"/>
        </w:rPr>
        <w:t>-</w:t>
      </w:r>
      <w:r w:rsidR="00784F8A" w:rsidRPr="00BA14EC">
        <w:rPr>
          <w:rFonts w:ascii="Times New Roman" w:eastAsia="Calibri" w:hAnsi="Times New Roman" w:cs="Times New Roman"/>
          <w:sz w:val="24"/>
          <w:szCs w:val="24"/>
          <w:lang w:eastAsia="lv-LV"/>
        </w:rPr>
        <w:t xml:space="preserve"> </w:t>
      </w:r>
      <w:r w:rsidR="00784F8A" w:rsidRPr="00BA14EC">
        <w:rPr>
          <w:rFonts w:ascii="Times New Roman" w:eastAsia="Calibri" w:hAnsi="Times New Roman" w:cs="Times New Roman"/>
          <w:sz w:val="24"/>
          <w:szCs w:val="24"/>
        </w:rPr>
        <w:t>nav</w:t>
      </w:r>
      <w:r w:rsidR="00784F8A" w:rsidRPr="00BA14EC">
        <w:rPr>
          <w:rFonts w:ascii="Times New Roman" w:eastAsia="Calibri" w:hAnsi="Times New Roman" w:cs="Times New Roman"/>
          <w:sz w:val="24"/>
          <w:szCs w:val="24"/>
          <w:lang w:eastAsia="lv-LV"/>
        </w:rPr>
        <w:t>,</w:t>
      </w:r>
      <w:r w:rsidR="00784F8A">
        <w:rPr>
          <w:rFonts w:ascii="Times New Roman" w:eastAsia="Calibri" w:hAnsi="Times New Roman" w:cs="Times New Roman"/>
          <w:sz w:val="24"/>
          <w:szCs w:val="24"/>
          <w:lang w:eastAsia="lv-LV"/>
        </w:rPr>
        <w:t xml:space="preserve"> </w:t>
      </w:r>
      <w:r>
        <w:rPr>
          <w:rFonts w:ascii="Times New Roman" w:eastAsia="Times New Roman" w:hAnsi="Times New Roman" w:cs="Times New Roman"/>
          <w:sz w:val="24"/>
          <w:szCs w:val="24"/>
          <w:lang w:eastAsia="lv-LV"/>
        </w:rPr>
        <w:t>Dobeles novada dome NOLEMJ:</w:t>
      </w:r>
    </w:p>
    <w:p w14:paraId="6062BEFC" w14:textId="77777777" w:rsidR="007C568C" w:rsidRDefault="007C568C" w:rsidP="007C568C">
      <w:pPr>
        <w:spacing w:after="0" w:line="240" w:lineRule="auto"/>
        <w:ind w:firstLine="851"/>
        <w:jc w:val="both"/>
        <w:rPr>
          <w:rFonts w:ascii="Times New Roman" w:eastAsia="Times New Roman" w:hAnsi="Times New Roman" w:cs="Times New Roman"/>
          <w:sz w:val="24"/>
          <w:szCs w:val="24"/>
          <w:lang w:eastAsia="lv-LV"/>
        </w:rPr>
      </w:pPr>
    </w:p>
    <w:p w14:paraId="4745B5E5" w14:textId="77777777" w:rsidR="007C568C" w:rsidRDefault="007C568C" w:rsidP="007C568C">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APSTIPRINĀT </w:t>
      </w:r>
      <w:bookmarkStart w:id="63" w:name="_Hlk121998732"/>
      <w:r>
        <w:rPr>
          <w:rFonts w:ascii="Times New Roman" w:eastAsia="Times New Roman" w:hAnsi="Times New Roman" w:cs="Times New Roman"/>
          <w:sz w:val="24"/>
          <w:szCs w:val="24"/>
          <w:lang w:eastAsia="lv-LV"/>
        </w:rPr>
        <w:t>naudas balvu par sasniegumiem sportā Dobeles novadā pretendentu sarakstu</w:t>
      </w:r>
      <w:bookmarkEnd w:id="63"/>
      <w:r>
        <w:rPr>
          <w:rFonts w:ascii="Times New Roman" w:eastAsia="Times New Roman" w:hAnsi="Times New Roman" w:cs="Times New Roman"/>
          <w:sz w:val="24"/>
          <w:szCs w:val="24"/>
          <w:lang w:eastAsia="lv-LV"/>
        </w:rPr>
        <w:t xml:space="preserve"> (lēmuma pielikumā).</w:t>
      </w:r>
    </w:p>
    <w:p w14:paraId="585FDEB1" w14:textId="77777777" w:rsidR="007C568C" w:rsidRDefault="007C568C" w:rsidP="007C568C">
      <w:pPr>
        <w:spacing w:after="0" w:line="240" w:lineRule="auto"/>
        <w:ind w:firstLine="720"/>
        <w:rPr>
          <w:rFonts w:ascii="Times New Roman" w:eastAsia="Times New Roman" w:hAnsi="Times New Roman" w:cs="Times New Roman"/>
          <w:sz w:val="24"/>
          <w:szCs w:val="24"/>
          <w:lang w:eastAsia="lv-LV"/>
        </w:rPr>
      </w:pPr>
    </w:p>
    <w:p w14:paraId="70EF1798" w14:textId="77777777" w:rsidR="007C568C" w:rsidRDefault="007C568C" w:rsidP="007C568C">
      <w:pPr>
        <w:spacing w:after="0" w:line="240" w:lineRule="auto"/>
        <w:ind w:firstLine="720"/>
        <w:rPr>
          <w:rFonts w:ascii="Times New Roman" w:eastAsia="Times New Roman" w:hAnsi="Times New Roman" w:cs="Times New Roman"/>
          <w:sz w:val="24"/>
          <w:szCs w:val="24"/>
          <w:lang w:eastAsia="lv-LV"/>
        </w:rPr>
      </w:pPr>
    </w:p>
    <w:p w14:paraId="1F69269F" w14:textId="77777777" w:rsidR="007C568C" w:rsidRDefault="007C568C" w:rsidP="007C568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 xml:space="preserve">I. Gorskis </w:t>
      </w:r>
    </w:p>
    <w:p w14:paraId="1FFB53BE" w14:textId="77777777" w:rsidR="007C568C" w:rsidRDefault="007C568C" w:rsidP="007C568C"/>
    <w:p w14:paraId="07C8596C" w14:textId="77777777" w:rsidR="007C568C" w:rsidRDefault="007C568C" w:rsidP="007C568C"/>
    <w:p w14:paraId="2C1B3CF5" w14:textId="77777777" w:rsidR="007C568C" w:rsidRDefault="007C568C" w:rsidP="007C568C"/>
    <w:p w14:paraId="38F9E3D5" w14:textId="2FABED46" w:rsidR="00784F8A" w:rsidRDefault="00784F8A" w:rsidP="007C56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73D106AA" w14:textId="77777777" w:rsidR="007C568C" w:rsidRDefault="007C568C" w:rsidP="007C568C">
      <w:pPr>
        <w:spacing w:after="0" w:line="240" w:lineRule="auto"/>
        <w:ind w:firstLine="720"/>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Pielikums </w:t>
      </w:r>
    </w:p>
    <w:p w14:paraId="34F9948E" w14:textId="77777777" w:rsidR="007C568C" w:rsidRDefault="007C568C" w:rsidP="007C568C">
      <w:pPr>
        <w:spacing w:after="0" w:line="240" w:lineRule="auto"/>
        <w:ind w:firstLine="720"/>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Dobeles novada domes </w:t>
      </w:r>
    </w:p>
    <w:p w14:paraId="65C4DB88" w14:textId="4B01F449" w:rsidR="007C568C" w:rsidRDefault="007C568C" w:rsidP="007C568C">
      <w:pPr>
        <w:spacing w:after="0" w:line="240" w:lineRule="auto"/>
        <w:ind w:firstLine="720"/>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2023. gada 28. decembra lēmumam Nr.</w:t>
      </w:r>
      <w:r w:rsidR="00784F8A">
        <w:rPr>
          <w:rFonts w:ascii="Times New Roman" w:eastAsia="Times New Roman" w:hAnsi="Times New Roman" w:cs="Times New Roman"/>
          <w:bCs/>
          <w:sz w:val="24"/>
          <w:szCs w:val="24"/>
          <w:lang w:eastAsia="lv-LV"/>
        </w:rPr>
        <w:t>597</w:t>
      </w:r>
      <w:r>
        <w:rPr>
          <w:rFonts w:ascii="Times New Roman" w:eastAsia="Times New Roman" w:hAnsi="Times New Roman" w:cs="Times New Roman"/>
          <w:bCs/>
          <w:sz w:val="24"/>
          <w:szCs w:val="24"/>
          <w:lang w:eastAsia="lv-LV"/>
        </w:rPr>
        <w:t>/16</w:t>
      </w:r>
    </w:p>
    <w:p w14:paraId="4C26E957" w14:textId="77777777" w:rsidR="007C568C" w:rsidRDefault="007C568C" w:rsidP="007C568C">
      <w:pPr>
        <w:spacing w:after="0" w:line="240" w:lineRule="auto"/>
        <w:ind w:firstLine="720"/>
        <w:jc w:val="right"/>
        <w:rPr>
          <w:rFonts w:ascii="Times New Roman" w:eastAsia="Times New Roman" w:hAnsi="Times New Roman" w:cs="Times New Roman"/>
          <w:b/>
          <w:sz w:val="24"/>
          <w:szCs w:val="24"/>
          <w:lang w:eastAsia="lv-LV"/>
        </w:rPr>
      </w:pPr>
    </w:p>
    <w:p w14:paraId="0BD28EE4" w14:textId="77777777" w:rsidR="007C568C" w:rsidRDefault="007C568C" w:rsidP="007C568C">
      <w:pPr>
        <w:spacing w:after="0" w:line="240" w:lineRule="auto"/>
        <w:ind w:firstLine="72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Naudas balvu par sasniegumiem sportā Dobeles novadā pretendentu saraksts</w:t>
      </w:r>
    </w:p>
    <w:p w14:paraId="27C083F7" w14:textId="77777777" w:rsidR="007C568C" w:rsidRDefault="007C568C" w:rsidP="007C568C">
      <w:pPr>
        <w:spacing w:after="0" w:line="240" w:lineRule="auto"/>
        <w:jc w:val="both"/>
        <w:rPr>
          <w:rFonts w:ascii="Times New Roman" w:hAnsi="Times New Roman" w:cs="Times New Roman"/>
          <w:sz w:val="24"/>
          <w:szCs w:val="24"/>
        </w:rPr>
      </w:pPr>
    </w:p>
    <w:tbl>
      <w:tblPr>
        <w:tblW w:w="9634" w:type="dxa"/>
        <w:tblLook w:val="04A0" w:firstRow="1" w:lastRow="0" w:firstColumn="1" w:lastColumn="0" w:noHBand="0" w:noVBand="1"/>
      </w:tblPr>
      <w:tblGrid>
        <w:gridCol w:w="785"/>
        <w:gridCol w:w="1786"/>
        <w:gridCol w:w="3827"/>
        <w:gridCol w:w="1843"/>
        <w:gridCol w:w="1417"/>
      </w:tblGrid>
      <w:tr w:rsidR="007C568C" w14:paraId="6ADB0E08" w14:textId="77777777" w:rsidTr="00E254DB">
        <w:trPr>
          <w:trHeight w:val="915"/>
        </w:trPr>
        <w:tc>
          <w:tcPr>
            <w:tcW w:w="761" w:type="dxa"/>
            <w:tcBorders>
              <w:top w:val="single" w:sz="4" w:space="0" w:color="auto"/>
              <w:left w:val="single" w:sz="4" w:space="0" w:color="auto"/>
              <w:bottom w:val="nil"/>
              <w:right w:val="single" w:sz="4" w:space="0" w:color="auto"/>
            </w:tcBorders>
            <w:noWrap/>
            <w:vAlign w:val="center"/>
            <w:hideMark/>
          </w:tcPr>
          <w:p w14:paraId="1F936AFB" w14:textId="77777777" w:rsidR="007C568C" w:rsidRDefault="007C568C" w:rsidP="00E254DB">
            <w:pPr>
              <w:spacing w:after="0" w:line="240" w:lineRule="auto"/>
              <w:jc w:val="center"/>
              <w:rPr>
                <w:rFonts w:ascii="Times New Roman" w:eastAsia="Times New Roman" w:hAnsi="Times New Roman" w:cs="Times New Roman"/>
                <w:b/>
                <w:bCs/>
                <w:color w:val="000000"/>
                <w:kern w:val="2"/>
                <w:lang w:eastAsia="lv-LV"/>
                <w14:ligatures w14:val="standardContextual"/>
              </w:rPr>
            </w:pPr>
            <w:r>
              <w:rPr>
                <w:rFonts w:ascii="Times New Roman" w:eastAsia="Times New Roman" w:hAnsi="Times New Roman" w:cs="Times New Roman"/>
                <w:b/>
                <w:bCs/>
                <w:color w:val="000000"/>
                <w:kern w:val="2"/>
                <w:lang w:eastAsia="lv-LV"/>
                <w14:ligatures w14:val="standardContextual"/>
              </w:rPr>
              <w:t>N.p.k.</w:t>
            </w:r>
          </w:p>
        </w:tc>
        <w:tc>
          <w:tcPr>
            <w:tcW w:w="1786" w:type="dxa"/>
            <w:tcBorders>
              <w:top w:val="single" w:sz="4" w:space="0" w:color="auto"/>
              <w:left w:val="nil"/>
              <w:bottom w:val="nil"/>
              <w:right w:val="single" w:sz="4" w:space="0" w:color="auto"/>
            </w:tcBorders>
            <w:noWrap/>
            <w:vAlign w:val="bottom"/>
            <w:hideMark/>
          </w:tcPr>
          <w:p w14:paraId="757BE743" w14:textId="77777777" w:rsidR="007C568C" w:rsidRDefault="007C568C" w:rsidP="00E254DB">
            <w:pPr>
              <w:spacing w:after="0" w:line="240" w:lineRule="auto"/>
              <w:rPr>
                <w:rFonts w:ascii="Times New Roman" w:eastAsia="Times New Roman" w:hAnsi="Times New Roman" w:cs="Times New Roman"/>
                <w:b/>
                <w:bCs/>
                <w:color w:val="000000"/>
                <w:kern w:val="2"/>
                <w:lang w:eastAsia="lv-LV"/>
                <w14:ligatures w14:val="standardContextual"/>
              </w:rPr>
            </w:pPr>
            <w:r>
              <w:rPr>
                <w:rFonts w:ascii="Times New Roman" w:eastAsia="Times New Roman" w:hAnsi="Times New Roman" w:cs="Times New Roman"/>
                <w:b/>
                <w:bCs/>
                <w:color w:val="000000"/>
                <w:kern w:val="2"/>
                <w:lang w:eastAsia="lv-LV"/>
                <w14:ligatures w14:val="standardContextual"/>
              </w:rPr>
              <w:t>Fiziska, juridiska persona</w:t>
            </w:r>
          </w:p>
        </w:tc>
        <w:tc>
          <w:tcPr>
            <w:tcW w:w="3827" w:type="dxa"/>
            <w:tcBorders>
              <w:top w:val="single" w:sz="4" w:space="0" w:color="auto"/>
              <w:left w:val="nil"/>
              <w:bottom w:val="nil"/>
              <w:right w:val="single" w:sz="4" w:space="0" w:color="auto"/>
            </w:tcBorders>
            <w:noWrap/>
            <w:vAlign w:val="center"/>
            <w:hideMark/>
          </w:tcPr>
          <w:p w14:paraId="2D63EB81" w14:textId="77777777" w:rsidR="007C568C" w:rsidRDefault="007C568C" w:rsidP="00E254DB">
            <w:pPr>
              <w:spacing w:after="0" w:line="240" w:lineRule="auto"/>
              <w:jc w:val="center"/>
              <w:rPr>
                <w:rFonts w:ascii="Times New Roman" w:eastAsia="Times New Roman" w:hAnsi="Times New Roman" w:cs="Times New Roman"/>
                <w:b/>
                <w:bCs/>
                <w:color w:val="000000"/>
                <w:kern w:val="2"/>
                <w:lang w:eastAsia="lv-LV"/>
                <w14:ligatures w14:val="standardContextual"/>
              </w:rPr>
            </w:pPr>
            <w:r>
              <w:rPr>
                <w:rFonts w:ascii="Times New Roman" w:eastAsia="Times New Roman" w:hAnsi="Times New Roman" w:cs="Times New Roman"/>
                <w:b/>
                <w:bCs/>
                <w:color w:val="000000"/>
                <w:kern w:val="2"/>
                <w:lang w:eastAsia="lv-LV"/>
                <w14:ligatures w14:val="standardContextual"/>
              </w:rPr>
              <w:t>Pamatojums</w:t>
            </w:r>
          </w:p>
        </w:tc>
        <w:tc>
          <w:tcPr>
            <w:tcW w:w="1843" w:type="dxa"/>
            <w:tcBorders>
              <w:top w:val="single" w:sz="4" w:space="0" w:color="auto"/>
              <w:left w:val="nil"/>
              <w:bottom w:val="nil"/>
              <w:right w:val="single" w:sz="4" w:space="0" w:color="auto"/>
            </w:tcBorders>
            <w:noWrap/>
            <w:vAlign w:val="center"/>
            <w:hideMark/>
          </w:tcPr>
          <w:p w14:paraId="6D4E7892" w14:textId="77777777" w:rsidR="007C568C" w:rsidRDefault="007C568C" w:rsidP="00E254DB">
            <w:pPr>
              <w:spacing w:after="0" w:line="240" w:lineRule="auto"/>
              <w:jc w:val="center"/>
              <w:rPr>
                <w:rFonts w:ascii="Times New Roman" w:eastAsia="Times New Roman" w:hAnsi="Times New Roman" w:cs="Times New Roman"/>
                <w:b/>
                <w:bCs/>
                <w:color w:val="000000"/>
                <w:kern w:val="2"/>
                <w:lang w:eastAsia="lv-LV"/>
                <w14:ligatures w14:val="standardContextual"/>
              </w:rPr>
            </w:pPr>
            <w:r>
              <w:rPr>
                <w:rFonts w:ascii="Times New Roman" w:eastAsia="Times New Roman" w:hAnsi="Times New Roman" w:cs="Times New Roman"/>
                <w:b/>
                <w:bCs/>
                <w:color w:val="000000"/>
                <w:kern w:val="2"/>
                <w:lang w:eastAsia="lv-LV"/>
                <w14:ligatures w14:val="standardContextual"/>
              </w:rPr>
              <w:t>Vieta</w:t>
            </w:r>
          </w:p>
        </w:tc>
        <w:tc>
          <w:tcPr>
            <w:tcW w:w="1417" w:type="dxa"/>
            <w:tcBorders>
              <w:top w:val="single" w:sz="4" w:space="0" w:color="auto"/>
              <w:left w:val="nil"/>
              <w:bottom w:val="nil"/>
              <w:right w:val="single" w:sz="4" w:space="0" w:color="auto"/>
            </w:tcBorders>
            <w:vAlign w:val="bottom"/>
            <w:hideMark/>
          </w:tcPr>
          <w:p w14:paraId="76746888" w14:textId="77777777" w:rsidR="007C568C" w:rsidRDefault="007C568C" w:rsidP="00E254DB">
            <w:pPr>
              <w:spacing w:after="0" w:line="240" w:lineRule="auto"/>
              <w:rPr>
                <w:rFonts w:ascii="Times New Roman" w:eastAsia="Times New Roman" w:hAnsi="Times New Roman" w:cs="Times New Roman"/>
                <w:b/>
                <w:bCs/>
                <w:color w:val="000000"/>
                <w:kern w:val="2"/>
                <w:lang w:eastAsia="lv-LV"/>
                <w14:ligatures w14:val="standardContextual"/>
              </w:rPr>
            </w:pPr>
            <w:r>
              <w:rPr>
                <w:rFonts w:ascii="Times New Roman" w:eastAsia="Times New Roman" w:hAnsi="Times New Roman" w:cs="Times New Roman"/>
                <w:b/>
                <w:bCs/>
                <w:color w:val="000000"/>
                <w:kern w:val="2"/>
                <w:lang w:eastAsia="lv-LV"/>
                <w14:ligatures w14:val="standardContextual"/>
              </w:rPr>
              <w:t>Naudas apjoms, EUR (neto)</w:t>
            </w:r>
          </w:p>
        </w:tc>
      </w:tr>
      <w:tr w:rsidR="007C568C" w14:paraId="7F99C9DB" w14:textId="77777777" w:rsidTr="00E254DB">
        <w:trPr>
          <w:trHeight w:val="315"/>
        </w:trPr>
        <w:tc>
          <w:tcPr>
            <w:tcW w:w="761" w:type="dxa"/>
            <w:tcBorders>
              <w:top w:val="single" w:sz="8" w:space="0" w:color="auto"/>
              <w:left w:val="single" w:sz="8" w:space="0" w:color="auto"/>
              <w:bottom w:val="single" w:sz="8" w:space="0" w:color="auto"/>
              <w:right w:val="single" w:sz="4" w:space="0" w:color="auto"/>
            </w:tcBorders>
            <w:noWrap/>
            <w:vAlign w:val="center"/>
            <w:hideMark/>
          </w:tcPr>
          <w:p w14:paraId="70B6470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w:t>
            </w:r>
          </w:p>
        </w:tc>
        <w:tc>
          <w:tcPr>
            <w:tcW w:w="1786" w:type="dxa"/>
            <w:tcBorders>
              <w:top w:val="single" w:sz="8" w:space="0" w:color="auto"/>
              <w:left w:val="nil"/>
              <w:bottom w:val="single" w:sz="8" w:space="0" w:color="auto"/>
              <w:right w:val="single" w:sz="4" w:space="0" w:color="auto"/>
            </w:tcBorders>
            <w:vAlign w:val="bottom"/>
            <w:hideMark/>
          </w:tcPr>
          <w:p w14:paraId="1BCF0C8B"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Ruslans Jefimovs</w:t>
            </w:r>
          </w:p>
        </w:tc>
        <w:tc>
          <w:tcPr>
            <w:tcW w:w="3827" w:type="dxa"/>
            <w:tcBorders>
              <w:top w:val="single" w:sz="8" w:space="0" w:color="auto"/>
              <w:left w:val="nil"/>
              <w:bottom w:val="single" w:sz="8" w:space="0" w:color="auto"/>
              <w:right w:val="single" w:sz="4" w:space="0" w:color="auto"/>
            </w:tcBorders>
            <w:vAlign w:val="center"/>
            <w:hideMark/>
          </w:tcPr>
          <w:p w14:paraId="7120EAD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Pasaules čempionāts virves vilkšanā Īrijā </w:t>
            </w:r>
          </w:p>
        </w:tc>
        <w:tc>
          <w:tcPr>
            <w:tcW w:w="1843" w:type="dxa"/>
            <w:tcBorders>
              <w:top w:val="single" w:sz="8" w:space="0" w:color="auto"/>
              <w:left w:val="nil"/>
              <w:bottom w:val="single" w:sz="8" w:space="0" w:color="auto"/>
              <w:right w:val="single" w:sz="4" w:space="0" w:color="auto"/>
            </w:tcBorders>
            <w:noWrap/>
            <w:vAlign w:val="center"/>
            <w:hideMark/>
          </w:tcPr>
          <w:p w14:paraId="16DF0D3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single" w:sz="8" w:space="0" w:color="auto"/>
              <w:left w:val="nil"/>
              <w:bottom w:val="single" w:sz="8" w:space="0" w:color="auto"/>
              <w:right w:val="single" w:sz="4" w:space="0" w:color="auto"/>
            </w:tcBorders>
            <w:noWrap/>
            <w:vAlign w:val="center"/>
            <w:hideMark/>
          </w:tcPr>
          <w:p w14:paraId="060B6E79" w14:textId="77777777" w:rsidR="007C568C" w:rsidRDefault="007C568C" w:rsidP="00E254DB">
            <w:pPr>
              <w:spacing w:after="0" w:line="240" w:lineRule="auto"/>
              <w:jc w:val="center"/>
              <w:rPr>
                <w:rFonts w:ascii="Times New Roman" w:eastAsia="Times New Roman" w:hAnsi="Times New Roman" w:cs="Times New Roman"/>
                <w:color w:val="000000"/>
                <w:kern w:val="2"/>
                <w:highlight w:val="green"/>
                <w:lang w:eastAsia="lv-LV"/>
                <w14:ligatures w14:val="standardContextual"/>
              </w:rPr>
            </w:pPr>
            <w:r>
              <w:rPr>
                <w:rFonts w:ascii="Times New Roman" w:eastAsia="Times New Roman" w:hAnsi="Times New Roman" w:cs="Times New Roman"/>
                <w:color w:val="000000"/>
                <w:kern w:val="2"/>
                <w:lang w:eastAsia="lv-LV"/>
                <w14:ligatures w14:val="standardContextual"/>
              </w:rPr>
              <w:t>100.00</w:t>
            </w:r>
          </w:p>
        </w:tc>
      </w:tr>
      <w:tr w:rsidR="007C568C" w14:paraId="29BA2A36"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49E1D5B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77D08A6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Beāte Bula</w:t>
            </w:r>
          </w:p>
        </w:tc>
        <w:tc>
          <w:tcPr>
            <w:tcW w:w="3827" w:type="dxa"/>
            <w:tcBorders>
              <w:top w:val="nil"/>
              <w:left w:val="nil"/>
              <w:bottom w:val="single" w:sz="4" w:space="0" w:color="auto"/>
              <w:right w:val="single" w:sz="4" w:space="0" w:color="auto"/>
            </w:tcBorders>
            <w:noWrap/>
            <w:vAlign w:val="bottom"/>
            <w:hideMark/>
          </w:tcPr>
          <w:p w14:paraId="165A386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peldēšanā</w:t>
            </w:r>
          </w:p>
        </w:tc>
        <w:tc>
          <w:tcPr>
            <w:tcW w:w="1843" w:type="dxa"/>
            <w:tcBorders>
              <w:top w:val="nil"/>
              <w:left w:val="nil"/>
              <w:bottom w:val="single" w:sz="4" w:space="0" w:color="auto"/>
              <w:right w:val="single" w:sz="4" w:space="0" w:color="auto"/>
            </w:tcBorders>
            <w:noWrap/>
            <w:vAlign w:val="center"/>
            <w:hideMark/>
          </w:tcPr>
          <w:p w14:paraId="1E31CC7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777DA1EE" w14:textId="77777777" w:rsidR="007C568C" w:rsidRDefault="007C568C" w:rsidP="00E254DB">
            <w:pPr>
              <w:spacing w:after="0" w:line="240" w:lineRule="auto"/>
              <w:jc w:val="center"/>
              <w:rPr>
                <w:rFonts w:ascii="Times New Roman" w:eastAsia="Times New Roman" w:hAnsi="Times New Roman" w:cs="Times New Roman"/>
                <w:color w:val="000000"/>
                <w:kern w:val="2"/>
                <w:highlight w:val="green"/>
                <w:lang w:eastAsia="lv-LV"/>
                <w14:ligatures w14:val="standardContextual"/>
              </w:rPr>
            </w:pPr>
            <w:r>
              <w:rPr>
                <w:rFonts w:ascii="Times New Roman" w:eastAsia="Times New Roman" w:hAnsi="Times New Roman" w:cs="Times New Roman"/>
                <w:color w:val="000000"/>
                <w:kern w:val="2"/>
                <w:lang w:eastAsia="lv-LV"/>
                <w14:ligatures w14:val="standardContextual"/>
              </w:rPr>
              <w:t>525.00</w:t>
            </w:r>
          </w:p>
        </w:tc>
      </w:tr>
      <w:tr w:rsidR="007C568C" w14:paraId="33B4D002"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65F2321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779238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1D53E2B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peldēšanā</w:t>
            </w:r>
          </w:p>
        </w:tc>
        <w:tc>
          <w:tcPr>
            <w:tcW w:w="1843" w:type="dxa"/>
            <w:tcBorders>
              <w:top w:val="nil"/>
              <w:left w:val="nil"/>
              <w:bottom w:val="single" w:sz="4" w:space="0" w:color="auto"/>
              <w:right w:val="single" w:sz="4" w:space="0" w:color="auto"/>
            </w:tcBorders>
            <w:noWrap/>
            <w:vAlign w:val="center"/>
            <w:hideMark/>
          </w:tcPr>
          <w:p w14:paraId="362D013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 vieta</w:t>
            </w:r>
          </w:p>
        </w:tc>
        <w:tc>
          <w:tcPr>
            <w:tcW w:w="0" w:type="auto"/>
            <w:vMerge/>
            <w:tcBorders>
              <w:top w:val="nil"/>
              <w:left w:val="single" w:sz="4" w:space="0" w:color="auto"/>
              <w:bottom w:val="single" w:sz="8" w:space="0" w:color="000000"/>
              <w:right w:val="single" w:sz="4" w:space="0" w:color="auto"/>
            </w:tcBorders>
            <w:vAlign w:val="center"/>
            <w:hideMark/>
          </w:tcPr>
          <w:p w14:paraId="77953F93" w14:textId="77777777" w:rsidR="007C568C" w:rsidRDefault="007C568C" w:rsidP="00E254DB">
            <w:pPr>
              <w:spacing w:after="0"/>
              <w:rPr>
                <w:rFonts w:ascii="Times New Roman" w:eastAsia="Times New Roman" w:hAnsi="Times New Roman" w:cs="Times New Roman"/>
                <w:color w:val="000000"/>
                <w:kern w:val="2"/>
                <w:highlight w:val="green"/>
                <w:lang w:eastAsia="lv-LV"/>
                <w14:ligatures w14:val="standardContextual"/>
              </w:rPr>
            </w:pPr>
          </w:p>
        </w:tc>
      </w:tr>
      <w:tr w:rsidR="007C568C" w14:paraId="6FDC6A8C"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A9C9BE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515586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3EECB0A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peldēšanā</w:t>
            </w:r>
          </w:p>
        </w:tc>
        <w:tc>
          <w:tcPr>
            <w:tcW w:w="1843" w:type="dxa"/>
            <w:tcBorders>
              <w:top w:val="nil"/>
              <w:left w:val="nil"/>
              <w:bottom w:val="single" w:sz="4" w:space="0" w:color="auto"/>
              <w:right w:val="single" w:sz="4" w:space="0" w:color="auto"/>
            </w:tcBorders>
            <w:noWrap/>
            <w:vAlign w:val="center"/>
            <w:hideMark/>
          </w:tcPr>
          <w:p w14:paraId="19418C4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02AE32B8" w14:textId="77777777" w:rsidR="007C568C" w:rsidRDefault="007C568C" w:rsidP="00E254DB">
            <w:pPr>
              <w:spacing w:after="0"/>
              <w:rPr>
                <w:rFonts w:ascii="Times New Roman" w:eastAsia="Times New Roman" w:hAnsi="Times New Roman" w:cs="Times New Roman"/>
                <w:color w:val="000000"/>
                <w:kern w:val="2"/>
                <w:highlight w:val="green"/>
                <w:lang w:eastAsia="lv-LV"/>
                <w14:ligatures w14:val="standardContextual"/>
              </w:rPr>
            </w:pPr>
          </w:p>
        </w:tc>
      </w:tr>
      <w:tr w:rsidR="007C568C" w14:paraId="57276AD8"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75F0756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4D584AE"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2E4FD5F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peldēšanā</w:t>
            </w:r>
          </w:p>
        </w:tc>
        <w:tc>
          <w:tcPr>
            <w:tcW w:w="1843" w:type="dxa"/>
            <w:tcBorders>
              <w:top w:val="nil"/>
              <w:left w:val="nil"/>
              <w:bottom w:val="single" w:sz="4" w:space="0" w:color="auto"/>
              <w:right w:val="single" w:sz="4" w:space="0" w:color="auto"/>
            </w:tcBorders>
            <w:noWrap/>
            <w:vAlign w:val="center"/>
            <w:hideMark/>
          </w:tcPr>
          <w:p w14:paraId="47D0148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 vieta</w:t>
            </w:r>
          </w:p>
        </w:tc>
        <w:tc>
          <w:tcPr>
            <w:tcW w:w="0" w:type="auto"/>
            <w:vMerge/>
            <w:tcBorders>
              <w:top w:val="nil"/>
              <w:left w:val="single" w:sz="4" w:space="0" w:color="auto"/>
              <w:bottom w:val="single" w:sz="8" w:space="0" w:color="000000"/>
              <w:right w:val="single" w:sz="4" w:space="0" w:color="auto"/>
            </w:tcBorders>
            <w:vAlign w:val="center"/>
            <w:hideMark/>
          </w:tcPr>
          <w:p w14:paraId="14B0A144" w14:textId="77777777" w:rsidR="007C568C" w:rsidRDefault="007C568C" w:rsidP="00E254DB">
            <w:pPr>
              <w:spacing w:after="0"/>
              <w:rPr>
                <w:rFonts w:ascii="Times New Roman" w:eastAsia="Times New Roman" w:hAnsi="Times New Roman" w:cs="Times New Roman"/>
                <w:color w:val="000000"/>
                <w:kern w:val="2"/>
                <w:highlight w:val="green"/>
                <w:lang w:eastAsia="lv-LV"/>
                <w14:ligatures w14:val="standardContextual"/>
              </w:rPr>
            </w:pPr>
          </w:p>
        </w:tc>
      </w:tr>
      <w:tr w:rsidR="007C568C" w14:paraId="57FBB9A9"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1E3AC2B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4F4C2BE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383C7BA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peldēšanā</w:t>
            </w:r>
          </w:p>
        </w:tc>
        <w:tc>
          <w:tcPr>
            <w:tcW w:w="1843" w:type="dxa"/>
            <w:tcBorders>
              <w:top w:val="nil"/>
              <w:left w:val="nil"/>
              <w:bottom w:val="single" w:sz="4" w:space="0" w:color="auto"/>
              <w:right w:val="single" w:sz="4" w:space="0" w:color="auto"/>
            </w:tcBorders>
            <w:noWrap/>
            <w:vAlign w:val="center"/>
            <w:hideMark/>
          </w:tcPr>
          <w:p w14:paraId="0360ADD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2EFA6B86" w14:textId="77777777" w:rsidR="007C568C" w:rsidRDefault="007C568C" w:rsidP="00E254DB">
            <w:pPr>
              <w:spacing w:after="0"/>
              <w:rPr>
                <w:rFonts w:ascii="Times New Roman" w:eastAsia="Times New Roman" w:hAnsi="Times New Roman" w:cs="Times New Roman"/>
                <w:color w:val="000000"/>
                <w:kern w:val="2"/>
                <w:highlight w:val="green"/>
                <w:lang w:eastAsia="lv-LV"/>
                <w14:ligatures w14:val="standardContextual"/>
              </w:rPr>
            </w:pPr>
          </w:p>
        </w:tc>
      </w:tr>
      <w:tr w:rsidR="007C568C" w14:paraId="340A010C"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6F0E7B4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99B7E4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7D48217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triatlonā  sprinta distancē</w:t>
            </w:r>
          </w:p>
        </w:tc>
        <w:tc>
          <w:tcPr>
            <w:tcW w:w="1843" w:type="dxa"/>
            <w:tcBorders>
              <w:top w:val="nil"/>
              <w:left w:val="nil"/>
              <w:bottom w:val="single" w:sz="4" w:space="0" w:color="auto"/>
              <w:right w:val="single" w:sz="4" w:space="0" w:color="auto"/>
            </w:tcBorders>
            <w:noWrap/>
            <w:vAlign w:val="center"/>
            <w:hideMark/>
          </w:tcPr>
          <w:p w14:paraId="5338AA7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1.vieta </w:t>
            </w:r>
          </w:p>
        </w:tc>
        <w:tc>
          <w:tcPr>
            <w:tcW w:w="0" w:type="auto"/>
            <w:vMerge/>
            <w:tcBorders>
              <w:top w:val="nil"/>
              <w:left w:val="single" w:sz="4" w:space="0" w:color="auto"/>
              <w:bottom w:val="single" w:sz="8" w:space="0" w:color="000000"/>
              <w:right w:val="single" w:sz="4" w:space="0" w:color="auto"/>
            </w:tcBorders>
            <w:vAlign w:val="center"/>
            <w:hideMark/>
          </w:tcPr>
          <w:p w14:paraId="3FF1A314" w14:textId="77777777" w:rsidR="007C568C" w:rsidRDefault="007C568C" w:rsidP="00E254DB">
            <w:pPr>
              <w:spacing w:after="0"/>
              <w:rPr>
                <w:rFonts w:ascii="Times New Roman" w:eastAsia="Times New Roman" w:hAnsi="Times New Roman" w:cs="Times New Roman"/>
                <w:color w:val="000000"/>
                <w:kern w:val="2"/>
                <w:highlight w:val="green"/>
                <w:lang w:eastAsia="lv-LV"/>
                <w14:ligatures w14:val="standardContextual"/>
              </w:rPr>
            </w:pPr>
          </w:p>
        </w:tc>
      </w:tr>
      <w:tr w:rsidR="007C568C" w14:paraId="2CA0ABD7"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7ED6E77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57AFD0D"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2A4AAB6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riteņbraukšanā</w:t>
            </w:r>
          </w:p>
        </w:tc>
        <w:tc>
          <w:tcPr>
            <w:tcW w:w="1843" w:type="dxa"/>
            <w:tcBorders>
              <w:top w:val="nil"/>
              <w:left w:val="nil"/>
              <w:bottom w:val="single" w:sz="8" w:space="0" w:color="auto"/>
              <w:right w:val="single" w:sz="4" w:space="0" w:color="auto"/>
            </w:tcBorders>
            <w:noWrap/>
            <w:vAlign w:val="center"/>
            <w:hideMark/>
          </w:tcPr>
          <w:p w14:paraId="0D9D389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 vieta</w:t>
            </w:r>
          </w:p>
        </w:tc>
        <w:tc>
          <w:tcPr>
            <w:tcW w:w="0" w:type="auto"/>
            <w:vMerge/>
            <w:tcBorders>
              <w:top w:val="nil"/>
              <w:left w:val="single" w:sz="4" w:space="0" w:color="auto"/>
              <w:bottom w:val="single" w:sz="8" w:space="0" w:color="000000"/>
              <w:right w:val="single" w:sz="4" w:space="0" w:color="auto"/>
            </w:tcBorders>
            <w:vAlign w:val="center"/>
            <w:hideMark/>
          </w:tcPr>
          <w:p w14:paraId="639029CE" w14:textId="77777777" w:rsidR="007C568C" w:rsidRDefault="007C568C" w:rsidP="00E254DB">
            <w:pPr>
              <w:spacing w:after="0"/>
              <w:rPr>
                <w:rFonts w:ascii="Times New Roman" w:eastAsia="Times New Roman" w:hAnsi="Times New Roman" w:cs="Times New Roman"/>
                <w:color w:val="000000"/>
                <w:kern w:val="2"/>
                <w:highlight w:val="green"/>
                <w:lang w:eastAsia="lv-LV"/>
                <w14:ligatures w14:val="standardContextual"/>
              </w:rPr>
            </w:pPr>
          </w:p>
        </w:tc>
      </w:tr>
      <w:tr w:rsidR="007C568C" w14:paraId="2CD1DB55"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2AED0F1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368400A"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Kārlis Kalniņš</w:t>
            </w:r>
          </w:p>
        </w:tc>
        <w:tc>
          <w:tcPr>
            <w:tcW w:w="3827" w:type="dxa"/>
            <w:tcBorders>
              <w:top w:val="nil"/>
              <w:left w:val="nil"/>
              <w:bottom w:val="single" w:sz="4" w:space="0" w:color="auto"/>
              <w:right w:val="single" w:sz="4" w:space="0" w:color="auto"/>
            </w:tcBorders>
            <w:noWrap/>
            <w:vAlign w:val="bottom"/>
            <w:hideMark/>
          </w:tcPr>
          <w:p w14:paraId="316DAE4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Beātes Bulas treneris</w:t>
            </w:r>
          </w:p>
        </w:tc>
        <w:tc>
          <w:tcPr>
            <w:tcW w:w="1843" w:type="dxa"/>
            <w:vMerge w:val="restart"/>
            <w:tcBorders>
              <w:top w:val="nil"/>
              <w:left w:val="single" w:sz="4" w:space="0" w:color="auto"/>
              <w:bottom w:val="single" w:sz="8" w:space="0" w:color="000000"/>
              <w:right w:val="single" w:sz="4" w:space="0" w:color="auto"/>
            </w:tcBorders>
            <w:noWrap/>
            <w:vAlign w:val="center"/>
            <w:hideMark/>
          </w:tcPr>
          <w:p w14:paraId="57C4A4A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2DEE5F7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312.50</w:t>
            </w:r>
          </w:p>
        </w:tc>
      </w:tr>
      <w:tr w:rsidR="007C568C" w14:paraId="786528EB"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09D82A1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44D28E0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5C9F000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Beātes Jansones treneris</w:t>
            </w:r>
          </w:p>
        </w:tc>
        <w:tc>
          <w:tcPr>
            <w:tcW w:w="0" w:type="auto"/>
            <w:vMerge/>
            <w:tcBorders>
              <w:top w:val="nil"/>
              <w:left w:val="single" w:sz="4" w:space="0" w:color="auto"/>
              <w:bottom w:val="single" w:sz="8" w:space="0" w:color="000000"/>
              <w:right w:val="single" w:sz="4" w:space="0" w:color="auto"/>
            </w:tcBorders>
            <w:vAlign w:val="center"/>
            <w:hideMark/>
          </w:tcPr>
          <w:p w14:paraId="5ACFE3F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468ED5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0EED32B8"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5BDFC02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31DC3B1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Beāte Jansone</w:t>
            </w:r>
          </w:p>
        </w:tc>
        <w:tc>
          <w:tcPr>
            <w:tcW w:w="3827" w:type="dxa"/>
            <w:tcBorders>
              <w:top w:val="nil"/>
              <w:left w:val="nil"/>
              <w:bottom w:val="single" w:sz="4" w:space="0" w:color="auto"/>
              <w:right w:val="single" w:sz="4" w:space="0" w:color="auto"/>
            </w:tcBorders>
            <w:vAlign w:val="center"/>
            <w:hideMark/>
          </w:tcPr>
          <w:p w14:paraId="68D4AD4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klasiskajā triatlonā</w:t>
            </w:r>
          </w:p>
        </w:tc>
        <w:tc>
          <w:tcPr>
            <w:tcW w:w="1843" w:type="dxa"/>
            <w:tcBorders>
              <w:top w:val="nil"/>
              <w:left w:val="nil"/>
              <w:bottom w:val="single" w:sz="4" w:space="0" w:color="auto"/>
              <w:right w:val="single" w:sz="4" w:space="0" w:color="auto"/>
            </w:tcBorders>
            <w:noWrap/>
            <w:vAlign w:val="center"/>
            <w:hideMark/>
          </w:tcPr>
          <w:p w14:paraId="4208BCF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6446E5D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250.00</w:t>
            </w:r>
          </w:p>
        </w:tc>
      </w:tr>
      <w:tr w:rsidR="007C568C" w14:paraId="3A690003"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3CBF71BE"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77B690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7478232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Baltijas triatlona čempionāts</w:t>
            </w:r>
          </w:p>
        </w:tc>
        <w:tc>
          <w:tcPr>
            <w:tcW w:w="1843" w:type="dxa"/>
            <w:tcBorders>
              <w:top w:val="nil"/>
              <w:left w:val="nil"/>
              <w:bottom w:val="single" w:sz="8" w:space="0" w:color="auto"/>
              <w:right w:val="single" w:sz="4" w:space="0" w:color="auto"/>
            </w:tcBorders>
            <w:noWrap/>
            <w:vAlign w:val="center"/>
            <w:hideMark/>
          </w:tcPr>
          <w:p w14:paraId="3FEA710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1FFFFBB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A023AE4"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69324D1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6</w:t>
            </w:r>
          </w:p>
        </w:tc>
        <w:tc>
          <w:tcPr>
            <w:tcW w:w="1786" w:type="dxa"/>
            <w:tcBorders>
              <w:top w:val="nil"/>
              <w:left w:val="nil"/>
              <w:bottom w:val="single" w:sz="8" w:space="0" w:color="auto"/>
              <w:right w:val="single" w:sz="4" w:space="0" w:color="auto"/>
            </w:tcBorders>
            <w:noWrap/>
            <w:vAlign w:val="center"/>
            <w:hideMark/>
          </w:tcPr>
          <w:p w14:paraId="49C3D7E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Tamāra Bumbiere</w:t>
            </w:r>
          </w:p>
        </w:tc>
        <w:tc>
          <w:tcPr>
            <w:tcW w:w="3827" w:type="dxa"/>
            <w:tcBorders>
              <w:top w:val="nil"/>
              <w:left w:val="nil"/>
              <w:bottom w:val="single" w:sz="8" w:space="0" w:color="auto"/>
              <w:right w:val="single" w:sz="4" w:space="0" w:color="auto"/>
            </w:tcBorders>
            <w:vAlign w:val="center"/>
            <w:hideMark/>
          </w:tcPr>
          <w:p w14:paraId="793D7D8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Beātes Jansones trenere, riteņbraukšanā</w:t>
            </w:r>
          </w:p>
        </w:tc>
        <w:tc>
          <w:tcPr>
            <w:tcW w:w="1843" w:type="dxa"/>
            <w:tcBorders>
              <w:top w:val="nil"/>
              <w:left w:val="nil"/>
              <w:bottom w:val="single" w:sz="8" w:space="0" w:color="auto"/>
              <w:right w:val="single" w:sz="4" w:space="0" w:color="auto"/>
            </w:tcBorders>
            <w:noWrap/>
            <w:vAlign w:val="center"/>
            <w:hideMark/>
          </w:tcPr>
          <w:p w14:paraId="47054CA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center"/>
            <w:hideMark/>
          </w:tcPr>
          <w:p w14:paraId="315A8DE4" w14:textId="77777777" w:rsidR="007C568C" w:rsidRDefault="007C568C" w:rsidP="00E254DB">
            <w:pPr>
              <w:spacing w:after="0" w:line="240" w:lineRule="auto"/>
              <w:jc w:val="center"/>
              <w:rPr>
                <w:rFonts w:ascii="Times New Roman" w:eastAsia="Times New Roman" w:hAnsi="Times New Roman" w:cs="Times New Roman"/>
                <w:color w:val="000000"/>
                <w:kern w:val="2"/>
                <w:highlight w:val="green"/>
                <w:lang w:eastAsia="lv-LV"/>
                <w14:ligatures w14:val="standardContextual"/>
              </w:rPr>
            </w:pPr>
            <w:r>
              <w:rPr>
                <w:rFonts w:ascii="Times New Roman" w:eastAsia="Times New Roman" w:hAnsi="Times New Roman" w:cs="Times New Roman"/>
                <w:color w:val="000000"/>
                <w:kern w:val="2"/>
                <w:lang w:eastAsia="lv-LV"/>
                <w14:ligatures w14:val="standardContextual"/>
              </w:rPr>
              <w:t>25.00</w:t>
            </w:r>
          </w:p>
        </w:tc>
      </w:tr>
      <w:tr w:rsidR="007C568C" w14:paraId="729E0F99"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429A3F9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3285E94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ZRHK/Tenax Dobele klubs</w:t>
            </w:r>
          </w:p>
        </w:tc>
        <w:tc>
          <w:tcPr>
            <w:tcW w:w="3827" w:type="dxa"/>
            <w:vMerge w:val="restart"/>
            <w:tcBorders>
              <w:top w:val="nil"/>
              <w:left w:val="single" w:sz="4" w:space="0" w:color="auto"/>
              <w:bottom w:val="single" w:sz="8" w:space="0" w:color="000000"/>
              <w:right w:val="single" w:sz="4" w:space="0" w:color="auto"/>
            </w:tcBorders>
            <w:vAlign w:val="center"/>
            <w:hideMark/>
          </w:tcPr>
          <w:p w14:paraId="5652504F"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Virslīgā handbolā vīriešu komandām, Baltijas čempionāts handbolā vīriešu komandām</w:t>
            </w:r>
          </w:p>
        </w:tc>
        <w:tc>
          <w:tcPr>
            <w:tcW w:w="1843" w:type="dxa"/>
            <w:tcBorders>
              <w:top w:val="nil"/>
              <w:left w:val="nil"/>
              <w:bottom w:val="single" w:sz="4" w:space="0" w:color="auto"/>
              <w:right w:val="single" w:sz="4" w:space="0" w:color="auto"/>
            </w:tcBorders>
            <w:noWrap/>
            <w:vAlign w:val="center"/>
            <w:hideMark/>
          </w:tcPr>
          <w:p w14:paraId="2EDFBD8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587744FA" w14:textId="77777777" w:rsidR="007C568C" w:rsidRDefault="007C568C" w:rsidP="00E254DB">
            <w:pPr>
              <w:spacing w:after="0" w:line="240" w:lineRule="auto"/>
              <w:jc w:val="center"/>
              <w:rPr>
                <w:rFonts w:ascii="Times New Roman" w:eastAsia="Times New Roman" w:hAnsi="Times New Roman" w:cs="Times New Roman"/>
                <w:color w:val="000000"/>
                <w:kern w:val="2"/>
                <w:highlight w:val="green"/>
                <w:lang w:eastAsia="lv-LV"/>
                <w14:ligatures w14:val="standardContextual"/>
              </w:rPr>
            </w:pPr>
            <w:r>
              <w:rPr>
                <w:rFonts w:ascii="Times New Roman" w:eastAsia="Times New Roman" w:hAnsi="Times New Roman" w:cs="Times New Roman"/>
                <w:color w:val="000000"/>
                <w:kern w:val="2"/>
                <w:lang w:eastAsia="lv-LV"/>
                <w14:ligatures w14:val="standardContextual"/>
              </w:rPr>
              <w:t>1600.00</w:t>
            </w:r>
          </w:p>
        </w:tc>
      </w:tr>
      <w:tr w:rsidR="007C568C" w14:paraId="0AAD634E" w14:textId="77777777" w:rsidTr="00E254DB">
        <w:trPr>
          <w:trHeight w:val="885"/>
        </w:trPr>
        <w:tc>
          <w:tcPr>
            <w:tcW w:w="0" w:type="auto"/>
            <w:vMerge/>
            <w:tcBorders>
              <w:top w:val="nil"/>
              <w:left w:val="single" w:sz="8" w:space="0" w:color="auto"/>
              <w:bottom w:val="single" w:sz="8" w:space="0" w:color="000000"/>
              <w:right w:val="single" w:sz="4" w:space="0" w:color="auto"/>
            </w:tcBorders>
            <w:vAlign w:val="center"/>
            <w:hideMark/>
          </w:tcPr>
          <w:p w14:paraId="34C9463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8965E9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BB8188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1843" w:type="dxa"/>
            <w:tcBorders>
              <w:top w:val="nil"/>
              <w:left w:val="nil"/>
              <w:bottom w:val="single" w:sz="8" w:space="0" w:color="auto"/>
              <w:right w:val="single" w:sz="4" w:space="0" w:color="auto"/>
            </w:tcBorders>
            <w:noWrap/>
            <w:vAlign w:val="center"/>
            <w:hideMark/>
          </w:tcPr>
          <w:p w14:paraId="5090EF8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 vieta</w:t>
            </w:r>
          </w:p>
        </w:tc>
        <w:tc>
          <w:tcPr>
            <w:tcW w:w="0" w:type="auto"/>
            <w:vMerge/>
            <w:tcBorders>
              <w:top w:val="nil"/>
              <w:left w:val="single" w:sz="4" w:space="0" w:color="auto"/>
              <w:bottom w:val="single" w:sz="8" w:space="0" w:color="000000"/>
              <w:right w:val="single" w:sz="4" w:space="0" w:color="auto"/>
            </w:tcBorders>
            <w:vAlign w:val="center"/>
            <w:hideMark/>
          </w:tcPr>
          <w:p w14:paraId="634289CD" w14:textId="77777777" w:rsidR="007C568C" w:rsidRDefault="007C568C" w:rsidP="00E254DB">
            <w:pPr>
              <w:spacing w:after="0"/>
              <w:rPr>
                <w:rFonts w:ascii="Times New Roman" w:eastAsia="Times New Roman" w:hAnsi="Times New Roman" w:cs="Times New Roman"/>
                <w:color w:val="000000"/>
                <w:kern w:val="2"/>
                <w:highlight w:val="green"/>
                <w:lang w:eastAsia="lv-LV"/>
                <w14:ligatures w14:val="standardContextual"/>
              </w:rPr>
            </w:pPr>
          </w:p>
        </w:tc>
      </w:tr>
      <w:tr w:rsidR="007C568C" w14:paraId="1739A7C6"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38C7550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8</w:t>
            </w:r>
          </w:p>
        </w:tc>
        <w:tc>
          <w:tcPr>
            <w:tcW w:w="1786" w:type="dxa"/>
            <w:tcBorders>
              <w:top w:val="nil"/>
              <w:left w:val="nil"/>
              <w:bottom w:val="single" w:sz="8" w:space="0" w:color="auto"/>
              <w:right w:val="single" w:sz="4" w:space="0" w:color="auto"/>
            </w:tcBorders>
            <w:noWrap/>
            <w:vAlign w:val="bottom"/>
            <w:hideMark/>
          </w:tcPr>
          <w:p w14:paraId="5216593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Sandris Veršakovs</w:t>
            </w:r>
          </w:p>
        </w:tc>
        <w:tc>
          <w:tcPr>
            <w:tcW w:w="3827" w:type="dxa"/>
            <w:tcBorders>
              <w:top w:val="nil"/>
              <w:left w:val="nil"/>
              <w:bottom w:val="single" w:sz="8" w:space="0" w:color="auto"/>
              <w:right w:val="single" w:sz="4" w:space="0" w:color="auto"/>
            </w:tcBorders>
            <w:vAlign w:val="bottom"/>
            <w:hideMark/>
          </w:tcPr>
          <w:p w14:paraId="3E68909B"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ZRHK Tenax/Dobele komandas treneris</w:t>
            </w:r>
          </w:p>
        </w:tc>
        <w:tc>
          <w:tcPr>
            <w:tcW w:w="1843" w:type="dxa"/>
            <w:tcBorders>
              <w:top w:val="nil"/>
              <w:left w:val="nil"/>
              <w:bottom w:val="single" w:sz="8" w:space="0" w:color="auto"/>
              <w:right w:val="single" w:sz="4" w:space="0" w:color="auto"/>
            </w:tcBorders>
            <w:noWrap/>
            <w:vAlign w:val="center"/>
            <w:hideMark/>
          </w:tcPr>
          <w:p w14:paraId="4C80620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bottom"/>
            <w:hideMark/>
          </w:tcPr>
          <w:p w14:paraId="743E5B1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800.00</w:t>
            </w:r>
          </w:p>
        </w:tc>
      </w:tr>
      <w:tr w:rsidR="007C568C" w14:paraId="68BCF0E3" w14:textId="77777777" w:rsidTr="00E254DB">
        <w:trPr>
          <w:trHeight w:val="630"/>
        </w:trPr>
        <w:tc>
          <w:tcPr>
            <w:tcW w:w="761" w:type="dxa"/>
            <w:tcBorders>
              <w:top w:val="nil"/>
              <w:left w:val="single" w:sz="8" w:space="0" w:color="auto"/>
              <w:bottom w:val="single" w:sz="8" w:space="0" w:color="auto"/>
              <w:right w:val="single" w:sz="4" w:space="0" w:color="auto"/>
            </w:tcBorders>
            <w:noWrap/>
            <w:vAlign w:val="center"/>
            <w:hideMark/>
          </w:tcPr>
          <w:p w14:paraId="19E61AB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9</w:t>
            </w:r>
          </w:p>
        </w:tc>
        <w:tc>
          <w:tcPr>
            <w:tcW w:w="1786" w:type="dxa"/>
            <w:tcBorders>
              <w:top w:val="nil"/>
              <w:left w:val="nil"/>
              <w:bottom w:val="single" w:sz="8" w:space="0" w:color="auto"/>
              <w:right w:val="single" w:sz="4" w:space="0" w:color="auto"/>
            </w:tcBorders>
            <w:noWrap/>
            <w:vAlign w:val="center"/>
            <w:hideMark/>
          </w:tcPr>
          <w:p w14:paraId="2B9CAD4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Valdis Andiņš</w:t>
            </w:r>
          </w:p>
        </w:tc>
        <w:tc>
          <w:tcPr>
            <w:tcW w:w="3827" w:type="dxa"/>
            <w:tcBorders>
              <w:top w:val="nil"/>
              <w:left w:val="nil"/>
              <w:bottom w:val="single" w:sz="8" w:space="0" w:color="auto"/>
              <w:right w:val="single" w:sz="4" w:space="0" w:color="auto"/>
            </w:tcBorders>
            <w:vAlign w:val="center"/>
            <w:hideMark/>
          </w:tcPr>
          <w:p w14:paraId="34AFACB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veterānu čempionāts riteņbraukšanā</w:t>
            </w:r>
          </w:p>
        </w:tc>
        <w:tc>
          <w:tcPr>
            <w:tcW w:w="1843" w:type="dxa"/>
            <w:tcBorders>
              <w:top w:val="nil"/>
              <w:left w:val="nil"/>
              <w:bottom w:val="single" w:sz="8" w:space="0" w:color="auto"/>
              <w:right w:val="single" w:sz="4" w:space="0" w:color="auto"/>
            </w:tcBorders>
            <w:noWrap/>
            <w:vAlign w:val="center"/>
            <w:hideMark/>
          </w:tcPr>
          <w:p w14:paraId="5280FBD5"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tcBorders>
              <w:top w:val="nil"/>
              <w:left w:val="nil"/>
              <w:bottom w:val="single" w:sz="8" w:space="0" w:color="auto"/>
              <w:right w:val="single" w:sz="4" w:space="0" w:color="auto"/>
            </w:tcBorders>
            <w:noWrap/>
            <w:vAlign w:val="center"/>
            <w:hideMark/>
          </w:tcPr>
          <w:p w14:paraId="394A0C0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25.00</w:t>
            </w:r>
          </w:p>
        </w:tc>
      </w:tr>
      <w:tr w:rsidR="007C568C" w14:paraId="30D74B8C"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33722E1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10</w:t>
            </w:r>
          </w:p>
        </w:tc>
        <w:tc>
          <w:tcPr>
            <w:tcW w:w="1786" w:type="dxa"/>
            <w:tcBorders>
              <w:top w:val="nil"/>
              <w:left w:val="nil"/>
              <w:bottom w:val="single" w:sz="8" w:space="0" w:color="auto"/>
              <w:right w:val="single" w:sz="4" w:space="0" w:color="auto"/>
            </w:tcBorders>
            <w:noWrap/>
            <w:vAlign w:val="bottom"/>
            <w:hideMark/>
          </w:tcPr>
          <w:p w14:paraId="3E5E612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Patrīcija Grosberga</w:t>
            </w:r>
          </w:p>
        </w:tc>
        <w:tc>
          <w:tcPr>
            <w:tcW w:w="3827" w:type="dxa"/>
            <w:tcBorders>
              <w:top w:val="nil"/>
              <w:left w:val="nil"/>
              <w:bottom w:val="single" w:sz="8" w:space="0" w:color="auto"/>
              <w:right w:val="single" w:sz="4" w:space="0" w:color="auto"/>
            </w:tcBorders>
            <w:noWrap/>
            <w:vAlign w:val="bottom"/>
            <w:hideMark/>
          </w:tcPr>
          <w:p w14:paraId="45C2BFC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vieglatlētikā</w:t>
            </w:r>
          </w:p>
        </w:tc>
        <w:tc>
          <w:tcPr>
            <w:tcW w:w="1843" w:type="dxa"/>
            <w:tcBorders>
              <w:top w:val="nil"/>
              <w:left w:val="nil"/>
              <w:bottom w:val="single" w:sz="8" w:space="0" w:color="auto"/>
              <w:right w:val="single" w:sz="4" w:space="0" w:color="auto"/>
            </w:tcBorders>
            <w:noWrap/>
            <w:vAlign w:val="center"/>
            <w:hideMark/>
          </w:tcPr>
          <w:p w14:paraId="5B43491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bottom"/>
            <w:hideMark/>
          </w:tcPr>
          <w:p w14:paraId="3F5812D5"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75.00</w:t>
            </w:r>
          </w:p>
        </w:tc>
      </w:tr>
      <w:tr w:rsidR="007C568C" w14:paraId="1A567D26"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4E7A0F5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11</w:t>
            </w:r>
          </w:p>
        </w:tc>
        <w:tc>
          <w:tcPr>
            <w:tcW w:w="1786" w:type="dxa"/>
            <w:tcBorders>
              <w:top w:val="nil"/>
              <w:left w:val="nil"/>
              <w:bottom w:val="single" w:sz="8" w:space="0" w:color="auto"/>
              <w:right w:val="single" w:sz="4" w:space="0" w:color="auto"/>
            </w:tcBorders>
            <w:noWrap/>
            <w:vAlign w:val="bottom"/>
            <w:hideMark/>
          </w:tcPr>
          <w:p w14:paraId="3BABD33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Skaidrīte Velberga</w:t>
            </w:r>
          </w:p>
        </w:tc>
        <w:tc>
          <w:tcPr>
            <w:tcW w:w="3827" w:type="dxa"/>
            <w:tcBorders>
              <w:top w:val="nil"/>
              <w:left w:val="nil"/>
              <w:bottom w:val="single" w:sz="8" w:space="0" w:color="auto"/>
              <w:right w:val="single" w:sz="4" w:space="0" w:color="auto"/>
            </w:tcBorders>
            <w:noWrap/>
            <w:vAlign w:val="bottom"/>
            <w:hideMark/>
          </w:tcPr>
          <w:p w14:paraId="49D22DC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Patrīcijas Grosbergas trenere</w:t>
            </w:r>
          </w:p>
        </w:tc>
        <w:tc>
          <w:tcPr>
            <w:tcW w:w="1843" w:type="dxa"/>
            <w:tcBorders>
              <w:top w:val="nil"/>
              <w:left w:val="nil"/>
              <w:bottom w:val="single" w:sz="8" w:space="0" w:color="auto"/>
              <w:right w:val="single" w:sz="4" w:space="0" w:color="auto"/>
            </w:tcBorders>
            <w:noWrap/>
            <w:vAlign w:val="center"/>
            <w:hideMark/>
          </w:tcPr>
          <w:p w14:paraId="1F324A5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bottom"/>
            <w:hideMark/>
          </w:tcPr>
          <w:p w14:paraId="675A9D6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37.50</w:t>
            </w:r>
          </w:p>
        </w:tc>
      </w:tr>
      <w:tr w:rsidR="007C568C" w14:paraId="7E0ED540"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030BDBC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12</w:t>
            </w:r>
          </w:p>
        </w:tc>
        <w:tc>
          <w:tcPr>
            <w:tcW w:w="1786" w:type="dxa"/>
            <w:tcBorders>
              <w:top w:val="nil"/>
              <w:left w:val="nil"/>
              <w:bottom w:val="single" w:sz="8" w:space="0" w:color="auto"/>
              <w:right w:val="single" w:sz="4" w:space="0" w:color="auto"/>
            </w:tcBorders>
            <w:noWrap/>
            <w:vAlign w:val="bottom"/>
            <w:hideMark/>
          </w:tcPr>
          <w:p w14:paraId="78FADA8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Madars Zālītis</w:t>
            </w:r>
          </w:p>
        </w:tc>
        <w:tc>
          <w:tcPr>
            <w:tcW w:w="3827" w:type="dxa"/>
            <w:tcBorders>
              <w:top w:val="nil"/>
              <w:left w:val="nil"/>
              <w:bottom w:val="single" w:sz="8" w:space="0" w:color="auto"/>
              <w:right w:val="single" w:sz="4" w:space="0" w:color="auto"/>
            </w:tcBorders>
            <w:noWrap/>
            <w:vAlign w:val="bottom"/>
            <w:hideMark/>
          </w:tcPr>
          <w:p w14:paraId="4A9F1FBA"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pielāgotais sports, novuss</w:t>
            </w:r>
          </w:p>
        </w:tc>
        <w:tc>
          <w:tcPr>
            <w:tcW w:w="1843" w:type="dxa"/>
            <w:tcBorders>
              <w:top w:val="nil"/>
              <w:left w:val="nil"/>
              <w:bottom w:val="single" w:sz="8" w:space="0" w:color="auto"/>
              <w:right w:val="single" w:sz="4" w:space="0" w:color="auto"/>
            </w:tcBorders>
            <w:noWrap/>
            <w:vAlign w:val="center"/>
            <w:hideMark/>
          </w:tcPr>
          <w:p w14:paraId="5590FE8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tcBorders>
              <w:top w:val="nil"/>
              <w:left w:val="nil"/>
              <w:bottom w:val="single" w:sz="8" w:space="0" w:color="auto"/>
              <w:right w:val="single" w:sz="4" w:space="0" w:color="auto"/>
            </w:tcBorders>
            <w:noWrap/>
            <w:vAlign w:val="bottom"/>
            <w:hideMark/>
          </w:tcPr>
          <w:p w14:paraId="3680963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50.00</w:t>
            </w:r>
          </w:p>
        </w:tc>
      </w:tr>
      <w:tr w:rsidR="007C568C" w14:paraId="34DC3CCD" w14:textId="77777777" w:rsidTr="00E254DB">
        <w:trPr>
          <w:trHeight w:val="750"/>
        </w:trPr>
        <w:tc>
          <w:tcPr>
            <w:tcW w:w="761" w:type="dxa"/>
            <w:tcBorders>
              <w:top w:val="nil"/>
              <w:left w:val="single" w:sz="8" w:space="0" w:color="auto"/>
              <w:bottom w:val="single" w:sz="8" w:space="0" w:color="auto"/>
              <w:right w:val="single" w:sz="4" w:space="0" w:color="auto"/>
            </w:tcBorders>
            <w:noWrap/>
            <w:vAlign w:val="center"/>
            <w:hideMark/>
          </w:tcPr>
          <w:p w14:paraId="1A17F755"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13</w:t>
            </w:r>
          </w:p>
        </w:tc>
        <w:tc>
          <w:tcPr>
            <w:tcW w:w="1786" w:type="dxa"/>
            <w:tcBorders>
              <w:top w:val="nil"/>
              <w:left w:val="nil"/>
              <w:bottom w:val="single" w:sz="8" w:space="0" w:color="auto"/>
              <w:right w:val="single" w:sz="4" w:space="0" w:color="auto"/>
            </w:tcBorders>
            <w:vAlign w:val="center"/>
            <w:hideMark/>
          </w:tcPr>
          <w:p w14:paraId="24782DC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Reir/ Dobeles SS virslīgas sieviešu komanda</w:t>
            </w:r>
          </w:p>
        </w:tc>
        <w:tc>
          <w:tcPr>
            <w:tcW w:w="3827" w:type="dxa"/>
            <w:tcBorders>
              <w:top w:val="nil"/>
              <w:left w:val="nil"/>
              <w:bottom w:val="single" w:sz="8" w:space="0" w:color="auto"/>
              <w:right w:val="single" w:sz="4" w:space="0" w:color="auto"/>
            </w:tcBorders>
            <w:vAlign w:val="center"/>
            <w:hideMark/>
          </w:tcPr>
          <w:p w14:paraId="31800F9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Virslīgā handbolā sieviešu komandām</w:t>
            </w:r>
          </w:p>
        </w:tc>
        <w:tc>
          <w:tcPr>
            <w:tcW w:w="1843" w:type="dxa"/>
            <w:tcBorders>
              <w:top w:val="nil"/>
              <w:left w:val="nil"/>
              <w:bottom w:val="single" w:sz="8" w:space="0" w:color="auto"/>
              <w:right w:val="single" w:sz="4" w:space="0" w:color="auto"/>
            </w:tcBorders>
            <w:noWrap/>
            <w:vAlign w:val="center"/>
            <w:hideMark/>
          </w:tcPr>
          <w:p w14:paraId="18E302D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 vieta</w:t>
            </w:r>
          </w:p>
        </w:tc>
        <w:tc>
          <w:tcPr>
            <w:tcW w:w="1417" w:type="dxa"/>
            <w:tcBorders>
              <w:top w:val="nil"/>
              <w:left w:val="nil"/>
              <w:bottom w:val="single" w:sz="8" w:space="0" w:color="auto"/>
              <w:right w:val="single" w:sz="4" w:space="0" w:color="auto"/>
            </w:tcBorders>
            <w:noWrap/>
            <w:vAlign w:val="center"/>
            <w:hideMark/>
          </w:tcPr>
          <w:p w14:paraId="57F032D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400.00</w:t>
            </w:r>
          </w:p>
        </w:tc>
      </w:tr>
      <w:tr w:rsidR="007C568C" w14:paraId="7A96DC74"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0015494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14</w:t>
            </w:r>
          </w:p>
        </w:tc>
        <w:tc>
          <w:tcPr>
            <w:tcW w:w="1786" w:type="dxa"/>
            <w:tcBorders>
              <w:top w:val="nil"/>
              <w:left w:val="nil"/>
              <w:bottom w:val="single" w:sz="8" w:space="0" w:color="auto"/>
              <w:right w:val="single" w:sz="4" w:space="0" w:color="auto"/>
            </w:tcBorders>
            <w:noWrap/>
            <w:vAlign w:val="bottom"/>
            <w:hideMark/>
          </w:tcPr>
          <w:p w14:paraId="4BA8391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Larisa Veinberga</w:t>
            </w:r>
          </w:p>
        </w:tc>
        <w:tc>
          <w:tcPr>
            <w:tcW w:w="3827" w:type="dxa"/>
            <w:tcBorders>
              <w:top w:val="nil"/>
              <w:left w:val="nil"/>
              <w:bottom w:val="single" w:sz="8" w:space="0" w:color="auto"/>
              <w:right w:val="single" w:sz="4" w:space="0" w:color="auto"/>
            </w:tcBorders>
            <w:noWrap/>
            <w:vAlign w:val="bottom"/>
            <w:hideMark/>
          </w:tcPr>
          <w:p w14:paraId="0FA26E6A"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Reir/Dobeles SS komandas trenere</w:t>
            </w:r>
          </w:p>
        </w:tc>
        <w:tc>
          <w:tcPr>
            <w:tcW w:w="1843" w:type="dxa"/>
            <w:tcBorders>
              <w:top w:val="nil"/>
              <w:left w:val="nil"/>
              <w:bottom w:val="single" w:sz="8" w:space="0" w:color="auto"/>
              <w:right w:val="single" w:sz="4" w:space="0" w:color="auto"/>
            </w:tcBorders>
            <w:noWrap/>
            <w:vAlign w:val="center"/>
            <w:hideMark/>
          </w:tcPr>
          <w:p w14:paraId="657297D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bottom"/>
            <w:hideMark/>
          </w:tcPr>
          <w:p w14:paraId="78373FC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200.00</w:t>
            </w:r>
          </w:p>
        </w:tc>
      </w:tr>
      <w:tr w:rsidR="007C568C" w14:paraId="682A5C3D"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089457A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15</w:t>
            </w:r>
          </w:p>
        </w:tc>
        <w:tc>
          <w:tcPr>
            <w:tcW w:w="1786" w:type="dxa"/>
            <w:tcBorders>
              <w:top w:val="nil"/>
              <w:left w:val="nil"/>
              <w:bottom w:val="single" w:sz="8" w:space="0" w:color="auto"/>
              <w:right w:val="single" w:sz="4" w:space="0" w:color="auto"/>
            </w:tcBorders>
            <w:noWrap/>
            <w:vAlign w:val="bottom"/>
            <w:hideMark/>
          </w:tcPr>
          <w:p w14:paraId="3DF2C7A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Sindija Čīma</w:t>
            </w:r>
          </w:p>
        </w:tc>
        <w:tc>
          <w:tcPr>
            <w:tcW w:w="3827" w:type="dxa"/>
            <w:tcBorders>
              <w:top w:val="nil"/>
              <w:left w:val="nil"/>
              <w:bottom w:val="single" w:sz="8" w:space="0" w:color="auto"/>
              <w:right w:val="single" w:sz="4" w:space="0" w:color="auto"/>
            </w:tcBorders>
            <w:noWrap/>
            <w:vAlign w:val="bottom"/>
            <w:hideMark/>
          </w:tcPr>
          <w:p w14:paraId="25E3324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180CC65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tcBorders>
              <w:top w:val="nil"/>
              <w:left w:val="nil"/>
              <w:bottom w:val="single" w:sz="8" w:space="0" w:color="auto"/>
              <w:right w:val="single" w:sz="4" w:space="0" w:color="auto"/>
            </w:tcBorders>
            <w:noWrap/>
            <w:vAlign w:val="bottom"/>
            <w:hideMark/>
          </w:tcPr>
          <w:p w14:paraId="3D224E8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100.00</w:t>
            </w:r>
          </w:p>
        </w:tc>
      </w:tr>
      <w:tr w:rsidR="007C568C" w14:paraId="258DCA4A"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3C2184E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16</w:t>
            </w:r>
          </w:p>
        </w:tc>
        <w:tc>
          <w:tcPr>
            <w:tcW w:w="1786" w:type="dxa"/>
            <w:tcBorders>
              <w:top w:val="nil"/>
              <w:left w:val="nil"/>
              <w:bottom w:val="single" w:sz="8" w:space="0" w:color="auto"/>
              <w:right w:val="single" w:sz="4" w:space="0" w:color="auto"/>
            </w:tcBorders>
            <w:noWrap/>
            <w:vAlign w:val="bottom"/>
            <w:hideMark/>
          </w:tcPr>
          <w:p w14:paraId="6CF4453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Amanda Zandersone</w:t>
            </w:r>
          </w:p>
        </w:tc>
        <w:tc>
          <w:tcPr>
            <w:tcW w:w="3827" w:type="dxa"/>
            <w:tcBorders>
              <w:top w:val="nil"/>
              <w:left w:val="nil"/>
              <w:bottom w:val="single" w:sz="8" w:space="0" w:color="auto"/>
              <w:right w:val="single" w:sz="4" w:space="0" w:color="auto"/>
            </w:tcBorders>
            <w:noWrap/>
            <w:vAlign w:val="bottom"/>
            <w:hideMark/>
          </w:tcPr>
          <w:p w14:paraId="7211459F"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1BA8C665"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bottom"/>
            <w:hideMark/>
          </w:tcPr>
          <w:p w14:paraId="34CFDE3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75.00</w:t>
            </w:r>
          </w:p>
        </w:tc>
      </w:tr>
      <w:tr w:rsidR="007C568C" w14:paraId="4E595AEA"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4B96439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17</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5EABAF0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Keita Urbevica</w:t>
            </w:r>
          </w:p>
        </w:tc>
        <w:tc>
          <w:tcPr>
            <w:tcW w:w="3827" w:type="dxa"/>
            <w:tcBorders>
              <w:top w:val="nil"/>
              <w:left w:val="nil"/>
              <w:bottom w:val="single" w:sz="4" w:space="0" w:color="auto"/>
              <w:right w:val="single" w:sz="4" w:space="0" w:color="auto"/>
            </w:tcBorders>
            <w:noWrap/>
            <w:vAlign w:val="bottom"/>
            <w:hideMark/>
          </w:tcPr>
          <w:p w14:paraId="7B65873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0101184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220C565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275.00</w:t>
            </w:r>
          </w:p>
        </w:tc>
      </w:tr>
      <w:tr w:rsidR="007C568C" w14:paraId="25BB2CAC"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5501AC6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C3F77B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69E02C8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58180AD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2D65640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B9FFF8C"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18AD8AF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54B80BD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33AA9A6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32F2722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1A1325D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3E3EDA50"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741B988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lastRenderedPageBreak/>
              <w:t>18</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1B6E72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Mareks Langenfelds</w:t>
            </w:r>
          </w:p>
        </w:tc>
        <w:tc>
          <w:tcPr>
            <w:tcW w:w="3827" w:type="dxa"/>
            <w:tcBorders>
              <w:top w:val="nil"/>
              <w:left w:val="nil"/>
              <w:bottom w:val="single" w:sz="4" w:space="0" w:color="auto"/>
              <w:right w:val="single" w:sz="4" w:space="0" w:color="auto"/>
            </w:tcBorders>
            <w:noWrap/>
            <w:vAlign w:val="bottom"/>
            <w:hideMark/>
          </w:tcPr>
          <w:p w14:paraId="40CDBB7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2F9DECA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588D428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150.00</w:t>
            </w:r>
          </w:p>
        </w:tc>
      </w:tr>
      <w:tr w:rsidR="007C568C" w14:paraId="5475FFAA"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0C4A06A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EEE1B7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5FA0AC8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32077A0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63E1473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CEFCA4A"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4DDE122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19</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5B6BEDA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Guntis Inauskis</w:t>
            </w:r>
          </w:p>
        </w:tc>
        <w:tc>
          <w:tcPr>
            <w:tcW w:w="3827" w:type="dxa"/>
            <w:tcBorders>
              <w:top w:val="nil"/>
              <w:left w:val="nil"/>
              <w:bottom w:val="single" w:sz="4" w:space="0" w:color="auto"/>
              <w:right w:val="single" w:sz="4" w:space="0" w:color="auto"/>
            </w:tcBorders>
            <w:noWrap/>
            <w:vAlign w:val="bottom"/>
            <w:hideMark/>
          </w:tcPr>
          <w:p w14:paraId="568957C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6DF8DF3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7F97C865"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425.00</w:t>
            </w:r>
          </w:p>
        </w:tc>
      </w:tr>
      <w:tr w:rsidR="007C568C" w14:paraId="0F7201A7"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163085F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5E907C7E"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6804E23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1E6715C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73BC075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0FAAD404"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23B618F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BE7B50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2317F74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69771C3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198147C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5903B29C"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27945E9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1FCB49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56A915D7"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2FB7C52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1.vieta </w:t>
            </w:r>
          </w:p>
        </w:tc>
        <w:tc>
          <w:tcPr>
            <w:tcW w:w="0" w:type="auto"/>
            <w:vMerge/>
            <w:tcBorders>
              <w:top w:val="nil"/>
              <w:left w:val="single" w:sz="4" w:space="0" w:color="auto"/>
              <w:bottom w:val="single" w:sz="8" w:space="0" w:color="000000"/>
              <w:right w:val="single" w:sz="4" w:space="0" w:color="auto"/>
            </w:tcBorders>
            <w:vAlign w:val="center"/>
            <w:hideMark/>
          </w:tcPr>
          <w:p w14:paraId="3813572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AF74F17"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7DE7E80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44BD612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30461FAB"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0D39A39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1.vieta </w:t>
            </w:r>
          </w:p>
        </w:tc>
        <w:tc>
          <w:tcPr>
            <w:tcW w:w="0" w:type="auto"/>
            <w:vMerge/>
            <w:tcBorders>
              <w:top w:val="nil"/>
              <w:left w:val="single" w:sz="4" w:space="0" w:color="auto"/>
              <w:bottom w:val="single" w:sz="8" w:space="0" w:color="000000"/>
              <w:right w:val="single" w:sz="4" w:space="0" w:color="auto"/>
            </w:tcBorders>
            <w:vAlign w:val="center"/>
            <w:hideMark/>
          </w:tcPr>
          <w:p w14:paraId="774486E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4018637C"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1CA1E7D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A471B3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64EAC73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1DEA885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497C496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60E2D05"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02AD63F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20</w:t>
            </w:r>
          </w:p>
        </w:tc>
        <w:tc>
          <w:tcPr>
            <w:tcW w:w="1786" w:type="dxa"/>
            <w:tcBorders>
              <w:top w:val="nil"/>
              <w:left w:val="nil"/>
              <w:bottom w:val="single" w:sz="8" w:space="0" w:color="auto"/>
              <w:right w:val="single" w:sz="4" w:space="0" w:color="auto"/>
            </w:tcBorders>
            <w:noWrap/>
            <w:vAlign w:val="bottom"/>
            <w:hideMark/>
          </w:tcPr>
          <w:p w14:paraId="50DFCA8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Ēriks Filipēnoks</w:t>
            </w:r>
          </w:p>
        </w:tc>
        <w:tc>
          <w:tcPr>
            <w:tcW w:w="3827" w:type="dxa"/>
            <w:tcBorders>
              <w:top w:val="nil"/>
              <w:left w:val="nil"/>
              <w:bottom w:val="single" w:sz="8" w:space="0" w:color="auto"/>
              <w:right w:val="single" w:sz="4" w:space="0" w:color="auto"/>
            </w:tcBorders>
            <w:noWrap/>
            <w:vAlign w:val="bottom"/>
            <w:hideMark/>
          </w:tcPr>
          <w:p w14:paraId="346861F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238282C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tcBorders>
              <w:top w:val="nil"/>
              <w:left w:val="nil"/>
              <w:bottom w:val="single" w:sz="8" w:space="0" w:color="auto"/>
              <w:right w:val="single" w:sz="4" w:space="0" w:color="auto"/>
            </w:tcBorders>
            <w:noWrap/>
            <w:vAlign w:val="bottom"/>
            <w:hideMark/>
          </w:tcPr>
          <w:p w14:paraId="60DF6AB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100.00</w:t>
            </w:r>
          </w:p>
        </w:tc>
      </w:tr>
      <w:tr w:rsidR="007C568C" w14:paraId="0ABAB696"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18E215A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21</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34654C7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Beāta Šmuksta</w:t>
            </w:r>
          </w:p>
        </w:tc>
        <w:tc>
          <w:tcPr>
            <w:tcW w:w="3827" w:type="dxa"/>
            <w:tcBorders>
              <w:top w:val="nil"/>
              <w:left w:val="nil"/>
              <w:bottom w:val="single" w:sz="4" w:space="0" w:color="auto"/>
              <w:right w:val="single" w:sz="4" w:space="0" w:color="auto"/>
            </w:tcBorders>
            <w:noWrap/>
            <w:vAlign w:val="bottom"/>
            <w:hideMark/>
          </w:tcPr>
          <w:p w14:paraId="2D33057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19655B5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606E839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300.00</w:t>
            </w:r>
          </w:p>
        </w:tc>
      </w:tr>
      <w:tr w:rsidR="007C568C" w14:paraId="1D6486AF"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7FB489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E1CE09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74E0AD8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6A6D5E5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00C840A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CAD8B0C"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348F966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389E6E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5C6C7A0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48917C8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10620D8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2331969"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48BC1C2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22</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739016D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Dženeta Evardsone</w:t>
            </w:r>
          </w:p>
        </w:tc>
        <w:tc>
          <w:tcPr>
            <w:tcW w:w="3827" w:type="dxa"/>
            <w:tcBorders>
              <w:top w:val="nil"/>
              <w:left w:val="nil"/>
              <w:bottom w:val="single" w:sz="4" w:space="0" w:color="auto"/>
              <w:right w:val="single" w:sz="4" w:space="0" w:color="auto"/>
            </w:tcBorders>
            <w:noWrap/>
            <w:vAlign w:val="bottom"/>
            <w:hideMark/>
          </w:tcPr>
          <w:p w14:paraId="79C95C2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3CE0E51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1AC066C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450.00</w:t>
            </w:r>
          </w:p>
        </w:tc>
      </w:tr>
      <w:tr w:rsidR="007C568C" w14:paraId="4CE7CA41"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5D62B16D"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E3D8C1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A346B5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180663F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4835A42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2AFDEF77"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7347082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7100F7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E2E1FA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1A81E25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03D55A8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044B8A9"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6AD8719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C8A5AA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32C4F73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494CA91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1CFF7BF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01E8D1B"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376CE8C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82A519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3A89C68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529228B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0" w:type="auto"/>
            <w:vMerge/>
            <w:tcBorders>
              <w:top w:val="nil"/>
              <w:left w:val="single" w:sz="4" w:space="0" w:color="auto"/>
              <w:bottom w:val="single" w:sz="8" w:space="0" w:color="000000"/>
              <w:right w:val="single" w:sz="4" w:space="0" w:color="auto"/>
            </w:tcBorders>
            <w:vAlign w:val="center"/>
            <w:hideMark/>
          </w:tcPr>
          <w:p w14:paraId="4C31087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C209475"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7F18106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23</w:t>
            </w:r>
          </w:p>
        </w:tc>
        <w:tc>
          <w:tcPr>
            <w:tcW w:w="1786" w:type="dxa"/>
            <w:tcBorders>
              <w:top w:val="nil"/>
              <w:left w:val="nil"/>
              <w:bottom w:val="single" w:sz="8" w:space="0" w:color="auto"/>
              <w:right w:val="single" w:sz="4" w:space="0" w:color="auto"/>
            </w:tcBorders>
            <w:noWrap/>
            <w:vAlign w:val="bottom"/>
            <w:hideMark/>
          </w:tcPr>
          <w:p w14:paraId="593A708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Armands Freimanis</w:t>
            </w:r>
          </w:p>
        </w:tc>
        <w:tc>
          <w:tcPr>
            <w:tcW w:w="3827" w:type="dxa"/>
            <w:tcBorders>
              <w:top w:val="nil"/>
              <w:left w:val="nil"/>
              <w:bottom w:val="single" w:sz="8" w:space="0" w:color="auto"/>
              <w:right w:val="single" w:sz="4" w:space="0" w:color="auto"/>
            </w:tcBorders>
            <w:noWrap/>
            <w:vAlign w:val="bottom"/>
            <w:hideMark/>
          </w:tcPr>
          <w:p w14:paraId="31FC93F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Treneris</w:t>
            </w:r>
          </w:p>
        </w:tc>
        <w:tc>
          <w:tcPr>
            <w:tcW w:w="1843" w:type="dxa"/>
            <w:tcBorders>
              <w:top w:val="nil"/>
              <w:left w:val="nil"/>
              <w:bottom w:val="single" w:sz="8" w:space="0" w:color="auto"/>
              <w:right w:val="single" w:sz="4" w:space="0" w:color="auto"/>
            </w:tcBorders>
            <w:noWrap/>
            <w:vAlign w:val="center"/>
            <w:hideMark/>
          </w:tcPr>
          <w:p w14:paraId="41C5FE5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bottom"/>
            <w:hideMark/>
          </w:tcPr>
          <w:p w14:paraId="63BA461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987.50</w:t>
            </w:r>
          </w:p>
        </w:tc>
      </w:tr>
      <w:tr w:rsidR="007C568C" w14:paraId="107B0437"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08EC491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24</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BBD93B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Tālivaldis Rūmītis</w:t>
            </w:r>
          </w:p>
        </w:tc>
        <w:tc>
          <w:tcPr>
            <w:tcW w:w="3827" w:type="dxa"/>
            <w:tcBorders>
              <w:top w:val="nil"/>
              <w:left w:val="nil"/>
              <w:bottom w:val="single" w:sz="4" w:space="0" w:color="auto"/>
              <w:right w:val="single" w:sz="4" w:space="0" w:color="auto"/>
            </w:tcBorders>
            <w:noWrap/>
            <w:vAlign w:val="bottom"/>
            <w:hideMark/>
          </w:tcPr>
          <w:p w14:paraId="62D86D1B"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Latvijas veterānu čempionāts </w:t>
            </w:r>
          </w:p>
        </w:tc>
        <w:tc>
          <w:tcPr>
            <w:tcW w:w="1843" w:type="dxa"/>
            <w:tcBorders>
              <w:top w:val="nil"/>
              <w:left w:val="nil"/>
              <w:bottom w:val="single" w:sz="4" w:space="0" w:color="auto"/>
              <w:right w:val="single" w:sz="4" w:space="0" w:color="auto"/>
            </w:tcBorders>
            <w:noWrap/>
            <w:vAlign w:val="center"/>
            <w:hideMark/>
          </w:tcPr>
          <w:p w14:paraId="23DE837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 vieta</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2A656FB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79.00</w:t>
            </w:r>
          </w:p>
        </w:tc>
      </w:tr>
      <w:tr w:rsidR="007C568C" w14:paraId="70C3EDE2" w14:textId="77777777" w:rsidTr="00E254DB">
        <w:trPr>
          <w:trHeight w:val="600"/>
        </w:trPr>
        <w:tc>
          <w:tcPr>
            <w:tcW w:w="0" w:type="auto"/>
            <w:vMerge/>
            <w:tcBorders>
              <w:top w:val="nil"/>
              <w:left w:val="single" w:sz="8" w:space="0" w:color="auto"/>
              <w:bottom w:val="single" w:sz="8" w:space="0" w:color="000000"/>
              <w:right w:val="single" w:sz="4" w:space="0" w:color="auto"/>
            </w:tcBorders>
            <w:vAlign w:val="center"/>
            <w:hideMark/>
          </w:tcPr>
          <w:p w14:paraId="5A5D71D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4DE455D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vAlign w:val="bottom"/>
            <w:hideMark/>
          </w:tcPr>
          <w:p w14:paraId="4BBDD6B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ārspēlē vīriešiem dambretē</w:t>
            </w:r>
          </w:p>
        </w:tc>
        <w:tc>
          <w:tcPr>
            <w:tcW w:w="1843" w:type="dxa"/>
            <w:tcBorders>
              <w:top w:val="nil"/>
              <w:left w:val="nil"/>
              <w:bottom w:val="single" w:sz="4" w:space="0" w:color="auto"/>
              <w:right w:val="single" w:sz="4" w:space="0" w:color="auto"/>
            </w:tcBorders>
            <w:noWrap/>
            <w:vAlign w:val="center"/>
            <w:hideMark/>
          </w:tcPr>
          <w:p w14:paraId="4CE2505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2131061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5220822"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2789DA2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E830F7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34F5276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Latvijas čempionāts  veterāniem </w:t>
            </w:r>
          </w:p>
        </w:tc>
        <w:tc>
          <w:tcPr>
            <w:tcW w:w="1843" w:type="dxa"/>
            <w:tcBorders>
              <w:top w:val="nil"/>
              <w:left w:val="nil"/>
              <w:bottom w:val="single" w:sz="8" w:space="0" w:color="auto"/>
              <w:right w:val="single" w:sz="4" w:space="0" w:color="auto"/>
            </w:tcBorders>
            <w:noWrap/>
            <w:vAlign w:val="center"/>
            <w:hideMark/>
          </w:tcPr>
          <w:p w14:paraId="3BF4F52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3F6EB4F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3F0028D1"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559EB8F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25</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452BF4C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Gunārs Gribuška</w:t>
            </w:r>
          </w:p>
        </w:tc>
        <w:tc>
          <w:tcPr>
            <w:tcW w:w="3827" w:type="dxa"/>
            <w:tcBorders>
              <w:top w:val="nil"/>
              <w:left w:val="nil"/>
              <w:bottom w:val="single" w:sz="4" w:space="0" w:color="auto"/>
              <w:right w:val="single" w:sz="4" w:space="0" w:color="auto"/>
            </w:tcBorders>
            <w:noWrap/>
            <w:vAlign w:val="bottom"/>
            <w:hideMark/>
          </w:tcPr>
          <w:p w14:paraId="4259CCC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4" w:space="0" w:color="auto"/>
              <w:right w:val="single" w:sz="4" w:space="0" w:color="auto"/>
            </w:tcBorders>
            <w:noWrap/>
            <w:vAlign w:val="center"/>
            <w:hideMark/>
          </w:tcPr>
          <w:p w14:paraId="0A11FCB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6F19773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62.50</w:t>
            </w:r>
          </w:p>
        </w:tc>
      </w:tr>
      <w:tr w:rsidR="007C568C" w14:paraId="7B5324AD"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042AA2A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2AFD55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5E9916B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8" w:space="0" w:color="auto"/>
              <w:right w:val="single" w:sz="4" w:space="0" w:color="auto"/>
            </w:tcBorders>
            <w:noWrap/>
            <w:vAlign w:val="center"/>
            <w:hideMark/>
          </w:tcPr>
          <w:p w14:paraId="3208704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08C7FD7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205342E1"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3FB3036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26</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51953D8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Ričards Niks Osītis</w:t>
            </w:r>
          </w:p>
        </w:tc>
        <w:tc>
          <w:tcPr>
            <w:tcW w:w="3827" w:type="dxa"/>
            <w:tcBorders>
              <w:top w:val="nil"/>
              <w:left w:val="nil"/>
              <w:bottom w:val="single" w:sz="4" w:space="0" w:color="auto"/>
              <w:right w:val="single" w:sz="4" w:space="0" w:color="auto"/>
            </w:tcBorders>
            <w:noWrap/>
            <w:vAlign w:val="bottom"/>
            <w:hideMark/>
          </w:tcPr>
          <w:p w14:paraId="65668B6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4" w:space="0" w:color="auto"/>
              <w:right w:val="single" w:sz="4" w:space="0" w:color="auto"/>
            </w:tcBorders>
            <w:noWrap/>
            <w:vAlign w:val="center"/>
            <w:hideMark/>
          </w:tcPr>
          <w:p w14:paraId="29FFF2E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vMerge w:val="restart"/>
            <w:tcBorders>
              <w:top w:val="nil"/>
              <w:left w:val="single" w:sz="4" w:space="0" w:color="auto"/>
              <w:bottom w:val="single" w:sz="8" w:space="0" w:color="000000"/>
              <w:right w:val="single" w:sz="4" w:space="0" w:color="auto"/>
            </w:tcBorders>
            <w:shd w:val="clear" w:color="auto" w:fill="FFFFFF"/>
            <w:noWrap/>
            <w:vAlign w:val="center"/>
            <w:hideMark/>
          </w:tcPr>
          <w:p w14:paraId="5B171A2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125.00</w:t>
            </w:r>
          </w:p>
        </w:tc>
      </w:tr>
      <w:tr w:rsidR="007C568C" w14:paraId="43A27A77"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5397D1E"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981B76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065932F"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4" w:space="0" w:color="auto"/>
              <w:right w:val="single" w:sz="4" w:space="0" w:color="auto"/>
            </w:tcBorders>
            <w:noWrap/>
            <w:vAlign w:val="center"/>
            <w:hideMark/>
          </w:tcPr>
          <w:p w14:paraId="53CC1E5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58B5704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2EDC622B"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4B40F30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5B9596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shd w:val="clear" w:color="auto" w:fill="FFFFFF"/>
            <w:noWrap/>
            <w:vAlign w:val="bottom"/>
            <w:hideMark/>
          </w:tcPr>
          <w:p w14:paraId="02A7547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Eiropas  čempionāts U-27 dambretē</w:t>
            </w:r>
          </w:p>
        </w:tc>
        <w:tc>
          <w:tcPr>
            <w:tcW w:w="1843" w:type="dxa"/>
            <w:tcBorders>
              <w:top w:val="nil"/>
              <w:left w:val="nil"/>
              <w:bottom w:val="single" w:sz="8" w:space="0" w:color="auto"/>
              <w:right w:val="single" w:sz="4" w:space="0" w:color="auto"/>
            </w:tcBorders>
            <w:noWrap/>
            <w:vAlign w:val="center"/>
            <w:hideMark/>
          </w:tcPr>
          <w:p w14:paraId="685FBB0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3B971A6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51707A0A"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57AEDE6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27</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A977DB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Gatis Kļava</w:t>
            </w:r>
          </w:p>
        </w:tc>
        <w:tc>
          <w:tcPr>
            <w:tcW w:w="3827" w:type="dxa"/>
            <w:tcBorders>
              <w:top w:val="nil"/>
              <w:left w:val="nil"/>
              <w:bottom w:val="single" w:sz="4" w:space="0" w:color="auto"/>
              <w:right w:val="single" w:sz="4" w:space="0" w:color="auto"/>
            </w:tcBorders>
            <w:noWrap/>
            <w:vAlign w:val="bottom"/>
            <w:hideMark/>
          </w:tcPr>
          <w:p w14:paraId="50BDF2C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4" w:space="0" w:color="auto"/>
              <w:right w:val="single" w:sz="4" w:space="0" w:color="auto"/>
            </w:tcBorders>
            <w:noWrap/>
            <w:vAlign w:val="center"/>
            <w:hideMark/>
          </w:tcPr>
          <w:p w14:paraId="221873D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1F21095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62.50</w:t>
            </w:r>
          </w:p>
        </w:tc>
      </w:tr>
      <w:tr w:rsidR="007C568C" w14:paraId="2F230395"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6306C24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556EB5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428E42A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8" w:space="0" w:color="auto"/>
              <w:right w:val="single" w:sz="4" w:space="0" w:color="auto"/>
            </w:tcBorders>
            <w:noWrap/>
            <w:vAlign w:val="center"/>
            <w:hideMark/>
          </w:tcPr>
          <w:p w14:paraId="669F5A9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0A63BBA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AB2975E"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6D4D460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28</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4883EDF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Viesturs Štelmahers</w:t>
            </w:r>
          </w:p>
        </w:tc>
        <w:tc>
          <w:tcPr>
            <w:tcW w:w="3827" w:type="dxa"/>
            <w:tcBorders>
              <w:top w:val="nil"/>
              <w:left w:val="nil"/>
              <w:bottom w:val="single" w:sz="4" w:space="0" w:color="auto"/>
              <w:right w:val="single" w:sz="4" w:space="0" w:color="auto"/>
            </w:tcBorders>
            <w:noWrap/>
            <w:vAlign w:val="bottom"/>
            <w:hideMark/>
          </w:tcPr>
          <w:p w14:paraId="084C961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4" w:space="0" w:color="auto"/>
              <w:right w:val="single" w:sz="4" w:space="0" w:color="auto"/>
            </w:tcBorders>
            <w:noWrap/>
            <w:vAlign w:val="center"/>
            <w:hideMark/>
          </w:tcPr>
          <w:p w14:paraId="7D25B74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2AF52C5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62.50</w:t>
            </w:r>
          </w:p>
        </w:tc>
      </w:tr>
      <w:tr w:rsidR="007C568C" w14:paraId="071765CB"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5065A67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6B13C9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386D45C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dambretē</w:t>
            </w:r>
          </w:p>
        </w:tc>
        <w:tc>
          <w:tcPr>
            <w:tcW w:w="1843" w:type="dxa"/>
            <w:tcBorders>
              <w:top w:val="nil"/>
              <w:left w:val="nil"/>
              <w:bottom w:val="single" w:sz="8" w:space="0" w:color="auto"/>
              <w:right w:val="single" w:sz="4" w:space="0" w:color="auto"/>
            </w:tcBorders>
            <w:noWrap/>
            <w:vAlign w:val="center"/>
            <w:hideMark/>
          </w:tcPr>
          <w:p w14:paraId="531A47C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32411D8D"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7FCAF8F" w14:textId="77777777" w:rsidTr="00E254DB">
        <w:trPr>
          <w:trHeight w:val="615"/>
        </w:trPr>
        <w:tc>
          <w:tcPr>
            <w:tcW w:w="761" w:type="dxa"/>
            <w:tcBorders>
              <w:top w:val="nil"/>
              <w:left w:val="single" w:sz="8" w:space="0" w:color="auto"/>
              <w:bottom w:val="single" w:sz="8" w:space="0" w:color="auto"/>
              <w:right w:val="single" w:sz="4" w:space="0" w:color="auto"/>
            </w:tcBorders>
            <w:noWrap/>
            <w:vAlign w:val="center"/>
            <w:hideMark/>
          </w:tcPr>
          <w:p w14:paraId="27A8DFB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29</w:t>
            </w:r>
          </w:p>
        </w:tc>
        <w:tc>
          <w:tcPr>
            <w:tcW w:w="1786" w:type="dxa"/>
            <w:tcBorders>
              <w:top w:val="nil"/>
              <w:left w:val="nil"/>
              <w:bottom w:val="single" w:sz="8" w:space="0" w:color="auto"/>
              <w:right w:val="single" w:sz="4" w:space="0" w:color="auto"/>
            </w:tcBorders>
            <w:noWrap/>
            <w:vAlign w:val="center"/>
            <w:hideMark/>
          </w:tcPr>
          <w:p w14:paraId="149BF19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Juris Aigars Āboliņš</w:t>
            </w:r>
          </w:p>
        </w:tc>
        <w:tc>
          <w:tcPr>
            <w:tcW w:w="3827" w:type="dxa"/>
            <w:tcBorders>
              <w:top w:val="nil"/>
              <w:left w:val="nil"/>
              <w:bottom w:val="single" w:sz="8" w:space="0" w:color="auto"/>
              <w:right w:val="single" w:sz="4" w:space="0" w:color="auto"/>
            </w:tcBorders>
            <w:vAlign w:val="bottom"/>
            <w:hideMark/>
          </w:tcPr>
          <w:p w14:paraId="3D90BDFF"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izlases treneris zemledus makšķerēšanā Pasaules čempionātā</w:t>
            </w:r>
          </w:p>
        </w:tc>
        <w:tc>
          <w:tcPr>
            <w:tcW w:w="1843" w:type="dxa"/>
            <w:tcBorders>
              <w:top w:val="nil"/>
              <w:left w:val="nil"/>
              <w:bottom w:val="single" w:sz="8" w:space="0" w:color="auto"/>
              <w:right w:val="single" w:sz="4" w:space="0" w:color="auto"/>
            </w:tcBorders>
            <w:noWrap/>
            <w:vAlign w:val="center"/>
            <w:hideMark/>
          </w:tcPr>
          <w:p w14:paraId="74D5AEA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tcBorders>
              <w:top w:val="nil"/>
              <w:left w:val="nil"/>
              <w:bottom w:val="single" w:sz="8" w:space="0" w:color="auto"/>
              <w:right w:val="single" w:sz="4" w:space="0" w:color="auto"/>
            </w:tcBorders>
            <w:shd w:val="clear" w:color="auto" w:fill="FFFFFF"/>
            <w:noWrap/>
            <w:vAlign w:val="center"/>
            <w:hideMark/>
          </w:tcPr>
          <w:p w14:paraId="449B619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150.00</w:t>
            </w:r>
          </w:p>
        </w:tc>
      </w:tr>
      <w:tr w:rsidR="007C568C" w14:paraId="40459793" w14:textId="77777777" w:rsidTr="00E254DB">
        <w:trPr>
          <w:trHeight w:val="615"/>
        </w:trPr>
        <w:tc>
          <w:tcPr>
            <w:tcW w:w="761" w:type="dxa"/>
            <w:tcBorders>
              <w:top w:val="nil"/>
              <w:left w:val="single" w:sz="8" w:space="0" w:color="auto"/>
              <w:bottom w:val="single" w:sz="8" w:space="0" w:color="auto"/>
              <w:right w:val="single" w:sz="4" w:space="0" w:color="auto"/>
            </w:tcBorders>
            <w:noWrap/>
            <w:vAlign w:val="center"/>
            <w:hideMark/>
          </w:tcPr>
          <w:p w14:paraId="53E7CD8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30</w:t>
            </w:r>
          </w:p>
        </w:tc>
        <w:tc>
          <w:tcPr>
            <w:tcW w:w="1786" w:type="dxa"/>
            <w:tcBorders>
              <w:top w:val="nil"/>
              <w:left w:val="nil"/>
              <w:bottom w:val="single" w:sz="8" w:space="0" w:color="auto"/>
              <w:right w:val="single" w:sz="4" w:space="0" w:color="auto"/>
            </w:tcBorders>
            <w:vAlign w:val="center"/>
            <w:hideMark/>
          </w:tcPr>
          <w:p w14:paraId="7EC47FF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Florbola komanda "Tērvete"</w:t>
            </w:r>
          </w:p>
        </w:tc>
        <w:tc>
          <w:tcPr>
            <w:tcW w:w="3827" w:type="dxa"/>
            <w:tcBorders>
              <w:top w:val="nil"/>
              <w:left w:val="nil"/>
              <w:bottom w:val="single" w:sz="8" w:space="0" w:color="auto"/>
              <w:right w:val="single" w:sz="4" w:space="0" w:color="auto"/>
            </w:tcBorders>
            <w:noWrap/>
            <w:vAlign w:val="center"/>
            <w:hideMark/>
          </w:tcPr>
          <w:p w14:paraId="536D40D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2. līgas florbola vīriešu komandām</w:t>
            </w:r>
          </w:p>
        </w:tc>
        <w:tc>
          <w:tcPr>
            <w:tcW w:w="1843" w:type="dxa"/>
            <w:tcBorders>
              <w:top w:val="nil"/>
              <w:left w:val="nil"/>
              <w:bottom w:val="single" w:sz="8" w:space="0" w:color="auto"/>
              <w:right w:val="single" w:sz="4" w:space="0" w:color="auto"/>
            </w:tcBorders>
            <w:noWrap/>
            <w:vAlign w:val="center"/>
            <w:hideMark/>
          </w:tcPr>
          <w:p w14:paraId="215CDDA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center"/>
            <w:hideMark/>
          </w:tcPr>
          <w:p w14:paraId="02B04B4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112.50</w:t>
            </w:r>
          </w:p>
        </w:tc>
      </w:tr>
      <w:tr w:rsidR="007C568C" w14:paraId="31B29DAC"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48D4AAA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31</w:t>
            </w:r>
          </w:p>
        </w:tc>
        <w:tc>
          <w:tcPr>
            <w:tcW w:w="1786" w:type="dxa"/>
            <w:tcBorders>
              <w:top w:val="nil"/>
              <w:left w:val="nil"/>
              <w:bottom w:val="single" w:sz="8" w:space="0" w:color="auto"/>
              <w:right w:val="single" w:sz="4" w:space="0" w:color="auto"/>
            </w:tcBorders>
            <w:noWrap/>
            <w:vAlign w:val="bottom"/>
            <w:hideMark/>
          </w:tcPr>
          <w:p w14:paraId="21A2FD9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Lauris Āboliņš</w:t>
            </w:r>
          </w:p>
        </w:tc>
        <w:tc>
          <w:tcPr>
            <w:tcW w:w="3827" w:type="dxa"/>
            <w:tcBorders>
              <w:top w:val="nil"/>
              <w:left w:val="nil"/>
              <w:bottom w:val="single" w:sz="8" w:space="0" w:color="auto"/>
              <w:right w:val="single" w:sz="4" w:space="0" w:color="auto"/>
            </w:tcBorders>
            <w:noWrap/>
            <w:vAlign w:val="bottom"/>
            <w:hideMark/>
          </w:tcPr>
          <w:p w14:paraId="04E7638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Treneris florbola komandai "Tērvete"</w:t>
            </w:r>
          </w:p>
        </w:tc>
        <w:tc>
          <w:tcPr>
            <w:tcW w:w="1843" w:type="dxa"/>
            <w:tcBorders>
              <w:top w:val="nil"/>
              <w:left w:val="nil"/>
              <w:bottom w:val="single" w:sz="8" w:space="0" w:color="auto"/>
              <w:right w:val="single" w:sz="4" w:space="0" w:color="auto"/>
            </w:tcBorders>
            <w:noWrap/>
            <w:vAlign w:val="center"/>
            <w:hideMark/>
          </w:tcPr>
          <w:p w14:paraId="3BE2B59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bottom"/>
            <w:hideMark/>
          </w:tcPr>
          <w:p w14:paraId="035D69D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56.50</w:t>
            </w:r>
          </w:p>
        </w:tc>
      </w:tr>
      <w:tr w:rsidR="007C568C" w14:paraId="5EBA19B6"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2C57A24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32</w:t>
            </w:r>
          </w:p>
        </w:tc>
        <w:tc>
          <w:tcPr>
            <w:tcW w:w="1786" w:type="dxa"/>
            <w:tcBorders>
              <w:top w:val="nil"/>
              <w:left w:val="nil"/>
              <w:bottom w:val="single" w:sz="8" w:space="0" w:color="auto"/>
              <w:right w:val="single" w:sz="4" w:space="0" w:color="auto"/>
            </w:tcBorders>
            <w:noWrap/>
            <w:vAlign w:val="bottom"/>
            <w:hideMark/>
          </w:tcPr>
          <w:p w14:paraId="38F972FB"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Elīza Rasiņa</w:t>
            </w:r>
          </w:p>
        </w:tc>
        <w:tc>
          <w:tcPr>
            <w:tcW w:w="3827" w:type="dxa"/>
            <w:tcBorders>
              <w:top w:val="nil"/>
              <w:left w:val="nil"/>
              <w:bottom w:val="single" w:sz="8" w:space="0" w:color="auto"/>
              <w:right w:val="single" w:sz="4" w:space="0" w:color="auto"/>
            </w:tcBorders>
            <w:noWrap/>
            <w:vAlign w:val="bottom"/>
            <w:hideMark/>
          </w:tcPr>
          <w:p w14:paraId="54BCE45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6D8FEF2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bottom"/>
            <w:hideMark/>
          </w:tcPr>
          <w:p w14:paraId="45D6DBC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75.00</w:t>
            </w:r>
          </w:p>
        </w:tc>
      </w:tr>
      <w:tr w:rsidR="007C568C" w14:paraId="1E91A9AE"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247952B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33</w:t>
            </w:r>
          </w:p>
        </w:tc>
        <w:tc>
          <w:tcPr>
            <w:tcW w:w="1786" w:type="dxa"/>
            <w:tcBorders>
              <w:top w:val="nil"/>
              <w:left w:val="nil"/>
              <w:bottom w:val="single" w:sz="8" w:space="0" w:color="auto"/>
              <w:right w:val="single" w:sz="4" w:space="0" w:color="auto"/>
            </w:tcBorders>
            <w:noWrap/>
            <w:vAlign w:val="bottom"/>
            <w:hideMark/>
          </w:tcPr>
          <w:p w14:paraId="5D66995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Jānis Andersons</w:t>
            </w:r>
          </w:p>
        </w:tc>
        <w:tc>
          <w:tcPr>
            <w:tcW w:w="3827" w:type="dxa"/>
            <w:tcBorders>
              <w:top w:val="nil"/>
              <w:left w:val="nil"/>
              <w:bottom w:val="single" w:sz="8" w:space="0" w:color="auto"/>
              <w:right w:val="single" w:sz="4" w:space="0" w:color="auto"/>
            </w:tcBorders>
            <w:noWrap/>
            <w:vAlign w:val="bottom"/>
            <w:hideMark/>
          </w:tcPr>
          <w:p w14:paraId="441538D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7D320CE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tcBorders>
              <w:top w:val="nil"/>
              <w:left w:val="nil"/>
              <w:bottom w:val="single" w:sz="8" w:space="0" w:color="auto"/>
              <w:right w:val="single" w:sz="4" w:space="0" w:color="auto"/>
            </w:tcBorders>
            <w:noWrap/>
            <w:vAlign w:val="bottom"/>
            <w:hideMark/>
          </w:tcPr>
          <w:p w14:paraId="04251B3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50.00</w:t>
            </w:r>
          </w:p>
        </w:tc>
      </w:tr>
      <w:tr w:rsidR="007C568C" w14:paraId="24959497"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5527417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34</w:t>
            </w:r>
          </w:p>
        </w:tc>
        <w:tc>
          <w:tcPr>
            <w:tcW w:w="1786" w:type="dxa"/>
            <w:tcBorders>
              <w:top w:val="nil"/>
              <w:left w:val="nil"/>
              <w:bottom w:val="single" w:sz="8" w:space="0" w:color="auto"/>
              <w:right w:val="single" w:sz="4" w:space="0" w:color="auto"/>
            </w:tcBorders>
            <w:noWrap/>
            <w:vAlign w:val="bottom"/>
            <w:hideMark/>
          </w:tcPr>
          <w:p w14:paraId="5E084AF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Ernests Erbs</w:t>
            </w:r>
          </w:p>
        </w:tc>
        <w:tc>
          <w:tcPr>
            <w:tcW w:w="3827" w:type="dxa"/>
            <w:tcBorders>
              <w:top w:val="nil"/>
              <w:left w:val="nil"/>
              <w:bottom w:val="single" w:sz="8" w:space="0" w:color="auto"/>
              <w:right w:val="single" w:sz="4" w:space="0" w:color="auto"/>
            </w:tcBorders>
            <w:shd w:val="clear" w:color="auto" w:fill="FFFFFF"/>
            <w:noWrap/>
            <w:vAlign w:val="bottom"/>
            <w:hideMark/>
          </w:tcPr>
          <w:p w14:paraId="7F31283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Eiropas kausa fināls  ložu šaušanā</w:t>
            </w:r>
          </w:p>
        </w:tc>
        <w:tc>
          <w:tcPr>
            <w:tcW w:w="1843" w:type="dxa"/>
            <w:tcBorders>
              <w:top w:val="nil"/>
              <w:left w:val="nil"/>
              <w:bottom w:val="single" w:sz="8" w:space="0" w:color="auto"/>
              <w:right w:val="single" w:sz="4" w:space="0" w:color="auto"/>
            </w:tcBorders>
            <w:noWrap/>
            <w:vAlign w:val="center"/>
            <w:hideMark/>
          </w:tcPr>
          <w:p w14:paraId="1BE1C10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shd w:val="clear" w:color="auto" w:fill="FFFFFF"/>
            <w:noWrap/>
            <w:vAlign w:val="bottom"/>
            <w:hideMark/>
          </w:tcPr>
          <w:p w14:paraId="3EB799D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250.00</w:t>
            </w:r>
          </w:p>
        </w:tc>
      </w:tr>
      <w:tr w:rsidR="007C568C" w14:paraId="1EF3100A"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1972234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35</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4ABFF3AB"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Gvido Cvetkovs</w:t>
            </w:r>
          </w:p>
        </w:tc>
        <w:tc>
          <w:tcPr>
            <w:tcW w:w="3827" w:type="dxa"/>
            <w:tcBorders>
              <w:top w:val="nil"/>
              <w:left w:val="nil"/>
              <w:bottom w:val="single" w:sz="4" w:space="0" w:color="auto"/>
              <w:right w:val="single" w:sz="4" w:space="0" w:color="auto"/>
            </w:tcBorders>
            <w:noWrap/>
            <w:vAlign w:val="bottom"/>
            <w:hideMark/>
          </w:tcPr>
          <w:p w14:paraId="40F3CCA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63FEDAD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431F32F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175.00</w:t>
            </w:r>
          </w:p>
        </w:tc>
      </w:tr>
      <w:tr w:rsidR="007C568C" w14:paraId="4950D75D"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6DBB0F1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C3F062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58DBD88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050E0B5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06D58B6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30360630"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3D62DD6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36</w:t>
            </w:r>
          </w:p>
        </w:tc>
        <w:tc>
          <w:tcPr>
            <w:tcW w:w="1786" w:type="dxa"/>
            <w:tcBorders>
              <w:top w:val="nil"/>
              <w:left w:val="nil"/>
              <w:bottom w:val="single" w:sz="8" w:space="0" w:color="auto"/>
              <w:right w:val="single" w:sz="4" w:space="0" w:color="auto"/>
            </w:tcBorders>
            <w:noWrap/>
            <w:vAlign w:val="bottom"/>
            <w:hideMark/>
          </w:tcPr>
          <w:p w14:paraId="14D5AC37"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Dmitrijs Ivanovs</w:t>
            </w:r>
          </w:p>
        </w:tc>
        <w:tc>
          <w:tcPr>
            <w:tcW w:w="3827" w:type="dxa"/>
            <w:tcBorders>
              <w:top w:val="nil"/>
              <w:left w:val="nil"/>
              <w:bottom w:val="single" w:sz="8" w:space="0" w:color="auto"/>
              <w:right w:val="single" w:sz="4" w:space="0" w:color="auto"/>
            </w:tcBorders>
            <w:noWrap/>
            <w:vAlign w:val="bottom"/>
            <w:hideMark/>
          </w:tcPr>
          <w:p w14:paraId="643C78F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7EFA9F4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tcBorders>
              <w:top w:val="nil"/>
              <w:left w:val="nil"/>
              <w:bottom w:val="single" w:sz="8" w:space="0" w:color="auto"/>
              <w:right w:val="single" w:sz="4" w:space="0" w:color="auto"/>
            </w:tcBorders>
            <w:noWrap/>
            <w:vAlign w:val="bottom"/>
            <w:hideMark/>
          </w:tcPr>
          <w:p w14:paraId="6FBC91E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50.00</w:t>
            </w:r>
          </w:p>
        </w:tc>
      </w:tr>
      <w:tr w:rsidR="007C568C" w14:paraId="2F184315" w14:textId="77777777" w:rsidTr="00E254DB">
        <w:trPr>
          <w:trHeight w:val="315"/>
        </w:trPr>
        <w:tc>
          <w:tcPr>
            <w:tcW w:w="761" w:type="dxa"/>
            <w:tcBorders>
              <w:top w:val="nil"/>
              <w:left w:val="single" w:sz="8" w:space="0" w:color="auto"/>
              <w:bottom w:val="single" w:sz="8" w:space="0" w:color="auto"/>
              <w:right w:val="single" w:sz="4" w:space="0" w:color="auto"/>
            </w:tcBorders>
            <w:noWrap/>
            <w:vAlign w:val="center"/>
            <w:hideMark/>
          </w:tcPr>
          <w:p w14:paraId="23982CF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37</w:t>
            </w:r>
          </w:p>
        </w:tc>
        <w:tc>
          <w:tcPr>
            <w:tcW w:w="1786" w:type="dxa"/>
            <w:tcBorders>
              <w:top w:val="nil"/>
              <w:left w:val="nil"/>
              <w:bottom w:val="single" w:sz="8" w:space="0" w:color="auto"/>
              <w:right w:val="single" w:sz="4" w:space="0" w:color="auto"/>
            </w:tcBorders>
            <w:noWrap/>
            <w:vAlign w:val="bottom"/>
            <w:hideMark/>
          </w:tcPr>
          <w:p w14:paraId="2002BFA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Artūrs Zudavs</w:t>
            </w:r>
          </w:p>
        </w:tc>
        <w:tc>
          <w:tcPr>
            <w:tcW w:w="3827" w:type="dxa"/>
            <w:tcBorders>
              <w:top w:val="nil"/>
              <w:left w:val="nil"/>
              <w:bottom w:val="single" w:sz="8" w:space="0" w:color="auto"/>
              <w:right w:val="single" w:sz="4" w:space="0" w:color="auto"/>
            </w:tcBorders>
            <w:noWrap/>
            <w:vAlign w:val="bottom"/>
            <w:hideMark/>
          </w:tcPr>
          <w:p w14:paraId="24801A8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618770B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tcBorders>
              <w:top w:val="nil"/>
              <w:left w:val="nil"/>
              <w:bottom w:val="single" w:sz="8" w:space="0" w:color="auto"/>
              <w:right w:val="single" w:sz="4" w:space="0" w:color="auto"/>
            </w:tcBorders>
            <w:noWrap/>
            <w:vAlign w:val="bottom"/>
            <w:hideMark/>
          </w:tcPr>
          <w:p w14:paraId="23FCAA2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50.00</w:t>
            </w:r>
          </w:p>
        </w:tc>
      </w:tr>
      <w:tr w:rsidR="007C568C" w14:paraId="0C93D795"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50D236D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lastRenderedPageBreak/>
              <w:t>38</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2B8F01D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Anita Krieķe Jermacāne</w:t>
            </w:r>
          </w:p>
        </w:tc>
        <w:tc>
          <w:tcPr>
            <w:tcW w:w="3827" w:type="dxa"/>
            <w:tcBorders>
              <w:top w:val="nil"/>
              <w:left w:val="nil"/>
              <w:bottom w:val="single" w:sz="4" w:space="0" w:color="auto"/>
              <w:right w:val="single" w:sz="4" w:space="0" w:color="auto"/>
            </w:tcBorders>
            <w:noWrap/>
            <w:vAlign w:val="bottom"/>
            <w:hideMark/>
          </w:tcPr>
          <w:p w14:paraId="28467B3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32F2766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1AB428F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400.00</w:t>
            </w:r>
          </w:p>
        </w:tc>
      </w:tr>
      <w:tr w:rsidR="007C568C" w14:paraId="7F172ECE"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1EC238C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C093FB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29DD973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34FEBCA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2B97F17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0888208"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76B871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32ACA6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BA4E3F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4FC918F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70CFD76E"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5EF95A11"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FF15C7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97579A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1AC7F00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034F1A0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0CA632D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3D476432"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1F01279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A58AC3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shd w:val="clear" w:color="auto" w:fill="FFFFFF"/>
            <w:noWrap/>
            <w:vAlign w:val="bottom"/>
            <w:hideMark/>
          </w:tcPr>
          <w:p w14:paraId="06D38417"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Baltijas čempionāts ložu šaušanā</w:t>
            </w:r>
          </w:p>
        </w:tc>
        <w:tc>
          <w:tcPr>
            <w:tcW w:w="1843" w:type="dxa"/>
            <w:tcBorders>
              <w:top w:val="nil"/>
              <w:left w:val="nil"/>
              <w:bottom w:val="single" w:sz="8" w:space="0" w:color="auto"/>
              <w:right w:val="single" w:sz="4" w:space="0" w:color="auto"/>
            </w:tcBorders>
            <w:noWrap/>
            <w:vAlign w:val="center"/>
            <w:hideMark/>
          </w:tcPr>
          <w:p w14:paraId="7B7F0C1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5400C9B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30CB86BD"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76DBAF8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39</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4E98DF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Marika Alksniņa</w:t>
            </w:r>
          </w:p>
        </w:tc>
        <w:tc>
          <w:tcPr>
            <w:tcW w:w="3827" w:type="dxa"/>
            <w:tcBorders>
              <w:top w:val="nil"/>
              <w:left w:val="nil"/>
              <w:bottom w:val="single" w:sz="4" w:space="0" w:color="auto"/>
              <w:right w:val="single" w:sz="4" w:space="0" w:color="auto"/>
            </w:tcBorders>
            <w:noWrap/>
            <w:vAlign w:val="bottom"/>
            <w:hideMark/>
          </w:tcPr>
          <w:p w14:paraId="6EF7C79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32B0F90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4A4E16B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225.00</w:t>
            </w:r>
          </w:p>
        </w:tc>
      </w:tr>
      <w:tr w:rsidR="007C568C" w14:paraId="6F7A2CE1"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0AFCC2F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DD09AC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66CEB9B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23B7206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4364075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4FF5560"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3D18AE3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6E1802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43FD3247"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637EA1F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0C174D5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4651A52E"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027B425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40</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4DAD67E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Laura Vdobčenko</w:t>
            </w:r>
          </w:p>
        </w:tc>
        <w:tc>
          <w:tcPr>
            <w:tcW w:w="3827" w:type="dxa"/>
            <w:tcBorders>
              <w:top w:val="nil"/>
              <w:left w:val="nil"/>
              <w:bottom w:val="single" w:sz="4" w:space="0" w:color="auto"/>
              <w:right w:val="single" w:sz="4" w:space="0" w:color="auto"/>
            </w:tcBorders>
            <w:noWrap/>
            <w:vAlign w:val="bottom"/>
            <w:hideMark/>
          </w:tcPr>
          <w:p w14:paraId="1078411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7066125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16DA0DD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300.00</w:t>
            </w:r>
          </w:p>
        </w:tc>
      </w:tr>
      <w:tr w:rsidR="007C568C" w14:paraId="75942C2E"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453AB8C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8CF15F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3B8B5C2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6C5A5A4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6146D63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D7BAE94"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506FCFC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C82007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5257ED6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123A85A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6A26CC6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AEA931F"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3CE561F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41</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46EB564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Rihards Zorge</w:t>
            </w:r>
          </w:p>
        </w:tc>
        <w:tc>
          <w:tcPr>
            <w:tcW w:w="3827" w:type="dxa"/>
            <w:tcBorders>
              <w:top w:val="nil"/>
              <w:left w:val="nil"/>
              <w:bottom w:val="single" w:sz="4" w:space="0" w:color="auto"/>
              <w:right w:val="single" w:sz="4" w:space="0" w:color="auto"/>
            </w:tcBorders>
            <w:noWrap/>
            <w:vAlign w:val="bottom"/>
            <w:hideMark/>
          </w:tcPr>
          <w:p w14:paraId="4D58F78B"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691D79F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2ADCFD35"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275.00</w:t>
            </w:r>
          </w:p>
        </w:tc>
      </w:tr>
      <w:tr w:rsidR="007C568C" w14:paraId="6DB13D04"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141B074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BF3ABF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7E196697"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2F81A7D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1C11B09D"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65FDC90"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437EB55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EFECFC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4076AA1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2368EEA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0B99626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1E558C5F"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769D321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42</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0796810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Daniels Vilciņš</w:t>
            </w:r>
          </w:p>
        </w:tc>
        <w:tc>
          <w:tcPr>
            <w:tcW w:w="3827" w:type="dxa"/>
            <w:tcBorders>
              <w:top w:val="nil"/>
              <w:left w:val="nil"/>
              <w:bottom w:val="single" w:sz="4" w:space="0" w:color="auto"/>
              <w:right w:val="single" w:sz="4" w:space="0" w:color="auto"/>
            </w:tcBorders>
            <w:noWrap/>
            <w:vAlign w:val="bottom"/>
            <w:hideMark/>
          </w:tcPr>
          <w:p w14:paraId="33E0D51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535AB9C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5A94ED0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600.00</w:t>
            </w:r>
          </w:p>
        </w:tc>
      </w:tr>
      <w:tr w:rsidR="007C568C" w14:paraId="46366BB9"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52F6CAC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0CE7CA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6C90E14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0D1EDC4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73F62D5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4867B6A7"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0CF81A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3ACED2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3C11FD8E"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1939000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3AC23B3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042A8528"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4DD70B8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4DE2BC6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E6253E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6D3A476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6FD2C70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9010166"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6E42FDC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B0DFE7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2E76F1A"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039DEC7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5C84AD8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065DEAB1"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669F84E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0BADD3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6BC4BF5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75EDA0A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3839397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26373C8"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5C0129B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3AA522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281DB77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8" w:space="0" w:color="auto"/>
              <w:right w:val="single" w:sz="4" w:space="0" w:color="auto"/>
            </w:tcBorders>
            <w:noWrap/>
            <w:vAlign w:val="center"/>
            <w:hideMark/>
          </w:tcPr>
          <w:p w14:paraId="17145D9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03586D3D"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40704EDB"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6C5DA97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43</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03AB34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Agate Rašmane</w:t>
            </w:r>
          </w:p>
        </w:tc>
        <w:tc>
          <w:tcPr>
            <w:tcW w:w="3827" w:type="dxa"/>
            <w:tcBorders>
              <w:top w:val="nil"/>
              <w:left w:val="nil"/>
              <w:bottom w:val="single" w:sz="4" w:space="0" w:color="auto"/>
              <w:right w:val="single" w:sz="4" w:space="0" w:color="auto"/>
            </w:tcBorders>
            <w:noWrap/>
            <w:vAlign w:val="bottom"/>
            <w:hideMark/>
          </w:tcPr>
          <w:p w14:paraId="46FBEF6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4A1B0E2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0AFA53D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2275.00</w:t>
            </w:r>
          </w:p>
        </w:tc>
      </w:tr>
      <w:tr w:rsidR="007C568C" w14:paraId="6C989EA6"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2F8DEDE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2ED195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CF2686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4A9B7DF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4A3BA0E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A883723"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60B334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6B9FC4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081054CA"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75917BC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6947976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4119DC22"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56B8290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20BFB4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50B433BA"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Baltijas čempionāts ložu šaušanā</w:t>
            </w:r>
          </w:p>
        </w:tc>
        <w:tc>
          <w:tcPr>
            <w:tcW w:w="1843" w:type="dxa"/>
            <w:tcBorders>
              <w:top w:val="nil"/>
              <w:left w:val="nil"/>
              <w:bottom w:val="single" w:sz="4" w:space="0" w:color="auto"/>
              <w:right w:val="single" w:sz="4" w:space="0" w:color="auto"/>
            </w:tcBorders>
            <w:noWrap/>
            <w:vAlign w:val="center"/>
            <w:hideMark/>
          </w:tcPr>
          <w:p w14:paraId="2C314B8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7A2A3AA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2F3F6556"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181EE3BD"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41385E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2C04CA42"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Baltijas čempionāts ložu šaušanā</w:t>
            </w:r>
          </w:p>
        </w:tc>
        <w:tc>
          <w:tcPr>
            <w:tcW w:w="1843" w:type="dxa"/>
            <w:tcBorders>
              <w:top w:val="nil"/>
              <w:left w:val="nil"/>
              <w:bottom w:val="single" w:sz="4" w:space="0" w:color="auto"/>
              <w:right w:val="single" w:sz="4" w:space="0" w:color="auto"/>
            </w:tcBorders>
            <w:noWrap/>
            <w:vAlign w:val="center"/>
            <w:hideMark/>
          </w:tcPr>
          <w:p w14:paraId="4ED009A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1E0E8CE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4D066AB5"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2E1F66A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5B25A1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2637893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Baltijas čempionāts ložu šaušanā</w:t>
            </w:r>
          </w:p>
        </w:tc>
        <w:tc>
          <w:tcPr>
            <w:tcW w:w="1843" w:type="dxa"/>
            <w:tcBorders>
              <w:top w:val="nil"/>
              <w:left w:val="nil"/>
              <w:bottom w:val="single" w:sz="4" w:space="0" w:color="auto"/>
              <w:right w:val="single" w:sz="4" w:space="0" w:color="auto"/>
            </w:tcBorders>
            <w:noWrap/>
            <w:vAlign w:val="center"/>
            <w:hideMark/>
          </w:tcPr>
          <w:p w14:paraId="3B96C5F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2234575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073AC921"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0A38890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5ECD0BE"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5910D9A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767A79D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53A1F4D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0B29E4A0"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7542B57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1B38F5E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733E0D4F"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Pasaules čempionāts ložu šaušanā</w:t>
            </w:r>
          </w:p>
        </w:tc>
        <w:tc>
          <w:tcPr>
            <w:tcW w:w="1843" w:type="dxa"/>
            <w:tcBorders>
              <w:top w:val="nil"/>
              <w:left w:val="nil"/>
              <w:bottom w:val="single" w:sz="4" w:space="0" w:color="auto"/>
              <w:right w:val="single" w:sz="4" w:space="0" w:color="auto"/>
            </w:tcBorders>
            <w:noWrap/>
            <w:vAlign w:val="center"/>
            <w:hideMark/>
          </w:tcPr>
          <w:p w14:paraId="2E91759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1D596FF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21F119AA"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61348BF0"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7E970C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119815B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Pasaules čempionāts ložu šaušanā</w:t>
            </w:r>
          </w:p>
        </w:tc>
        <w:tc>
          <w:tcPr>
            <w:tcW w:w="1843" w:type="dxa"/>
            <w:tcBorders>
              <w:top w:val="nil"/>
              <w:left w:val="nil"/>
              <w:bottom w:val="single" w:sz="4" w:space="0" w:color="auto"/>
              <w:right w:val="single" w:sz="4" w:space="0" w:color="auto"/>
            </w:tcBorders>
            <w:noWrap/>
            <w:vAlign w:val="center"/>
            <w:hideMark/>
          </w:tcPr>
          <w:p w14:paraId="12854F98"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5. vieta </w:t>
            </w:r>
          </w:p>
        </w:tc>
        <w:tc>
          <w:tcPr>
            <w:tcW w:w="0" w:type="auto"/>
            <w:vMerge/>
            <w:tcBorders>
              <w:top w:val="nil"/>
              <w:left w:val="single" w:sz="4" w:space="0" w:color="auto"/>
              <w:bottom w:val="single" w:sz="8" w:space="0" w:color="000000"/>
              <w:right w:val="single" w:sz="4" w:space="0" w:color="auto"/>
            </w:tcBorders>
            <w:vAlign w:val="center"/>
            <w:hideMark/>
          </w:tcPr>
          <w:p w14:paraId="1F4B2C59"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20611C49"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3972659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4B08C6D"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3408166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354F468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3D527BB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A60CD71"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4886D93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847CB6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7552FFA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ložu šaušanā</w:t>
            </w:r>
          </w:p>
        </w:tc>
        <w:tc>
          <w:tcPr>
            <w:tcW w:w="1843" w:type="dxa"/>
            <w:tcBorders>
              <w:top w:val="nil"/>
              <w:left w:val="nil"/>
              <w:bottom w:val="single" w:sz="4" w:space="0" w:color="auto"/>
              <w:right w:val="single" w:sz="4" w:space="0" w:color="auto"/>
            </w:tcBorders>
            <w:noWrap/>
            <w:vAlign w:val="center"/>
            <w:hideMark/>
          </w:tcPr>
          <w:p w14:paraId="0C260C8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2ABB3158"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32395F28"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1EB6450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5183541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363CFC4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Dalība Parīzes Olimpiskajās spēlēs 2024</w:t>
            </w:r>
          </w:p>
        </w:tc>
        <w:tc>
          <w:tcPr>
            <w:tcW w:w="1843" w:type="dxa"/>
            <w:tcBorders>
              <w:top w:val="nil"/>
              <w:left w:val="nil"/>
              <w:bottom w:val="single" w:sz="8" w:space="0" w:color="auto"/>
              <w:right w:val="single" w:sz="4" w:space="0" w:color="auto"/>
            </w:tcBorders>
            <w:noWrap/>
            <w:vAlign w:val="bottom"/>
            <w:hideMark/>
          </w:tcPr>
          <w:p w14:paraId="5CA7CD9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0" w:type="auto"/>
            <w:vMerge/>
            <w:tcBorders>
              <w:top w:val="nil"/>
              <w:left w:val="single" w:sz="4" w:space="0" w:color="auto"/>
              <w:bottom w:val="single" w:sz="8" w:space="0" w:color="000000"/>
              <w:right w:val="single" w:sz="4" w:space="0" w:color="auto"/>
            </w:tcBorders>
            <w:vAlign w:val="center"/>
            <w:hideMark/>
          </w:tcPr>
          <w:p w14:paraId="2C862B5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7779DCA0" w14:textId="77777777" w:rsidTr="00E254DB">
        <w:trPr>
          <w:trHeight w:val="1815"/>
        </w:trPr>
        <w:tc>
          <w:tcPr>
            <w:tcW w:w="761" w:type="dxa"/>
            <w:tcBorders>
              <w:top w:val="nil"/>
              <w:left w:val="single" w:sz="8" w:space="0" w:color="auto"/>
              <w:bottom w:val="single" w:sz="8" w:space="0" w:color="auto"/>
              <w:right w:val="single" w:sz="4" w:space="0" w:color="auto"/>
            </w:tcBorders>
            <w:noWrap/>
            <w:vAlign w:val="center"/>
            <w:hideMark/>
          </w:tcPr>
          <w:p w14:paraId="5E043DF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44</w:t>
            </w:r>
          </w:p>
        </w:tc>
        <w:tc>
          <w:tcPr>
            <w:tcW w:w="1786" w:type="dxa"/>
            <w:tcBorders>
              <w:top w:val="nil"/>
              <w:left w:val="nil"/>
              <w:bottom w:val="single" w:sz="8" w:space="0" w:color="auto"/>
              <w:right w:val="single" w:sz="4" w:space="0" w:color="auto"/>
            </w:tcBorders>
            <w:noWrap/>
            <w:vAlign w:val="center"/>
            <w:hideMark/>
          </w:tcPr>
          <w:p w14:paraId="63CB4FE1"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Vilnis Celmiņš</w:t>
            </w:r>
          </w:p>
        </w:tc>
        <w:tc>
          <w:tcPr>
            <w:tcW w:w="3827" w:type="dxa"/>
            <w:tcBorders>
              <w:top w:val="nil"/>
              <w:left w:val="nil"/>
              <w:bottom w:val="single" w:sz="8" w:space="0" w:color="auto"/>
              <w:right w:val="single" w:sz="4" w:space="0" w:color="auto"/>
            </w:tcBorders>
            <w:vAlign w:val="bottom"/>
            <w:hideMark/>
          </w:tcPr>
          <w:p w14:paraId="09C44854"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Treneris Agatei Rašmanei, Danielam Vilciņam, Rihardam Zorgem, Laurai Vdobčenko, Laurai Alksniņai, Anitai Krieķei Jermacānei, Artūram Zudavam, Dmitrijam Ivanovam, Gvido Cvetkovam, Ernestam Erbam, Jānim Andersonam, Elīzai Rasiņai</w:t>
            </w:r>
          </w:p>
        </w:tc>
        <w:tc>
          <w:tcPr>
            <w:tcW w:w="1843" w:type="dxa"/>
            <w:tcBorders>
              <w:top w:val="nil"/>
              <w:left w:val="nil"/>
              <w:bottom w:val="single" w:sz="8" w:space="0" w:color="auto"/>
              <w:right w:val="single" w:sz="4" w:space="0" w:color="auto"/>
            </w:tcBorders>
            <w:noWrap/>
            <w:vAlign w:val="bottom"/>
            <w:hideMark/>
          </w:tcPr>
          <w:p w14:paraId="4A176CF9"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center"/>
            <w:hideMark/>
          </w:tcPr>
          <w:p w14:paraId="7FBC579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4600.00</w:t>
            </w:r>
          </w:p>
        </w:tc>
      </w:tr>
      <w:tr w:rsidR="007C568C" w14:paraId="6962FDE4"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1911E82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45</w:t>
            </w:r>
          </w:p>
        </w:tc>
        <w:tc>
          <w:tcPr>
            <w:tcW w:w="1786" w:type="dxa"/>
            <w:tcBorders>
              <w:top w:val="nil"/>
              <w:left w:val="nil"/>
              <w:bottom w:val="single" w:sz="8" w:space="0" w:color="auto"/>
              <w:right w:val="single" w:sz="4" w:space="0" w:color="auto"/>
            </w:tcBorders>
            <w:noWrap/>
            <w:vAlign w:val="bottom"/>
            <w:hideMark/>
          </w:tcPr>
          <w:p w14:paraId="5F02F328"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Didzis Zālītis</w:t>
            </w:r>
          </w:p>
        </w:tc>
        <w:tc>
          <w:tcPr>
            <w:tcW w:w="3827" w:type="dxa"/>
            <w:tcBorders>
              <w:top w:val="nil"/>
              <w:left w:val="nil"/>
              <w:bottom w:val="single" w:sz="8" w:space="0" w:color="auto"/>
              <w:right w:val="single" w:sz="4" w:space="0" w:color="auto"/>
            </w:tcBorders>
            <w:noWrap/>
            <w:vAlign w:val="bottom"/>
            <w:hideMark/>
          </w:tcPr>
          <w:p w14:paraId="0F373614"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8" w:space="0" w:color="auto"/>
              <w:right w:val="single" w:sz="4" w:space="0" w:color="auto"/>
            </w:tcBorders>
            <w:noWrap/>
            <w:vAlign w:val="center"/>
            <w:hideMark/>
          </w:tcPr>
          <w:p w14:paraId="542249F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bottom"/>
            <w:hideMark/>
          </w:tcPr>
          <w:p w14:paraId="427DA65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75.00</w:t>
            </w:r>
          </w:p>
        </w:tc>
      </w:tr>
      <w:tr w:rsidR="007C568C" w14:paraId="4F25121C"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15B30D1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46</w:t>
            </w:r>
          </w:p>
        </w:tc>
        <w:tc>
          <w:tcPr>
            <w:tcW w:w="1786" w:type="dxa"/>
            <w:tcBorders>
              <w:top w:val="nil"/>
              <w:left w:val="nil"/>
              <w:bottom w:val="single" w:sz="8" w:space="0" w:color="auto"/>
              <w:right w:val="single" w:sz="4" w:space="0" w:color="auto"/>
            </w:tcBorders>
            <w:noWrap/>
            <w:vAlign w:val="bottom"/>
            <w:hideMark/>
          </w:tcPr>
          <w:p w14:paraId="1108F49C"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Lauris Pārups</w:t>
            </w:r>
          </w:p>
        </w:tc>
        <w:tc>
          <w:tcPr>
            <w:tcW w:w="3827" w:type="dxa"/>
            <w:tcBorders>
              <w:top w:val="nil"/>
              <w:left w:val="nil"/>
              <w:bottom w:val="single" w:sz="8" w:space="0" w:color="auto"/>
              <w:right w:val="single" w:sz="4" w:space="0" w:color="auto"/>
            </w:tcBorders>
            <w:noWrap/>
            <w:vAlign w:val="bottom"/>
            <w:hideMark/>
          </w:tcPr>
          <w:p w14:paraId="1F9CB753"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8" w:space="0" w:color="auto"/>
              <w:right w:val="single" w:sz="4" w:space="0" w:color="auto"/>
            </w:tcBorders>
            <w:noWrap/>
            <w:vAlign w:val="center"/>
            <w:hideMark/>
          </w:tcPr>
          <w:p w14:paraId="5A31BCE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tcBorders>
              <w:top w:val="nil"/>
              <w:left w:val="nil"/>
              <w:bottom w:val="single" w:sz="8" w:space="0" w:color="auto"/>
              <w:right w:val="single" w:sz="4" w:space="0" w:color="auto"/>
            </w:tcBorders>
            <w:noWrap/>
            <w:vAlign w:val="bottom"/>
            <w:hideMark/>
          </w:tcPr>
          <w:p w14:paraId="4128A3E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50.00</w:t>
            </w:r>
          </w:p>
        </w:tc>
      </w:tr>
      <w:tr w:rsidR="007C568C" w14:paraId="7937D9C7"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5C34AEA9"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47</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C1D7836"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Uldis Rutka</w:t>
            </w:r>
          </w:p>
        </w:tc>
        <w:tc>
          <w:tcPr>
            <w:tcW w:w="3827" w:type="dxa"/>
            <w:tcBorders>
              <w:top w:val="nil"/>
              <w:left w:val="nil"/>
              <w:bottom w:val="single" w:sz="4" w:space="0" w:color="auto"/>
              <w:right w:val="single" w:sz="4" w:space="0" w:color="auto"/>
            </w:tcBorders>
            <w:noWrap/>
            <w:vAlign w:val="bottom"/>
            <w:hideMark/>
          </w:tcPr>
          <w:p w14:paraId="4199A242"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veterānu čempionāts veterāniem</w:t>
            </w:r>
          </w:p>
        </w:tc>
        <w:tc>
          <w:tcPr>
            <w:tcW w:w="1843" w:type="dxa"/>
            <w:tcBorders>
              <w:top w:val="nil"/>
              <w:left w:val="nil"/>
              <w:bottom w:val="single" w:sz="4" w:space="0" w:color="auto"/>
              <w:right w:val="single" w:sz="4" w:space="0" w:color="auto"/>
            </w:tcBorders>
            <w:noWrap/>
            <w:vAlign w:val="center"/>
            <w:hideMark/>
          </w:tcPr>
          <w:p w14:paraId="3DF29485"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1E38844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47.50</w:t>
            </w:r>
          </w:p>
        </w:tc>
      </w:tr>
      <w:tr w:rsidR="007C568C" w14:paraId="7DB267F6"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6EAAB1C2"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5725318"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2DEA7DB0"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Baltijas čempionāts riteņbraukšanā veterāniem</w:t>
            </w:r>
          </w:p>
        </w:tc>
        <w:tc>
          <w:tcPr>
            <w:tcW w:w="1843" w:type="dxa"/>
            <w:tcBorders>
              <w:top w:val="nil"/>
              <w:left w:val="nil"/>
              <w:bottom w:val="single" w:sz="4" w:space="0" w:color="auto"/>
              <w:right w:val="single" w:sz="4" w:space="0" w:color="auto"/>
            </w:tcBorders>
            <w:noWrap/>
            <w:vAlign w:val="center"/>
            <w:hideMark/>
          </w:tcPr>
          <w:p w14:paraId="17E484B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34C4D1D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B78EE04"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404B402E"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21E9E946"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25A6DDA0"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veterānu čempionāts riteņbraukšanā</w:t>
            </w:r>
          </w:p>
        </w:tc>
        <w:tc>
          <w:tcPr>
            <w:tcW w:w="1843" w:type="dxa"/>
            <w:tcBorders>
              <w:top w:val="nil"/>
              <w:left w:val="nil"/>
              <w:bottom w:val="single" w:sz="8" w:space="0" w:color="auto"/>
              <w:right w:val="single" w:sz="4" w:space="0" w:color="auto"/>
            </w:tcBorders>
            <w:noWrap/>
            <w:vAlign w:val="center"/>
            <w:hideMark/>
          </w:tcPr>
          <w:p w14:paraId="0D9109A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102B62C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1425A88"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194FF01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48</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2ABB484D"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Artis Roze</w:t>
            </w:r>
          </w:p>
        </w:tc>
        <w:tc>
          <w:tcPr>
            <w:tcW w:w="3827" w:type="dxa"/>
            <w:tcBorders>
              <w:top w:val="nil"/>
              <w:left w:val="nil"/>
              <w:bottom w:val="single" w:sz="4" w:space="0" w:color="auto"/>
              <w:right w:val="single" w:sz="4" w:space="0" w:color="auto"/>
            </w:tcBorders>
            <w:shd w:val="clear" w:color="auto" w:fill="FFFFFF"/>
            <w:noWrap/>
            <w:vAlign w:val="bottom"/>
            <w:hideMark/>
          </w:tcPr>
          <w:p w14:paraId="6DD17B8D"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 xml:space="preserve"> Latvijas čempionāts riteņbraukšanā</w:t>
            </w:r>
          </w:p>
        </w:tc>
        <w:tc>
          <w:tcPr>
            <w:tcW w:w="1843" w:type="dxa"/>
            <w:tcBorders>
              <w:top w:val="nil"/>
              <w:left w:val="nil"/>
              <w:bottom w:val="single" w:sz="4" w:space="0" w:color="auto"/>
              <w:right w:val="single" w:sz="4" w:space="0" w:color="auto"/>
            </w:tcBorders>
            <w:noWrap/>
            <w:vAlign w:val="center"/>
            <w:hideMark/>
          </w:tcPr>
          <w:p w14:paraId="187DB84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2A1420F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200.00</w:t>
            </w:r>
          </w:p>
        </w:tc>
      </w:tr>
      <w:tr w:rsidR="007C568C" w14:paraId="4C2272FF"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4997FE54"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6704BE12"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3BFCA569"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8" w:space="0" w:color="auto"/>
              <w:right w:val="single" w:sz="4" w:space="0" w:color="auto"/>
            </w:tcBorders>
            <w:noWrap/>
            <w:vAlign w:val="center"/>
            <w:hideMark/>
          </w:tcPr>
          <w:p w14:paraId="6662840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nil"/>
              <w:left w:val="single" w:sz="4" w:space="0" w:color="auto"/>
              <w:bottom w:val="single" w:sz="8" w:space="0" w:color="000000"/>
              <w:right w:val="single" w:sz="4" w:space="0" w:color="auto"/>
            </w:tcBorders>
            <w:vAlign w:val="center"/>
            <w:hideMark/>
          </w:tcPr>
          <w:p w14:paraId="6C71284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4027CCAE"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60A286C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49</w:t>
            </w:r>
          </w:p>
        </w:tc>
        <w:tc>
          <w:tcPr>
            <w:tcW w:w="1786" w:type="dxa"/>
            <w:tcBorders>
              <w:top w:val="nil"/>
              <w:left w:val="nil"/>
              <w:bottom w:val="single" w:sz="8" w:space="0" w:color="auto"/>
              <w:right w:val="single" w:sz="4" w:space="0" w:color="auto"/>
            </w:tcBorders>
            <w:noWrap/>
            <w:vAlign w:val="bottom"/>
            <w:hideMark/>
          </w:tcPr>
          <w:p w14:paraId="5618D6C8"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Lavrs Sipovičs</w:t>
            </w:r>
          </w:p>
        </w:tc>
        <w:tc>
          <w:tcPr>
            <w:tcW w:w="3827" w:type="dxa"/>
            <w:tcBorders>
              <w:top w:val="nil"/>
              <w:left w:val="nil"/>
              <w:bottom w:val="single" w:sz="8" w:space="0" w:color="auto"/>
              <w:right w:val="single" w:sz="4" w:space="0" w:color="auto"/>
            </w:tcBorders>
            <w:noWrap/>
            <w:vAlign w:val="bottom"/>
            <w:hideMark/>
          </w:tcPr>
          <w:p w14:paraId="11F49EBC"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 xml:space="preserve">Latvijas čempionāts riteņbraukšanā </w:t>
            </w:r>
          </w:p>
        </w:tc>
        <w:tc>
          <w:tcPr>
            <w:tcW w:w="1843" w:type="dxa"/>
            <w:tcBorders>
              <w:top w:val="nil"/>
              <w:left w:val="nil"/>
              <w:bottom w:val="single" w:sz="8" w:space="0" w:color="auto"/>
              <w:right w:val="single" w:sz="4" w:space="0" w:color="auto"/>
            </w:tcBorders>
            <w:noWrap/>
            <w:vAlign w:val="center"/>
            <w:hideMark/>
          </w:tcPr>
          <w:p w14:paraId="707A513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bottom"/>
            <w:hideMark/>
          </w:tcPr>
          <w:p w14:paraId="1F8B5AD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75.00</w:t>
            </w:r>
          </w:p>
        </w:tc>
      </w:tr>
      <w:tr w:rsidR="007C568C" w14:paraId="1C3FCD2C" w14:textId="77777777" w:rsidTr="00E254DB">
        <w:trPr>
          <w:trHeight w:val="480"/>
        </w:trPr>
        <w:tc>
          <w:tcPr>
            <w:tcW w:w="761" w:type="dxa"/>
            <w:tcBorders>
              <w:top w:val="nil"/>
              <w:left w:val="single" w:sz="8" w:space="0" w:color="auto"/>
              <w:bottom w:val="single" w:sz="8" w:space="0" w:color="auto"/>
              <w:right w:val="single" w:sz="4" w:space="0" w:color="auto"/>
            </w:tcBorders>
            <w:noWrap/>
            <w:vAlign w:val="bottom"/>
            <w:hideMark/>
          </w:tcPr>
          <w:p w14:paraId="51E4175C"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w:t>
            </w:r>
          </w:p>
        </w:tc>
        <w:tc>
          <w:tcPr>
            <w:tcW w:w="1786" w:type="dxa"/>
            <w:tcBorders>
              <w:top w:val="nil"/>
              <w:left w:val="nil"/>
              <w:bottom w:val="single" w:sz="8" w:space="0" w:color="auto"/>
              <w:right w:val="single" w:sz="4" w:space="0" w:color="auto"/>
            </w:tcBorders>
            <w:noWrap/>
            <w:vAlign w:val="bottom"/>
            <w:hideMark/>
          </w:tcPr>
          <w:p w14:paraId="366110B2"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Agris Vindecs</w:t>
            </w:r>
          </w:p>
        </w:tc>
        <w:tc>
          <w:tcPr>
            <w:tcW w:w="3827" w:type="dxa"/>
            <w:tcBorders>
              <w:top w:val="nil"/>
              <w:left w:val="nil"/>
              <w:bottom w:val="single" w:sz="8" w:space="0" w:color="auto"/>
              <w:right w:val="single" w:sz="4" w:space="0" w:color="auto"/>
            </w:tcBorders>
            <w:noWrap/>
            <w:vAlign w:val="bottom"/>
            <w:hideMark/>
          </w:tcPr>
          <w:p w14:paraId="44CA4233"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8" w:space="0" w:color="auto"/>
              <w:right w:val="single" w:sz="4" w:space="0" w:color="auto"/>
            </w:tcBorders>
            <w:noWrap/>
            <w:vAlign w:val="center"/>
            <w:hideMark/>
          </w:tcPr>
          <w:p w14:paraId="1E5A6796"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tcBorders>
              <w:top w:val="nil"/>
              <w:left w:val="nil"/>
              <w:bottom w:val="single" w:sz="8" w:space="0" w:color="auto"/>
              <w:right w:val="single" w:sz="4" w:space="0" w:color="auto"/>
            </w:tcBorders>
            <w:noWrap/>
            <w:vAlign w:val="bottom"/>
            <w:hideMark/>
          </w:tcPr>
          <w:p w14:paraId="0D449CCB"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50.00</w:t>
            </w:r>
          </w:p>
        </w:tc>
      </w:tr>
      <w:tr w:rsidR="007C568C" w14:paraId="43E4B4D4"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56AED80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51</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0CA1F2CA"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Rihards Reinfelds</w:t>
            </w:r>
          </w:p>
        </w:tc>
        <w:tc>
          <w:tcPr>
            <w:tcW w:w="3827" w:type="dxa"/>
            <w:tcBorders>
              <w:top w:val="nil"/>
              <w:left w:val="nil"/>
              <w:bottom w:val="single" w:sz="4" w:space="0" w:color="auto"/>
              <w:right w:val="single" w:sz="4" w:space="0" w:color="auto"/>
            </w:tcBorders>
            <w:noWrap/>
            <w:vAlign w:val="bottom"/>
            <w:hideMark/>
          </w:tcPr>
          <w:p w14:paraId="3BEBE0FC"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4" w:space="0" w:color="auto"/>
              <w:right w:val="single" w:sz="4" w:space="0" w:color="auto"/>
            </w:tcBorders>
            <w:noWrap/>
            <w:vAlign w:val="center"/>
            <w:hideMark/>
          </w:tcPr>
          <w:p w14:paraId="632306D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51C9C05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125.00</w:t>
            </w:r>
          </w:p>
        </w:tc>
      </w:tr>
      <w:tr w:rsidR="007C568C" w14:paraId="5EFBC236"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37FA0015"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0CE20205"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55742BDE"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8" w:space="0" w:color="auto"/>
              <w:right w:val="single" w:sz="4" w:space="0" w:color="auto"/>
            </w:tcBorders>
            <w:noWrap/>
            <w:vAlign w:val="center"/>
            <w:hideMark/>
          </w:tcPr>
          <w:p w14:paraId="64C3CA60"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46379FD7"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5A321D77"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7B5679E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52</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3F900037"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Anita Antone</w:t>
            </w:r>
          </w:p>
        </w:tc>
        <w:tc>
          <w:tcPr>
            <w:tcW w:w="3827" w:type="dxa"/>
            <w:tcBorders>
              <w:top w:val="nil"/>
              <w:left w:val="nil"/>
              <w:bottom w:val="single" w:sz="4" w:space="0" w:color="auto"/>
              <w:right w:val="single" w:sz="4" w:space="0" w:color="auto"/>
            </w:tcBorders>
            <w:noWrap/>
            <w:vAlign w:val="bottom"/>
            <w:hideMark/>
          </w:tcPr>
          <w:p w14:paraId="126521B7"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4" w:space="0" w:color="auto"/>
              <w:right w:val="single" w:sz="4" w:space="0" w:color="auto"/>
            </w:tcBorders>
            <w:noWrap/>
            <w:vAlign w:val="center"/>
            <w:hideMark/>
          </w:tcPr>
          <w:p w14:paraId="4CCB13E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nil"/>
              <w:left w:val="single" w:sz="4" w:space="0" w:color="auto"/>
              <w:bottom w:val="single" w:sz="8" w:space="0" w:color="000000"/>
              <w:right w:val="single" w:sz="4" w:space="0" w:color="auto"/>
            </w:tcBorders>
            <w:noWrap/>
            <w:vAlign w:val="center"/>
            <w:hideMark/>
          </w:tcPr>
          <w:p w14:paraId="25C6E45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112.50</w:t>
            </w:r>
          </w:p>
        </w:tc>
      </w:tr>
      <w:tr w:rsidR="007C568C" w14:paraId="40C17EDC" w14:textId="77777777" w:rsidTr="00E254DB">
        <w:trPr>
          <w:trHeight w:val="300"/>
        </w:trPr>
        <w:tc>
          <w:tcPr>
            <w:tcW w:w="0" w:type="auto"/>
            <w:vMerge/>
            <w:tcBorders>
              <w:top w:val="nil"/>
              <w:left w:val="single" w:sz="8" w:space="0" w:color="auto"/>
              <w:bottom w:val="single" w:sz="8" w:space="0" w:color="000000"/>
              <w:right w:val="single" w:sz="4" w:space="0" w:color="auto"/>
            </w:tcBorders>
            <w:vAlign w:val="center"/>
            <w:hideMark/>
          </w:tcPr>
          <w:p w14:paraId="4FA14BD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9E7BA11"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49DA1024"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4" w:space="0" w:color="auto"/>
              <w:right w:val="single" w:sz="4" w:space="0" w:color="auto"/>
            </w:tcBorders>
            <w:noWrap/>
            <w:vAlign w:val="center"/>
            <w:hideMark/>
          </w:tcPr>
          <w:p w14:paraId="4DAA198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single" w:sz="8" w:space="0" w:color="000000"/>
              <w:right w:val="single" w:sz="4" w:space="0" w:color="auto"/>
            </w:tcBorders>
            <w:vAlign w:val="center"/>
            <w:hideMark/>
          </w:tcPr>
          <w:p w14:paraId="11A34CAF"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6ACEE582"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5A2C9AFB"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C427FF3"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8" w:space="0" w:color="auto"/>
              <w:right w:val="single" w:sz="4" w:space="0" w:color="auto"/>
            </w:tcBorders>
            <w:noWrap/>
            <w:vAlign w:val="bottom"/>
            <w:hideMark/>
          </w:tcPr>
          <w:p w14:paraId="1E337548"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8" w:space="0" w:color="auto"/>
              <w:right w:val="single" w:sz="4" w:space="0" w:color="auto"/>
            </w:tcBorders>
            <w:noWrap/>
            <w:vAlign w:val="center"/>
            <w:hideMark/>
          </w:tcPr>
          <w:p w14:paraId="3727032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0" w:type="auto"/>
            <w:vMerge/>
            <w:tcBorders>
              <w:top w:val="nil"/>
              <w:left w:val="single" w:sz="4" w:space="0" w:color="auto"/>
              <w:bottom w:val="single" w:sz="8" w:space="0" w:color="000000"/>
              <w:right w:val="single" w:sz="4" w:space="0" w:color="auto"/>
            </w:tcBorders>
            <w:vAlign w:val="center"/>
            <w:hideMark/>
          </w:tcPr>
          <w:p w14:paraId="6EAFD6C3"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2D888E74"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1E47910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53</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3A92B90B"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Zane Priede</w:t>
            </w:r>
          </w:p>
        </w:tc>
        <w:tc>
          <w:tcPr>
            <w:tcW w:w="3827" w:type="dxa"/>
            <w:tcBorders>
              <w:top w:val="nil"/>
              <w:left w:val="nil"/>
              <w:bottom w:val="single" w:sz="4" w:space="0" w:color="auto"/>
              <w:right w:val="single" w:sz="4" w:space="0" w:color="auto"/>
            </w:tcBorders>
            <w:noWrap/>
            <w:vAlign w:val="bottom"/>
            <w:hideMark/>
          </w:tcPr>
          <w:p w14:paraId="29D1A121"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4" w:space="0" w:color="auto"/>
              <w:right w:val="single" w:sz="4" w:space="0" w:color="auto"/>
            </w:tcBorders>
            <w:noWrap/>
            <w:vAlign w:val="center"/>
            <w:hideMark/>
          </w:tcPr>
          <w:p w14:paraId="6A1F496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3. vieta </w:t>
            </w:r>
          </w:p>
        </w:tc>
        <w:tc>
          <w:tcPr>
            <w:tcW w:w="1417" w:type="dxa"/>
            <w:vMerge w:val="restart"/>
            <w:tcBorders>
              <w:top w:val="nil"/>
              <w:left w:val="single" w:sz="4" w:space="0" w:color="auto"/>
              <w:bottom w:val="nil"/>
              <w:right w:val="single" w:sz="4" w:space="0" w:color="auto"/>
            </w:tcBorders>
            <w:noWrap/>
            <w:vAlign w:val="center"/>
            <w:hideMark/>
          </w:tcPr>
          <w:p w14:paraId="4D50BDA7"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125.00</w:t>
            </w:r>
          </w:p>
        </w:tc>
      </w:tr>
      <w:tr w:rsidR="007C568C" w14:paraId="43585A3B"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6ACDC95C"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73B2CABA"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2D182899"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4" w:space="0" w:color="auto"/>
              <w:right w:val="single" w:sz="4" w:space="0" w:color="auto"/>
            </w:tcBorders>
            <w:noWrap/>
            <w:vAlign w:val="center"/>
            <w:hideMark/>
          </w:tcPr>
          <w:p w14:paraId="12DA462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0" w:type="auto"/>
            <w:vMerge/>
            <w:tcBorders>
              <w:top w:val="nil"/>
              <w:left w:val="single" w:sz="4" w:space="0" w:color="auto"/>
              <w:bottom w:val="nil"/>
              <w:right w:val="single" w:sz="4" w:space="0" w:color="auto"/>
            </w:tcBorders>
            <w:vAlign w:val="center"/>
            <w:hideMark/>
          </w:tcPr>
          <w:p w14:paraId="5AC143F1"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5FE96849" w14:textId="77777777" w:rsidTr="00E254DB">
        <w:trPr>
          <w:trHeight w:val="300"/>
        </w:trPr>
        <w:tc>
          <w:tcPr>
            <w:tcW w:w="761" w:type="dxa"/>
            <w:vMerge w:val="restart"/>
            <w:tcBorders>
              <w:top w:val="nil"/>
              <w:left w:val="single" w:sz="8" w:space="0" w:color="auto"/>
              <w:bottom w:val="single" w:sz="8" w:space="0" w:color="000000"/>
              <w:right w:val="single" w:sz="4" w:space="0" w:color="auto"/>
            </w:tcBorders>
            <w:noWrap/>
            <w:vAlign w:val="center"/>
            <w:hideMark/>
          </w:tcPr>
          <w:p w14:paraId="2F8A4F91"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54</w:t>
            </w:r>
          </w:p>
        </w:tc>
        <w:tc>
          <w:tcPr>
            <w:tcW w:w="1786" w:type="dxa"/>
            <w:vMerge w:val="restart"/>
            <w:tcBorders>
              <w:top w:val="nil"/>
              <w:left w:val="single" w:sz="4" w:space="0" w:color="auto"/>
              <w:bottom w:val="single" w:sz="8" w:space="0" w:color="000000"/>
              <w:right w:val="single" w:sz="4" w:space="0" w:color="auto"/>
            </w:tcBorders>
            <w:noWrap/>
            <w:vAlign w:val="center"/>
            <w:hideMark/>
          </w:tcPr>
          <w:p w14:paraId="681B481D" w14:textId="77777777" w:rsidR="007C568C" w:rsidRDefault="007C568C" w:rsidP="00E254DB">
            <w:pPr>
              <w:spacing w:after="0" w:line="240" w:lineRule="auto"/>
              <w:jc w:val="center"/>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Evelīna Ermane Marčenko</w:t>
            </w:r>
          </w:p>
        </w:tc>
        <w:tc>
          <w:tcPr>
            <w:tcW w:w="3827" w:type="dxa"/>
            <w:tcBorders>
              <w:top w:val="single" w:sz="8" w:space="0" w:color="auto"/>
              <w:left w:val="nil"/>
              <w:bottom w:val="single" w:sz="4" w:space="0" w:color="auto"/>
              <w:right w:val="single" w:sz="4" w:space="0" w:color="auto"/>
            </w:tcBorders>
            <w:noWrap/>
            <w:vAlign w:val="bottom"/>
            <w:hideMark/>
          </w:tcPr>
          <w:p w14:paraId="79AA6396"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single" w:sz="8" w:space="0" w:color="auto"/>
              <w:left w:val="nil"/>
              <w:bottom w:val="single" w:sz="4" w:space="0" w:color="auto"/>
              <w:right w:val="single" w:sz="4" w:space="0" w:color="auto"/>
            </w:tcBorders>
            <w:noWrap/>
            <w:vAlign w:val="center"/>
            <w:hideMark/>
          </w:tcPr>
          <w:p w14:paraId="18BB76A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1417" w:type="dxa"/>
            <w:vMerge w:val="restart"/>
            <w:tcBorders>
              <w:top w:val="single" w:sz="8" w:space="0" w:color="auto"/>
              <w:left w:val="single" w:sz="4" w:space="0" w:color="auto"/>
              <w:bottom w:val="nil"/>
              <w:right w:val="single" w:sz="4" w:space="0" w:color="auto"/>
            </w:tcBorders>
            <w:noWrap/>
            <w:vAlign w:val="center"/>
            <w:hideMark/>
          </w:tcPr>
          <w:p w14:paraId="6AC342DF"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150.00</w:t>
            </w:r>
          </w:p>
        </w:tc>
      </w:tr>
      <w:tr w:rsidR="007C568C" w14:paraId="4BC060F3" w14:textId="77777777" w:rsidTr="00E254DB">
        <w:trPr>
          <w:trHeight w:val="315"/>
        </w:trPr>
        <w:tc>
          <w:tcPr>
            <w:tcW w:w="0" w:type="auto"/>
            <w:vMerge/>
            <w:tcBorders>
              <w:top w:val="nil"/>
              <w:left w:val="single" w:sz="8" w:space="0" w:color="auto"/>
              <w:bottom w:val="single" w:sz="8" w:space="0" w:color="000000"/>
              <w:right w:val="single" w:sz="4" w:space="0" w:color="auto"/>
            </w:tcBorders>
            <w:vAlign w:val="center"/>
            <w:hideMark/>
          </w:tcPr>
          <w:p w14:paraId="18529B5A"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c>
          <w:tcPr>
            <w:tcW w:w="0" w:type="auto"/>
            <w:vMerge/>
            <w:tcBorders>
              <w:top w:val="nil"/>
              <w:left w:val="single" w:sz="4" w:space="0" w:color="auto"/>
              <w:bottom w:val="single" w:sz="8" w:space="0" w:color="000000"/>
              <w:right w:val="single" w:sz="4" w:space="0" w:color="auto"/>
            </w:tcBorders>
            <w:vAlign w:val="center"/>
            <w:hideMark/>
          </w:tcPr>
          <w:p w14:paraId="341E9593" w14:textId="77777777" w:rsidR="007C568C" w:rsidRDefault="007C568C" w:rsidP="00E254DB">
            <w:pPr>
              <w:spacing w:after="0"/>
              <w:rPr>
                <w:rFonts w:ascii="Times New Roman" w:eastAsia="Times New Roman" w:hAnsi="Times New Roman" w:cs="Times New Roman"/>
                <w:kern w:val="2"/>
                <w:lang w:eastAsia="lv-LV"/>
                <w14:ligatures w14:val="standardContextual"/>
              </w:rPr>
            </w:pPr>
          </w:p>
        </w:tc>
        <w:tc>
          <w:tcPr>
            <w:tcW w:w="3827" w:type="dxa"/>
            <w:tcBorders>
              <w:top w:val="nil"/>
              <w:left w:val="nil"/>
              <w:bottom w:val="single" w:sz="4" w:space="0" w:color="auto"/>
              <w:right w:val="single" w:sz="4" w:space="0" w:color="auto"/>
            </w:tcBorders>
            <w:noWrap/>
            <w:vAlign w:val="bottom"/>
            <w:hideMark/>
          </w:tcPr>
          <w:p w14:paraId="145D05FE"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Latvijas čempionāts riteņbraukšanā</w:t>
            </w:r>
          </w:p>
        </w:tc>
        <w:tc>
          <w:tcPr>
            <w:tcW w:w="1843" w:type="dxa"/>
            <w:tcBorders>
              <w:top w:val="nil"/>
              <w:left w:val="nil"/>
              <w:bottom w:val="single" w:sz="4" w:space="0" w:color="auto"/>
              <w:right w:val="single" w:sz="4" w:space="0" w:color="auto"/>
            </w:tcBorders>
            <w:noWrap/>
            <w:vAlign w:val="center"/>
            <w:hideMark/>
          </w:tcPr>
          <w:p w14:paraId="4FBB8FBA"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1. vieta </w:t>
            </w:r>
          </w:p>
        </w:tc>
        <w:tc>
          <w:tcPr>
            <w:tcW w:w="0" w:type="auto"/>
            <w:vMerge/>
            <w:tcBorders>
              <w:top w:val="single" w:sz="8" w:space="0" w:color="auto"/>
              <w:left w:val="single" w:sz="4" w:space="0" w:color="auto"/>
              <w:bottom w:val="nil"/>
              <w:right w:val="single" w:sz="4" w:space="0" w:color="auto"/>
            </w:tcBorders>
            <w:vAlign w:val="center"/>
            <w:hideMark/>
          </w:tcPr>
          <w:p w14:paraId="6985C416" w14:textId="77777777" w:rsidR="007C568C" w:rsidRDefault="007C568C" w:rsidP="00E254DB">
            <w:pPr>
              <w:spacing w:after="0"/>
              <w:rPr>
                <w:rFonts w:ascii="Times New Roman" w:eastAsia="Times New Roman" w:hAnsi="Times New Roman" w:cs="Times New Roman"/>
                <w:color w:val="000000"/>
                <w:kern w:val="2"/>
                <w:lang w:eastAsia="lv-LV"/>
                <w14:ligatures w14:val="standardContextual"/>
              </w:rPr>
            </w:pPr>
          </w:p>
        </w:tc>
      </w:tr>
      <w:tr w:rsidR="007C568C" w14:paraId="5D3B96C2" w14:textId="77777777" w:rsidTr="00E254DB">
        <w:trPr>
          <w:trHeight w:val="1215"/>
        </w:trPr>
        <w:tc>
          <w:tcPr>
            <w:tcW w:w="761" w:type="dxa"/>
            <w:tcBorders>
              <w:top w:val="nil"/>
              <w:left w:val="single" w:sz="8" w:space="0" w:color="auto"/>
              <w:bottom w:val="single" w:sz="8" w:space="0" w:color="auto"/>
              <w:right w:val="single" w:sz="4" w:space="0" w:color="auto"/>
            </w:tcBorders>
            <w:noWrap/>
            <w:vAlign w:val="center"/>
            <w:hideMark/>
          </w:tcPr>
          <w:p w14:paraId="2E5425C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55</w:t>
            </w:r>
          </w:p>
        </w:tc>
        <w:tc>
          <w:tcPr>
            <w:tcW w:w="1786" w:type="dxa"/>
            <w:tcBorders>
              <w:top w:val="nil"/>
              <w:left w:val="nil"/>
              <w:bottom w:val="single" w:sz="8" w:space="0" w:color="auto"/>
              <w:right w:val="single" w:sz="4" w:space="0" w:color="auto"/>
            </w:tcBorders>
            <w:noWrap/>
            <w:vAlign w:val="center"/>
            <w:hideMark/>
          </w:tcPr>
          <w:p w14:paraId="6D39A1B9"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 xml:space="preserve">Dainis Ritums </w:t>
            </w:r>
          </w:p>
        </w:tc>
        <w:tc>
          <w:tcPr>
            <w:tcW w:w="3827" w:type="dxa"/>
            <w:tcBorders>
              <w:top w:val="single" w:sz="8" w:space="0" w:color="auto"/>
              <w:left w:val="nil"/>
              <w:bottom w:val="single" w:sz="8" w:space="0" w:color="auto"/>
              <w:right w:val="single" w:sz="4" w:space="0" w:color="auto"/>
            </w:tcBorders>
            <w:vAlign w:val="bottom"/>
            <w:hideMark/>
          </w:tcPr>
          <w:p w14:paraId="56FE2806" w14:textId="77777777" w:rsidR="007C568C" w:rsidRDefault="007C568C" w:rsidP="00E254DB">
            <w:pPr>
              <w:spacing w:after="0" w:line="240" w:lineRule="auto"/>
              <w:rPr>
                <w:rFonts w:ascii="Times New Roman" w:eastAsia="Times New Roman" w:hAnsi="Times New Roman" w:cs="Times New Roman"/>
                <w:kern w:val="2"/>
                <w:lang w:eastAsia="lv-LV"/>
                <w14:ligatures w14:val="standardContextual"/>
              </w:rPr>
            </w:pPr>
            <w:r>
              <w:rPr>
                <w:rFonts w:ascii="Times New Roman" w:eastAsia="Times New Roman" w:hAnsi="Times New Roman" w:cs="Times New Roman"/>
                <w:kern w:val="2"/>
                <w:lang w:eastAsia="lv-LV"/>
                <w14:ligatures w14:val="standardContextual"/>
              </w:rPr>
              <w:t>Treneris Zanei Priedei, Evelīnai Ermanei Marčenko, Anita Antone, Rihards Reinfelds, Agris Vindecs,Lavrs Sipovičs,Artis Roze,Uldis Rutka,LaurisPārups, Didzis Zālītis</w:t>
            </w:r>
          </w:p>
        </w:tc>
        <w:tc>
          <w:tcPr>
            <w:tcW w:w="1843" w:type="dxa"/>
            <w:tcBorders>
              <w:top w:val="single" w:sz="8" w:space="0" w:color="auto"/>
              <w:left w:val="nil"/>
              <w:bottom w:val="single" w:sz="8" w:space="0" w:color="auto"/>
              <w:right w:val="single" w:sz="4" w:space="0" w:color="auto"/>
            </w:tcBorders>
            <w:noWrap/>
            <w:vAlign w:val="bottom"/>
            <w:hideMark/>
          </w:tcPr>
          <w:p w14:paraId="6F5244B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single" w:sz="8" w:space="0" w:color="auto"/>
              <w:left w:val="nil"/>
              <w:bottom w:val="single" w:sz="8" w:space="0" w:color="auto"/>
              <w:right w:val="single" w:sz="4" w:space="0" w:color="auto"/>
            </w:tcBorders>
            <w:noWrap/>
            <w:vAlign w:val="center"/>
            <w:hideMark/>
          </w:tcPr>
          <w:p w14:paraId="42233F2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505.00</w:t>
            </w:r>
          </w:p>
        </w:tc>
      </w:tr>
      <w:tr w:rsidR="007C568C" w14:paraId="487D48C6"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52138284"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56</w:t>
            </w:r>
          </w:p>
        </w:tc>
        <w:tc>
          <w:tcPr>
            <w:tcW w:w="1786" w:type="dxa"/>
            <w:tcBorders>
              <w:top w:val="nil"/>
              <w:left w:val="nil"/>
              <w:bottom w:val="single" w:sz="8" w:space="0" w:color="auto"/>
              <w:right w:val="single" w:sz="4" w:space="0" w:color="auto"/>
            </w:tcBorders>
            <w:noWrap/>
            <w:vAlign w:val="bottom"/>
            <w:hideMark/>
          </w:tcPr>
          <w:p w14:paraId="5182ED53"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Kevins Mežinskis</w:t>
            </w:r>
          </w:p>
        </w:tc>
        <w:tc>
          <w:tcPr>
            <w:tcW w:w="3827" w:type="dxa"/>
            <w:tcBorders>
              <w:top w:val="nil"/>
              <w:left w:val="nil"/>
              <w:bottom w:val="single" w:sz="8" w:space="0" w:color="auto"/>
              <w:right w:val="single" w:sz="4" w:space="0" w:color="auto"/>
            </w:tcBorders>
            <w:noWrap/>
            <w:vAlign w:val="bottom"/>
            <w:hideMark/>
          </w:tcPr>
          <w:p w14:paraId="26D76E2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Latvijas čempionāts svarcelšanā</w:t>
            </w:r>
          </w:p>
        </w:tc>
        <w:tc>
          <w:tcPr>
            <w:tcW w:w="1843" w:type="dxa"/>
            <w:tcBorders>
              <w:top w:val="nil"/>
              <w:left w:val="nil"/>
              <w:bottom w:val="single" w:sz="8" w:space="0" w:color="auto"/>
              <w:right w:val="single" w:sz="4" w:space="0" w:color="auto"/>
            </w:tcBorders>
            <w:noWrap/>
            <w:vAlign w:val="center"/>
            <w:hideMark/>
          </w:tcPr>
          <w:p w14:paraId="31A9C8A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xml:space="preserve">2. vieta </w:t>
            </w:r>
          </w:p>
        </w:tc>
        <w:tc>
          <w:tcPr>
            <w:tcW w:w="1417" w:type="dxa"/>
            <w:tcBorders>
              <w:top w:val="nil"/>
              <w:left w:val="nil"/>
              <w:bottom w:val="single" w:sz="8" w:space="0" w:color="auto"/>
              <w:right w:val="single" w:sz="4" w:space="0" w:color="auto"/>
            </w:tcBorders>
            <w:noWrap/>
            <w:vAlign w:val="bottom"/>
            <w:hideMark/>
          </w:tcPr>
          <w:p w14:paraId="59846E03"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75.00</w:t>
            </w:r>
          </w:p>
        </w:tc>
      </w:tr>
      <w:tr w:rsidR="007C568C" w14:paraId="746B5D67" w14:textId="77777777" w:rsidTr="00E254DB">
        <w:trPr>
          <w:trHeight w:val="315"/>
        </w:trPr>
        <w:tc>
          <w:tcPr>
            <w:tcW w:w="761" w:type="dxa"/>
            <w:tcBorders>
              <w:top w:val="nil"/>
              <w:left w:val="single" w:sz="8" w:space="0" w:color="auto"/>
              <w:bottom w:val="single" w:sz="8" w:space="0" w:color="auto"/>
              <w:right w:val="single" w:sz="4" w:space="0" w:color="auto"/>
            </w:tcBorders>
            <w:noWrap/>
            <w:vAlign w:val="bottom"/>
            <w:hideMark/>
          </w:tcPr>
          <w:p w14:paraId="095DAC0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57</w:t>
            </w:r>
          </w:p>
        </w:tc>
        <w:tc>
          <w:tcPr>
            <w:tcW w:w="1786" w:type="dxa"/>
            <w:tcBorders>
              <w:top w:val="nil"/>
              <w:left w:val="nil"/>
              <w:bottom w:val="single" w:sz="8" w:space="0" w:color="auto"/>
              <w:right w:val="single" w:sz="4" w:space="0" w:color="auto"/>
            </w:tcBorders>
            <w:noWrap/>
            <w:vAlign w:val="bottom"/>
            <w:hideMark/>
          </w:tcPr>
          <w:p w14:paraId="699E1336"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Miks Spass</w:t>
            </w:r>
          </w:p>
        </w:tc>
        <w:tc>
          <w:tcPr>
            <w:tcW w:w="3827" w:type="dxa"/>
            <w:tcBorders>
              <w:top w:val="nil"/>
              <w:left w:val="nil"/>
              <w:bottom w:val="single" w:sz="8" w:space="0" w:color="auto"/>
              <w:right w:val="single" w:sz="4" w:space="0" w:color="auto"/>
            </w:tcBorders>
            <w:noWrap/>
            <w:vAlign w:val="bottom"/>
            <w:hideMark/>
          </w:tcPr>
          <w:p w14:paraId="7053EA10"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Treneris Kevinam Mežinskim</w:t>
            </w:r>
          </w:p>
        </w:tc>
        <w:tc>
          <w:tcPr>
            <w:tcW w:w="1843" w:type="dxa"/>
            <w:tcBorders>
              <w:top w:val="nil"/>
              <w:left w:val="nil"/>
              <w:bottom w:val="single" w:sz="8" w:space="0" w:color="auto"/>
              <w:right w:val="single" w:sz="4" w:space="0" w:color="auto"/>
            </w:tcBorders>
            <w:noWrap/>
            <w:vAlign w:val="bottom"/>
            <w:hideMark/>
          </w:tcPr>
          <w:p w14:paraId="5E4753C8"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bottom"/>
            <w:hideMark/>
          </w:tcPr>
          <w:p w14:paraId="7166161D"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37.50</w:t>
            </w:r>
          </w:p>
        </w:tc>
      </w:tr>
      <w:tr w:rsidR="007C568C" w14:paraId="3DD395B0" w14:textId="77777777" w:rsidTr="00E254DB">
        <w:trPr>
          <w:trHeight w:val="915"/>
        </w:trPr>
        <w:tc>
          <w:tcPr>
            <w:tcW w:w="761" w:type="dxa"/>
            <w:tcBorders>
              <w:top w:val="nil"/>
              <w:left w:val="single" w:sz="8" w:space="0" w:color="auto"/>
              <w:bottom w:val="single" w:sz="8" w:space="0" w:color="auto"/>
              <w:right w:val="single" w:sz="4" w:space="0" w:color="auto"/>
            </w:tcBorders>
            <w:noWrap/>
            <w:vAlign w:val="center"/>
            <w:hideMark/>
          </w:tcPr>
          <w:p w14:paraId="55EB36D2"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58</w:t>
            </w:r>
          </w:p>
        </w:tc>
        <w:tc>
          <w:tcPr>
            <w:tcW w:w="1786" w:type="dxa"/>
            <w:tcBorders>
              <w:top w:val="nil"/>
              <w:left w:val="nil"/>
              <w:bottom w:val="single" w:sz="8" w:space="0" w:color="auto"/>
              <w:right w:val="single" w:sz="4" w:space="0" w:color="auto"/>
            </w:tcBorders>
            <w:noWrap/>
            <w:vAlign w:val="center"/>
            <w:hideMark/>
          </w:tcPr>
          <w:p w14:paraId="3BA3009D"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Pēteris Freidenfelds</w:t>
            </w:r>
          </w:p>
        </w:tc>
        <w:tc>
          <w:tcPr>
            <w:tcW w:w="3827" w:type="dxa"/>
            <w:tcBorders>
              <w:top w:val="nil"/>
              <w:left w:val="nil"/>
              <w:bottom w:val="single" w:sz="8" w:space="0" w:color="auto"/>
              <w:right w:val="single" w:sz="4" w:space="0" w:color="auto"/>
            </w:tcBorders>
            <w:vAlign w:val="bottom"/>
            <w:hideMark/>
          </w:tcPr>
          <w:p w14:paraId="775B5735"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Treneris Tālivaldim Rūmītim, Gunāram Gribuškam, Ričardam Nikam Osītim, Gatim Kļavam, Visturam Štelmaheram</w:t>
            </w:r>
          </w:p>
        </w:tc>
        <w:tc>
          <w:tcPr>
            <w:tcW w:w="1843" w:type="dxa"/>
            <w:tcBorders>
              <w:top w:val="nil"/>
              <w:left w:val="nil"/>
              <w:bottom w:val="single" w:sz="8" w:space="0" w:color="auto"/>
              <w:right w:val="single" w:sz="4" w:space="0" w:color="auto"/>
            </w:tcBorders>
            <w:noWrap/>
            <w:vAlign w:val="bottom"/>
            <w:hideMark/>
          </w:tcPr>
          <w:p w14:paraId="062D73BC" w14:textId="77777777" w:rsidR="007C568C" w:rsidRDefault="007C568C" w:rsidP="00E254DB">
            <w:pPr>
              <w:spacing w:after="0" w:line="240" w:lineRule="auto"/>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 </w:t>
            </w:r>
          </w:p>
        </w:tc>
        <w:tc>
          <w:tcPr>
            <w:tcW w:w="1417" w:type="dxa"/>
            <w:tcBorders>
              <w:top w:val="nil"/>
              <w:left w:val="nil"/>
              <w:bottom w:val="single" w:sz="8" w:space="0" w:color="auto"/>
              <w:right w:val="single" w:sz="4" w:space="0" w:color="auto"/>
            </w:tcBorders>
            <w:noWrap/>
            <w:vAlign w:val="center"/>
            <w:hideMark/>
          </w:tcPr>
          <w:p w14:paraId="18BDA0EE" w14:textId="77777777" w:rsidR="007C568C" w:rsidRDefault="007C568C" w:rsidP="00E254DB">
            <w:pPr>
              <w:spacing w:after="0" w:line="240" w:lineRule="auto"/>
              <w:jc w:val="center"/>
              <w:rPr>
                <w:rFonts w:ascii="Times New Roman" w:eastAsia="Times New Roman" w:hAnsi="Times New Roman" w:cs="Times New Roman"/>
                <w:color w:val="000000"/>
                <w:kern w:val="2"/>
                <w:lang w:eastAsia="lv-LV"/>
                <w14:ligatures w14:val="standardContextual"/>
              </w:rPr>
            </w:pPr>
            <w:r>
              <w:rPr>
                <w:rFonts w:ascii="Times New Roman" w:eastAsia="Times New Roman" w:hAnsi="Times New Roman" w:cs="Times New Roman"/>
                <w:color w:val="000000"/>
                <w:kern w:val="2"/>
                <w:lang w:eastAsia="lv-LV"/>
                <w14:ligatures w14:val="standardContextual"/>
              </w:rPr>
              <w:t>195.50</w:t>
            </w:r>
          </w:p>
        </w:tc>
      </w:tr>
    </w:tbl>
    <w:p w14:paraId="792268DC" w14:textId="77777777" w:rsidR="007C568C" w:rsidRDefault="007C568C" w:rsidP="007C568C">
      <w:pPr>
        <w:spacing w:after="0" w:line="240" w:lineRule="auto"/>
        <w:jc w:val="both"/>
        <w:rPr>
          <w:rFonts w:ascii="Times New Roman" w:hAnsi="Times New Roman" w:cs="Times New Roman"/>
          <w:sz w:val="24"/>
          <w:szCs w:val="24"/>
        </w:rPr>
      </w:pPr>
    </w:p>
    <w:p w14:paraId="381DBDA7" w14:textId="77777777" w:rsidR="007C568C" w:rsidRDefault="007C568C" w:rsidP="007C568C">
      <w:pPr>
        <w:spacing w:after="0" w:line="240" w:lineRule="auto"/>
        <w:jc w:val="both"/>
        <w:rPr>
          <w:rFonts w:ascii="Times New Roman" w:hAnsi="Times New Roman" w:cs="Times New Roman"/>
          <w:sz w:val="24"/>
          <w:szCs w:val="24"/>
        </w:rPr>
      </w:pPr>
    </w:p>
    <w:tbl>
      <w:tblPr>
        <w:tblW w:w="3452" w:type="dxa"/>
        <w:tblLook w:val="04A0" w:firstRow="1" w:lastRow="0" w:firstColumn="1" w:lastColumn="0" w:noHBand="0" w:noVBand="1"/>
      </w:tblPr>
      <w:tblGrid>
        <w:gridCol w:w="3114"/>
        <w:gridCol w:w="1116"/>
      </w:tblGrid>
      <w:tr w:rsidR="007C568C" w14:paraId="76F17950" w14:textId="77777777" w:rsidTr="00E254DB">
        <w:trPr>
          <w:trHeight w:val="300"/>
        </w:trPr>
        <w:tc>
          <w:tcPr>
            <w:tcW w:w="3114" w:type="dxa"/>
            <w:tcBorders>
              <w:top w:val="single" w:sz="4" w:space="0" w:color="auto"/>
              <w:left w:val="single" w:sz="4" w:space="0" w:color="auto"/>
              <w:bottom w:val="single" w:sz="4" w:space="0" w:color="auto"/>
              <w:right w:val="single" w:sz="4" w:space="0" w:color="auto"/>
            </w:tcBorders>
            <w:noWrap/>
            <w:vAlign w:val="bottom"/>
            <w:hideMark/>
          </w:tcPr>
          <w:p w14:paraId="680181B6" w14:textId="77777777" w:rsidR="007C568C" w:rsidRDefault="007C568C" w:rsidP="00E254DB">
            <w:pPr>
              <w:spacing w:after="0" w:line="240" w:lineRule="auto"/>
              <w:rPr>
                <w:rFonts w:ascii="Times New Roman" w:eastAsia="Times New Roman" w:hAnsi="Times New Roman" w:cs="Times New Roman"/>
                <w:b/>
                <w:bCs/>
                <w:color w:val="000000"/>
                <w:kern w:val="2"/>
                <w:sz w:val="24"/>
                <w:szCs w:val="24"/>
                <w:lang w:eastAsia="lv-LV"/>
                <w14:ligatures w14:val="standardContextual"/>
              </w:rPr>
            </w:pPr>
            <w:r>
              <w:rPr>
                <w:rFonts w:ascii="Times New Roman" w:eastAsia="Times New Roman" w:hAnsi="Times New Roman" w:cs="Times New Roman"/>
                <w:b/>
                <w:bCs/>
                <w:color w:val="000000"/>
                <w:kern w:val="2"/>
                <w:sz w:val="24"/>
                <w:szCs w:val="24"/>
                <w:lang w:eastAsia="lv-LV"/>
                <w14:ligatures w14:val="standardContextual"/>
              </w:rPr>
              <w:t>Kopīgās izmaksas, EUR:</w:t>
            </w:r>
          </w:p>
        </w:tc>
        <w:tc>
          <w:tcPr>
            <w:tcW w:w="338" w:type="dxa"/>
            <w:tcBorders>
              <w:top w:val="single" w:sz="4" w:space="0" w:color="auto"/>
              <w:left w:val="nil"/>
              <w:bottom w:val="single" w:sz="4" w:space="0" w:color="auto"/>
              <w:right w:val="single" w:sz="4" w:space="0" w:color="auto"/>
            </w:tcBorders>
            <w:noWrap/>
            <w:vAlign w:val="bottom"/>
            <w:hideMark/>
          </w:tcPr>
          <w:p w14:paraId="1CDA1F5A" w14:textId="77777777" w:rsidR="007C568C" w:rsidRDefault="007C568C" w:rsidP="00E254DB">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22527.42</w:t>
            </w:r>
          </w:p>
        </w:tc>
      </w:tr>
      <w:tr w:rsidR="007C568C" w14:paraId="56948C16" w14:textId="77777777" w:rsidTr="00E254DB">
        <w:trPr>
          <w:trHeight w:val="450"/>
        </w:trPr>
        <w:tc>
          <w:tcPr>
            <w:tcW w:w="3114" w:type="dxa"/>
            <w:tcBorders>
              <w:top w:val="nil"/>
              <w:left w:val="single" w:sz="4" w:space="0" w:color="auto"/>
              <w:bottom w:val="single" w:sz="4" w:space="0" w:color="auto"/>
              <w:right w:val="single" w:sz="4" w:space="0" w:color="auto"/>
            </w:tcBorders>
            <w:vAlign w:val="center"/>
            <w:hideMark/>
          </w:tcPr>
          <w:p w14:paraId="28C7E60E" w14:textId="77777777" w:rsidR="007C568C" w:rsidRDefault="007C568C" w:rsidP="00E254DB">
            <w:pPr>
              <w:spacing w:after="0" w:line="240" w:lineRule="auto"/>
              <w:rPr>
                <w:rFonts w:ascii="Times New Roman" w:eastAsia="Times New Roman" w:hAnsi="Times New Roman" w:cs="Times New Roman"/>
                <w:b/>
                <w:bCs/>
                <w:color w:val="000000"/>
                <w:kern w:val="2"/>
                <w:sz w:val="24"/>
                <w:szCs w:val="24"/>
                <w:lang w:eastAsia="lv-LV"/>
                <w14:ligatures w14:val="standardContextual"/>
              </w:rPr>
            </w:pPr>
            <w:r>
              <w:rPr>
                <w:rFonts w:ascii="Times New Roman" w:eastAsia="Times New Roman" w:hAnsi="Times New Roman" w:cs="Times New Roman"/>
                <w:b/>
                <w:bCs/>
                <w:color w:val="000000"/>
                <w:kern w:val="2"/>
                <w:sz w:val="24"/>
                <w:szCs w:val="24"/>
                <w:lang w:eastAsia="lv-LV"/>
                <w14:ligatures w14:val="standardContextual"/>
              </w:rPr>
              <w:t>IIN neapliekams(IIN likums 9.p.10. punkts</w:t>
            </w:r>
          </w:p>
        </w:tc>
        <w:tc>
          <w:tcPr>
            <w:tcW w:w="338" w:type="dxa"/>
            <w:tcBorders>
              <w:top w:val="nil"/>
              <w:left w:val="nil"/>
              <w:bottom w:val="single" w:sz="4" w:space="0" w:color="auto"/>
              <w:right w:val="single" w:sz="4" w:space="0" w:color="auto"/>
            </w:tcBorders>
            <w:noWrap/>
            <w:vAlign w:val="bottom"/>
            <w:hideMark/>
          </w:tcPr>
          <w:p w14:paraId="17D16175" w14:textId="77777777" w:rsidR="007C568C" w:rsidRDefault="007C568C" w:rsidP="00E254DB">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5608.00</w:t>
            </w:r>
          </w:p>
        </w:tc>
      </w:tr>
      <w:tr w:rsidR="007C568C" w14:paraId="497C9435" w14:textId="77777777" w:rsidTr="00E254DB">
        <w:trPr>
          <w:trHeight w:val="300"/>
        </w:trPr>
        <w:tc>
          <w:tcPr>
            <w:tcW w:w="3114" w:type="dxa"/>
            <w:tcBorders>
              <w:top w:val="nil"/>
              <w:left w:val="single" w:sz="4" w:space="0" w:color="auto"/>
              <w:bottom w:val="single" w:sz="4" w:space="0" w:color="auto"/>
              <w:right w:val="single" w:sz="4" w:space="0" w:color="auto"/>
            </w:tcBorders>
            <w:vAlign w:val="center"/>
            <w:hideMark/>
          </w:tcPr>
          <w:p w14:paraId="1BCF05E1" w14:textId="77777777" w:rsidR="007C568C" w:rsidRDefault="007C568C" w:rsidP="00E254DB">
            <w:pPr>
              <w:spacing w:after="0" w:line="240" w:lineRule="auto"/>
              <w:rPr>
                <w:rFonts w:ascii="Times New Roman" w:eastAsia="Times New Roman" w:hAnsi="Times New Roman" w:cs="Times New Roman"/>
                <w:b/>
                <w:bCs/>
                <w:color w:val="000000"/>
                <w:kern w:val="2"/>
                <w:sz w:val="24"/>
                <w:szCs w:val="24"/>
                <w:lang w:eastAsia="lv-LV"/>
                <w14:ligatures w14:val="standardContextual"/>
              </w:rPr>
            </w:pPr>
            <w:r>
              <w:rPr>
                <w:rFonts w:ascii="Times New Roman" w:eastAsia="Times New Roman" w:hAnsi="Times New Roman" w:cs="Times New Roman"/>
                <w:b/>
                <w:bCs/>
                <w:color w:val="000000"/>
                <w:kern w:val="2"/>
                <w:sz w:val="24"/>
                <w:szCs w:val="24"/>
                <w:lang w:eastAsia="lv-LV"/>
                <w14:ligatures w14:val="standardContextual"/>
              </w:rPr>
              <w:t>IIN23 % apliekams</w:t>
            </w:r>
          </w:p>
        </w:tc>
        <w:tc>
          <w:tcPr>
            <w:tcW w:w="338" w:type="dxa"/>
            <w:tcBorders>
              <w:top w:val="nil"/>
              <w:left w:val="nil"/>
              <w:bottom w:val="single" w:sz="4" w:space="0" w:color="auto"/>
              <w:right w:val="single" w:sz="4" w:space="0" w:color="auto"/>
            </w:tcBorders>
            <w:noWrap/>
            <w:vAlign w:val="bottom"/>
            <w:hideMark/>
          </w:tcPr>
          <w:p w14:paraId="70215311" w14:textId="77777777" w:rsidR="007C568C" w:rsidRDefault="007C568C" w:rsidP="00E254DB">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14806.92</w:t>
            </w:r>
          </w:p>
        </w:tc>
      </w:tr>
      <w:tr w:rsidR="007C568C" w14:paraId="28F79A09" w14:textId="77777777" w:rsidTr="00E254DB">
        <w:trPr>
          <w:trHeight w:val="300"/>
        </w:trPr>
        <w:tc>
          <w:tcPr>
            <w:tcW w:w="3114" w:type="dxa"/>
            <w:tcBorders>
              <w:top w:val="nil"/>
              <w:left w:val="single" w:sz="4" w:space="0" w:color="auto"/>
              <w:bottom w:val="single" w:sz="4" w:space="0" w:color="auto"/>
              <w:right w:val="single" w:sz="4" w:space="0" w:color="auto"/>
            </w:tcBorders>
            <w:noWrap/>
            <w:vAlign w:val="bottom"/>
            <w:hideMark/>
          </w:tcPr>
          <w:p w14:paraId="4B4E97C9" w14:textId="77777777" w:rsidR="007C568C" w:rsidRDefault="007C568C" w:rsidP="00E254DB">
            <w:pPr>
              <w:spacing w:after="0" w:line="240" w:lineRule="auto"/>
              <w:rPr>
                <w:rFonts w:ascii="Times New Roman" w:eastAsia="Times New Roman" w:hAnsi="Times New Roman" w:cs="Times New Roman"/>
                <w:b/>
                <w:bCs/>
                <w:color w:val="000000"/>
                <w:kern w:val="2"/>
                <w:sz w:val="24"/>
                <w:szCs w:val="24"/>
                <w:lang w:eastAsia="lv-LV"/>
                <w14:ligatures w14:val="standardContextual"/>
              </w:rPr>
            </w:pPr>
            <w:r>
              <w:rPr>
                <w:rFonts w:ascii="Times New Roman" w:eastAsia="Times New Roman" w:hAnsi="Times New Roman" w:cs="Times New Roman"/>
                <w:b/>
                <w:bCs/>
                <w:color w:val="000000"/>
                <w:kern w:val="2"/>
                <w:sz w:val="24"/>
                <w:szCs w:val="24"/>
                <w:lang w:eastAsia="lv-LV"/>
                <w14:ligatures w14:val="standardContextual"/>
              </w:rPr>
              <w:t>IIN 23 %</w:t>
            </w:r>
          </w:p>
        </w:tc>
        <w:tc>
          <w:tcPr>
            <w:tcW w:w="338" w:type="dxa"/>
            <w:tcBorders>
              <w:top w:val="nil"/>
              <w:left w:val="nil"/>
              <w:bottom w:val="single" w:sz="4" w:space="0" w:color="auto"/>
              <w:right w:val="single" w:sz="4" w:space="0" w:color="auto"/>
            </w:tcBorders>
            <w:noWrap/>
            <w:vAlign w:val="bottom"/>
            <w:hideMark/>
          </w:tcPr>
          <w:p w14:paraId="2121CE64" w14:textId="77777777" w:rsidR="007C568C" w:rsidRDefault="007C568C" w:rsidP="00E254DB">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3405.61</w:t>
            </w:r>
          </w:p>
        </w:tc>
      </w:tr>
      <w:tr w:rsidR="007C568C" w14:paraId="6ED25F5E" w14:textId="77777777" w:rsidTr="00E254DB">
        <w:trPr>
          <w:trHeight w:val="450"/>
        </w:trPr>
        <w:tc>
          <w:tcPr>
            <w:tcW w:w="3114" w:type="dxa"/>
            <w:tcBorders>
              <w:top w:val="nil"/>
              <w:left w:val="single" w:sz="4" w:space="0" w:color="auto"/>
              <w:bottom w:val="single" w:sz="4" w:space="0" w:color="auto"/>
              <w:right w:val="single" w:sz="4" w:space="0" w:color="auto"/>
            </w:tcBorders>
            <w:vAlign w:val="center"/>
            <w:hideMark/>
          </w:tcPr>
          <w:p w14:paraId="3DDD1E97" w14:textId="77777777" w:rsidR="007C568C" w:rsidRDefault="007C568C" w:rsidP="00E254DB">
            <w:pPr>
              <w:spacing w:after="0" w:line="240" w:lineRule="auto"/>
              <w:rPr>
                <w:rFonts w:ascii="Times New Roman" w:eastAsia="Times New Roman" w:hAnsi="Times New Roman" w:cs="Times New Roman"/>
                <w:b/>
                <w:bCs/>
                <w:color w:val="000000"/>
                <w:kern w:val="2"/>
                <w:sz w:val="24"/>
                <w:szCs w:val="24"/>
                <w:lang w:eastAsia="lv-LV"/>
                <w14:ligatures w14:val="standardContextual"/>
              </w:rPr>
            </w:pPr>
            <w:r>
              <w:rPr>
                <w:rFonts w:ascii="Times New Roman" w:eastAsia="Times New Roman" w:hAnsi="Times New Roman" w:cs="Times New Roman"/>
                <w:b/>
                <w:bCs/>
                <w:color w:val="000000"/>
                <w:kern w:val="2"/>
                <w:sz w:val="24"/>
                <w:szCs w:val="24"/>
                <w:lang w:eastAsia="lv-LV"/>
                <w14:ligatures w14:val="standardContextual"/>
              </w:rPr>
              <w:t xml:space="preserve">Izmaksai bankā (fiziskas personas, neto) </w:t>
            </w:r>
          </w:p>
        </w:tc>
        <w:tc>
          <w:tcPr>
            <w:tcW w:w="338" w:type="dxa"/>
            <w:tcBorders>
              <w:top w:val="nil"/>
              <w:left w:val="nil"/>
              <w:bottom w:val="single" w:sz="4" w:space="0" w:color="auto"/>
              <w:right w:val="single" w:sz="4" w:space="0" w:color="auto"/>
            </w:tcBorders>
            <w:noWrap/>
            <w:vAlign w:val="bottom"/>
            <w:hideMark/>
          </w:tcPr>
          <w:p w14:paraId="66EB6018" w14:textId="77777777" w:rsidR="007C568C" w:rsidRDefault="007C568C" w:rsidP="00E254DB">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17009.31</w:t>
            </w:r>
          </w:p>
        </w:tc>
      </w:tr>
      <w:tr w:rsidR="007C568C" w14:paraId="44A202F0" w14:textId="77777777" w:rsidTr="00E254DB">
        <w:trPr>
          <w:trHeight w:val="450"/>
        </w:trPr>
        <w:tc>
          <w:tcPr>
            <w:tcW w:w="3114" w:type="dxa"/>
            <w:tcBorders>
              <w:top w:val="nil"/>
              <w:left w:val="single" w:sz="4" w:space="0" w:color="auto"/>
              <w:bottom w:val="single" w:sz="4" w:space="0" w:color="auto"/>
              <w:right w:val="single" w:sz="4" w:space="0" w:color="auto"/>
            </w:tcBorders>
            <w:vAlign w:val="center"/>
            <w:hideMark/>
          </w:tcPr>
          <w:p w14:paraId="17A19382" w14:textId="77777777" w:rsidR="007C568C" w:rsidRDefault="007C568C" w:rsidP="00E254DB">
            <w:pPr>
              <w:spacing w:after="0" w:line="240" w:lineRule="auto"/>
              <w:rPr>
                <w:rFonts w:ascii="Times New Roman" w:eastAsia="Times New Roman" w:hAnsi="Times New Roman" w:cs="Times New Roman"/>
                <w:b/>
                <w:bCs/>
                <w:color w:val="000000"/>
                <w:kern w:val="2"/>
                <w:sz w:val="24"/>
                <w:szCs w:val="24"/>
                <w:lang w:eastAsia="lv-LV"/>
                <w14:ligatures w14:val="standardContextual"/>
              </w:rPr>
            </w:pPr>
            <w:r>
              <w:rPr>
                <w:rFonts w:ascii="Times New Roman" w:eastAsia="Times New Roman" w:hAnsi="Times New Roman" w:cs="Times New Roman"/>
                <w:b/>
                <w:bCs/>
                <w:color w:val="000000"/>
                <w:kern w:val="2"/>
                <w:sz w:val="24"/>
                <w:szCs w:val="24"/>
                <w:lang w:eastAsia="lv-LV"/>
                <w14:ligatures w14:val="standardContextual"/>
              </w:rPr>
              <w:t>Izmaksai bankā (juridiskas personas, neto)</w:t>
            </w:r>
          </w:p>
        </w:tc>
        <w:tc>
          <w:tcPr>
            <w:tcW w:w="338" w:type="dxa"/>
            <w:tcBorders>
              <w:top w:val="nil"/>
              <w:left w:val="nil"/>
              <w:bottom w:val="single" w:sz="4" w:space="0" w:color="auto"/>
              <w:right w:val="single" w:sz="4" w:space="0" w:color="auto"/>
            </w:tcBorders>
            <w:noWrap/>
            <w:vAlign w:val="bottom"/>
            <w:hideMark/>
          </w:tcPr>
          <w:p w14:paraId="2CA4AD88" w14:textId="77777777" w:rsidR="007C568C" w:rsidRDefault="007C568C" w:rsidP="00E254DB">
            <w:pPr>
              <w:spacing w:after="0" w:line="240" w:lineRule="auto"/>
              <w:jc w:val="right"/>
              <w:rPr>
                <w:rFonts w:ascii="Times New Roman" w:eastAsia="Times New Roman" w:hAnsi="Times New Roman" w:cs="Times New Roman"/>
                <w:color w:val="000000"/>
                <w:kern w:val="2"/>
                <w:sz w:val="24"/>
                <w:szCs w:val="24"/>
                <w:lang w:eastAsia="lv-LV"/>
                <w14:ligatures w14:val="standardContextual"/>
              </w:rPr>
            </w:pPr>
            <w:r>
              <w:rPr>
                <w:rFonts w:ascii="Times New Roman" w:eastAsia="Times New Roman" w:hAnsi="Times New Roman" w:cs="Times New Roman"/>
                <w:color w:val="000000"/>
                <w:kern w:val="2"/>
                <w:sz w:val="24"/>
                <w:szCs w:val="24"/>
                <w:lang w:eastAsia="lv-LV"/>
                <w14:ligatures w14:val="standardContextual"/>
              </w:rPr>
              <w:t>2112.50</w:t>
            </w:r>
          </w:p>
        </w:tc>
      </w:tr>
    </w:tbl>
    <w:p w14:paraId="16578470" w14:textId="77777777" w:rsidR="007C568C" w:rsidRDefault="007C568C" w:rsidP="007C568C">
      <w:pPr>
        <w:spacing w:after="0" w:line="240" w:lineRule="auto"/>
        <w:jc w:val="both"/>
        <w:rPr>
          <w:rFonts w:ascii="Times New Roman" w:hAnsi="Times New Roman" w:cs="Times New Roman"/>
          <w:sz w:val="24"/>
          <w:szCs w:val="24"/>
        </w:rPr>
      </w:pPr>
    </w:p>
    <w:p w14:paraId="36806899" w14:textId="77777777" w:rsidR="007C568C" w:rsidRPr="00222CDB" w:rsidRDefault="007C568C" w:rsidP="007C568C">
      <w:pPr>
        <w:spacing w:after="0" w:line="240" w:lineRule="auto"/>
        <w:ind w:right="162"/>
        <w:rPr>
          <w:rFonts w:ascii="Times New Roman" w:eastAsia="Times New Roman" w:hAnsi="Times New Roman" w:cs="Times New Roman"/>
          <w:vanish/>
          <w:color w:val="000000"/>
          <w:sz w:val="24"/>
          <w:lang w:eastAsia="lv-LV"/>
        </w:rPr>
      </w:pPr>
    </w:p>
    <w:p w14:paraId="773979FD" w14:textId="77777777" w:rsidR="007C568C" w:rsidRPr="00222CDB" w:rsidRDefault="007C568C" w:rsidP="007C568C">
      <w:pPr>
        <w:spacing w:after="0" w:line="240" w:lineRule="auto"/>
        <w:ind w:left="10" w:right="3" w:hanging="10"/>
        <w:jc w:val="both"/>
        <w:rPr>
          <w:rFonts w:ascii="Times New Roman" w:eastAsia="Times New Roman" w:hAnsi="Times New Roman" w:cs="Times New Roman"/>
          <w:vanish/>
          <w:color w:val="000000"/>
          <w:sz w:val="24"/>
          <w:lang w:eastAsia="lv-LV"/>
        </w:rPr>
      </w:pPr>
    </w:p>
    <w:p w14:paraId="7309D8E4" w14:textId="77777777" w:rsidR="007C568C" w:rsidRDefault="007C568C" w:rsidP="007C568C"/>
    <w:p w14:paraId="30886B47" w14:textId="77777777" w:rsidR="00E5608A" w:rsidRPr="00222CDB" w:rsidRDefault="00E5608A" w:rsidP="00E5608A">
      <w:pPr>
        <w:spacing w:after="0" w:line="240" w:lineRule="auto"/>
        <w:ind w:right="162"/>
        <w:rPr>
          <w:rFonts w:ascii="Times New Roman" w:eastAsia="Times New Roman" w:hAnsi="Times New Roman" w:cs="Times New Roman"/>
          <w:vanish/>
          <w:color w:val="000000"/>
          <w:sz w:val="24"/>
          <w:lang w:eastAsia="lv-LV"/>
        </w:rPr>
      </w:pPr>
    </w:p>
    <w:p w14:paraId="2B22080B" w14:textId="77777777" w:rsidR="00E5608A" w:rsidRPr="00222CDB" w:rsidRDefault="00E5608A" w:rsidP="00E5608A">
      <w:pPr>
        <w:spacing w:after="0" w:line="240" w:lineRule="auto"/>
        <w:ind w:left="10" w:right="3" w:hanging="10"/>
        <w:jc w:val="both"/>
        <w:rPr>
          <w:rFonts w:ascii="Times New Roman" w:eastAsia="Times New Roman" w:hAnsi="Times New Roman" w:cs="Times New Roman"/>
          <w:vanish/>
          <w:color w:val="000000"/>
          <w:sz w:val="24"/>
          <w:lang w:eastAsia="lv-LV"/>
        </w:rPr>
      </w:pPr>
    </w:p>
    <w:p w14:paraId="65D35F3E" w14:textId="77777777" w:rsidR="00694D3A" w:rsidRDefault="00694D3A"/>
    <w:sectPr w:rsidR="00694D3A" w:rsidSect="00EC0891">
      <w:footerReference w:type="default" r:id="rId7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10195" w14:textId="77777777" w:rsidR="00765D2B" w:rsidRDefault="00765D2B" w:rsidP="00E5608A">
      <w:pPr>
        <w:spacing w:after="0" w:line="240" w:lineRule="auto"/>
      </w:pPr>
      <w:r>
        <w:separator/>
      </w:r>
    </w:p>
  </w:endnote>
  <w:endnote w:type="continuationSeparator" w:id="0">
    <w:p w14:paraId="40B14E81" w14:textId="77777777" w:rsidR="00765D2B" w:rsidRDefault="00765D2B" w:rsidP="00E56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NewRomanPSMT">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Segoe UI Light">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722815"/>
      <w:docPartObj>
        <w:docPartGallery w:val="Page Numbers (Bottom of Page)"/>
        <w:docPartUnique/>
      </w:docPartObj>
    </w:sdtPr>
    <w:sdtEndPr>
      <w:rPr>
        <w:noProof/>
      </w:rPr>
    </w:sdtEndPr>
    <w:sdtContent>
      <w:p w14:paraId="26BE1C06" w14:textId="77777777" w:rsidR="002E1DBF" w:rsidRDefault="002E1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45D889" w14:textId="77777777" w:rsidR="002E1DBF" w:rsidRDefault="002E1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983608"/>
      <w:docPartObj>
        <w:docPartGallery w:val="Page Numbers (Bottom of Page)"/>
        <w:docPartUnique/>
      </w:docPartObj>
    </w:sdtPr>
    <w:sdtContent>
      <w:p w14:paraId="5B508309" w14:textId="77777777" w:rsidR="00612B75" w:rsidRDefault="00612B75">
        <w:pPr>
          <w:pStyle w:val="Footer"/>
          <w:jc w:val="center"/>
        </w:pPr>
        <w:r>
          <w:fldChar w:fldCharType="begin"/>
        </w:r>
        <w:r>
          <w:instrText>PAGE   \* MERGEFORMAT</w:instrText>
        </w:r>
        <w:r>
          <w:fldChar w:fldCharType="separate"/>
        </w:r>
        <w:r>
          <w:t>2</w:t>
        </w:r>
        <w:r>
          <w:fldChar w:fldCharType="end"/>
        </w:r>
      </w:p>
    </w:sdtContent>
  </w:sdt>
  <w:p w14:paraId="3ABFE90E" w14:textId="77777777" w:rsidR="00612B75" w:rsidRDefault="00612B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BDB4" w14:textId="77777777" w:rsidR="00612B75" w:rsidRDefault="00612B75">
    <w:r>
      <w:t xml:space="preserve">          Šis dokuments ir parakstīts ar drošu elektronisko parakstu un satur laika zīmogu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45902"/>
      <w:docPartObj>
        <w:docPartGallery w:val="Page Numbers (Bottom of Page)"/>
        <w:docPartUnique/>
      </w:docPartObj>
    </w:sdtPr>
    <w:sdtContent>
      <w:p w14:paraId="6009516C" w14:textId="0D620573" w:rsidR="00E5608A" w:rsidRDefault="00E5608A">
        <w:pPr>
          <w:pStyle w:val="Footer"/>
          <w:jc w:val="center"/>
        </w:pPr>
        <w:r>
          <w:fldChar w:fldCharType="begin"/>
        </w:r>
        <w:r>
          <w:instrText>PAGE   \* MERGEFORMAT</w:instrText>
        </w:r>
        <w:r>
          <w:fldChar w:fldCharType="separate"/>
        </w:r>
        <w:r>
          <w:t>2</w:t>
        </w:r>
        <w:r>
          <w:fldChar w:fldCharType="end"/>
        </w:r>
      </w:p>
    </w:sdtContent>
  </w:sdt>
  <w:p w14:paraId="7EA9AB2B" w14:textId="77777777" w:rsidR="00E5608A" w:rsidRDefault="00E56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735CF" w14:textId="77777777" w:rsidR="00765D2B" w:rsidRDefault="00765D2B" w:rsidP="00E5608A">
      <w:pPr>
        <w:spacing w:after="0" w:line="240" w:lineRule="auto"/>
      </w:pPr>
      <w:r>
        <w:separator/>
      </w:r>
    </w:p>
  </w:footnote>
  <w:footnote w:type="continuationSeparator" w:id="0">
    <w:p w14:paraId="2555E0A4" w14:textId="77777777" w:rsidR="00765D2B" w:rsidRDefault="00765D2B" w:rsidP="00E56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b w:val="0"/>
        <w:bCs w:val="0"/>
        <w:lang w:val="lv-LV"/>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hAnsi="Times New Roman" w:cs="Times New Roman"/>
        <w:b w:val="0"/>
        <w:i w:val="0"/>
        <w:iCs w:val="0"/>
        <w:color w:val="000000"/>
        <w:sz w:val="23"/>
        <w:szCs w:val="23"/>
      </w:rPr>
    </w:lvl>
    <w:lvl w:ilvl="1">
      <w:start w:val="1"/>
      <w:numFmt w:val="decimal"/>
      <w:lvlText w:val="%1.%2."/>
      <w:lvlJc w:val="left"/>
      <w:pPr>
        <w:tabs>
          <w:tab w:val="num" w:pos="0"/>
        </w:tabs>
        <w:ind w:left="574" w:hanging="432"/>
      </w:pPr>
      <w:rPr>
        <w:bCs/>
        <w:i w:val="0"/>
        <w:iCs/>
        <w:color w:val="000000"/>
        <w:sz w:val="24"/>
        <w:szCs w:val="24"/>
      </w:rPr>
    </w:lvl>
    <w:lvl w:ilvl="2">
      <w:start w:val="1"/>
      <w:numFmt w:val="decimal"/>
      <w:lvlText w:val="%1.%2.%3."/>
      <w:lvlJc w:val="left"/>
      <w:pPr>
        <w:tabs>
          <w:tab w:val="num" w:pos="0"/>
        </w:tabs>
        <w:ind w:left="1224" w:hanging="504"/>
      </w:pPr>
      <w:rPr>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3B1437B"/>
    <w:multiLevelType w:val="hybridMultilevel"/>
    <w:tmpl w:val="C406D00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9D0FC3"/>
    <w:multiLevelType w:val="hybridMultilevel"/>
    <w:tmpl w:val="508C63CC"/>
    <w:lvl w:ilvl="0" w:tplc="6DB6455E">
      <w:start w:val="1"/>
      <w:numFmt w:val="decimal"/>
      <w:lvlText w:val="%1."/>
      <w:lvlJc w:val="left"/>
      <w:pPr>
        <w:ind w:left="1200" w:hanging="360"/>
      </w:pPr>
      <w:rPr>
        <w:rFonts w:hint="default"/>
        <w:color w:val="auto"/>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4" w15:restartNumberingAfterBreak="0">
    <w:nsid w:val="062B46CC"/>
    <w:multiLevelType w:val="hybridMultilevel"/>
    <w:tmpl w:val="A08A72AC"/>
    <w:lvl w:ilvl="0" w:tplc="B1742318">
      <w:numFmt w:val="bullet"/>
      <w:lvlText w:val="-"/>
      <w:lvlJc w:val="left"/>
      <w:pPr>
        <w:ind w:left="720" w:hanging="360"/>
      </w:pPr>
      <w:rPr>
        <w:rFonts w:ascii="Calibri" w:eastAsia="Calibri" w:hAnsi="Calibri" w:cs="Calibri" w:hint="default"/>
      </w:rPr>
    </w:lvl>
    <w:lvl w:ilvl="1" w:tplc="A79A56B4" w:tentative="1">
      <w:start w:val="1"/>
      <w:numFmt w:val="bullet"/>
      <w:lvlText w:val="o"/>
      <w:lvlJc w:val="left"/>
      <w:pPr>
        <w:ind w:left="1440" w:hanging="360"/>
      </w:pPr>
      <w:rPr>
        <w:rFonts w:ascii="Courier New" w:hAnsi="Courier New" w:cs="Courier New" w:hint="default"/>
      </w:rPr>
    </w:lvl>
    <w:lvl w:ilvl="2" w:tplc="90F4502C" w:tentative="1">
      <w:start w:val="1"/>
      <w:numFmt w:val="bullet"/>
      <w:lvlText w:val=""/>
      <w:lvlJc w:val="left"/>
      <w:pPr>
        <w:ind w:left="2160" w:hanging="360"/>
      </w:pPr>
      <w:rPr>
        <w:rFonts w:ascii="Wingdings" w:hAnsi="Wingdings" w:hint="default"/>
      </w:rPr>
    </w:lvl>
    <w:lvl w:ilvl="3" w:tplc="2CF64304" w:tentative="1">
      <w:start w:val="1"/>
      <w:numFmt w:val="bullet"/>
      <w:lvlText w:val=""/>
      <w:lvlJc w:val="left"/>
      <w:pPr>
        <w:ind w:left="2880" w:hanging="360"/>
      </w:pPr>
      <w:rPr>
        <w:rFonts w:ascii="Symbol" w:hAnsi="Symbol" w:hint="default"/>
      </w:rPr>
    </w:lvl>
    <w:lvl w:ilvl="4" w:tplc="511881EA" w:tentative="1">
      <w:start w:val="1"/>
      <w:numFmt w:val="bullet"/>
      <w:lvlText w:val="o"/>
      <w:lvlJc w:val="left"/>
      <w:pPr>
        <w:ind w:left="3600" w:hanging="360"/>
      </w:pPr>
      <w:rPr>
        <w:rFonts w:ascii="Courier New" w:hAnsi="Courier New" w:cs="Courier New" w:hint="default"/>
      </w:rPr>
    </w:lvl>
    <w:lvl w:ilvl="5" w:tplc="96863E76" w:tentative="1">
      <w:start w:val="1"/>
      <w:numFmt w:val="bullet"/>
      <w:lvlText w:val=""/>
      <w:lvlJc w:val="left"/>
      <w:pPr>
        <w:ind w:left="4320" w:hanging="360"/>
      </w:pPr>
      <w:rPr>
        <w:rFonts w:ascii="Wingdings" w:hAnsi="Wingdings" w:hint="default"/>
      </w:rPr>
    </w:lvl>
    <w:lvl w:ilvl="6" w:tplc="B8C4BF68" w:tentative="1">
      <w:start w:val="1"/>
      <w:numFmt w:val="bullet"/>
      <w:lvlText w:val=""/>
      <w:lvlJc w:val="left"/>
      <w:pPr>
        <w:ind w:left="5040" w:hanging="360"/>
      </w:pPr>
      <w:rPr>
        <w:rFonts w:ascii="Symbol" w:hAnsi="Symbol" w:hint="default"/>
      </w:rPr>
    </w:lvl>
    <w:lvl w:ilvl="7" w:tplc="92F443F6" w:tentative="1">
      <w:start w:val="1"/>
      <w:numFmt w:val="bullet"/>
      <w:lvlText w:val="o"/>
      <w:lvlJc w:val="left"/>
      <w:pPr>
        <w:ind w:left="5760" w:hanging="360"/>
      </w:pPr>
      <w:rPr>
        <w:rFonts w:ascii="Courier New" w:hAnsi="Courier New" w:cs="Courier New" w:hint="default"/>
      </w:rPr>
    </w:lvl>
    <w:lvl w:ilvl="8" w:tplc="909658EC" w:tentative="1">
      <w:start w:val="1"/>
      <w:numFmt w:val="bullet"/>
      <w:lvlText w:val=""/>
      <w:lvlJc w:val="left"/>
      <w:pPr>
        <w:ind w:left="6480" w:hanging="360"/>
      </w:pPr>
      <w:rPr>
        <w:rFonts w:ascii="Wingdings" w:hAnsi="Wingdings" w:hint="default"/>
      </w:rPr>
    </w:lvl>
  </w:abstractNum>
  <w:abstractNum w:abstractNumId="5" w15:restartNumberingAfterBreak="0">
    <w:nsid w:val="06B86FE0"/>
    <w:multiLevelType w:val="hybridMultilevel"/>
    <w:tmpl w:val="83445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1D0685"/>
    <w:multiLevelType w:val="multilevel"/>
    <w:tmpl w:val="3FF87256"/>
    <w:lvl w:ilvl="0">
      <w:start w:val="1"/>
      <w:numFmt w:val="decimal"/>
      <w:lvlText w:val="%1."/>
      <w:lvlJc w:val="left"/>
      <w:pPr>
        <w:ind w:left="720" w:hanging="360"/>
      </w:pPr>
      <w:rPr>
        <w:b w:val="0"/>
      </w:rPr>
    </w:lvl>
    <w:lvl w:ilvl="1">
      <w:start w:val="1"/>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9FC445D"/>
    <w:multiLevelType w:val="hybridMultilevel"/>
    <w:tmpl w:val="E0ACCEA8"/>
    <w:lvl w:ilvl="0" w:tplc="70DE89DC">
      <w:start w:val="1"/>
      <w:numFmt w:val="bullet"/>
      <w:lvlText w:val=""/>
      <w:lvlJc w:val="left"/>
      <w:pPr>
        <w:ind w:left="720" w:hanging="360"/>
      </w:pPr>
      <w:rPr>
        <w:rFonts w:ascii="Symbol" w:hAnsi="Symbol" w:hint="default"/>
      </w:rPr>
    </w:lvl>
    <w:lvl w:ilvl="1" w:tplc="2EBC355E" w:tentative="1">
      <w:start w:val="1"/>
      <w:numFmt w:val="bullet"/>
      <w:lvlText w:val="o"/>
      <w:lvlJc w:val="left"/>
      <w:pPr>
        <w:ind w:left="1440" w:hanging="360"/>
      </w:pPr>
      <w:rPr>
        <w:rFonts w:ascii="Courier New" w:hAnsi="Courier New" w:cs="Courier New" w:hint="default"/>
      </w:rPr>
    </w:lvl>
    <w:lvl w:ilvl="2" w:tplc="C154627E" w:tentative="1">
      <w:start w:val="1"/>
      <w:numFmt w:val="bullet"/>
      <w:lvlText w:val=""/>
      <w:lvlJc w:val="left"/>
      <w:pPr>
        <w:ind w:left="2160" w:hanging="360"/>
      </w:pPr>
      <w:rPr>
        <w:rFonts w:ascii="Wingdings" w:hAnsi="Wingdings" w:hint="default"/>
      </w:rPr>
    </w:lvl>
    <w:lvl w:ilvl="3" w:tplc="E46A72F6" w:tentative="1">
      <w:start w:val="1"/>
      <w:numFmt w:val="bullet"/>
      <w:lvlText w:val=""/>
      <w:lvlJc w:val="left"/>
      <w:pPr>
        <w:ind w:left="2880" w:hanging="360"/>
      </w:pPr>
      <w:rPr>
        <w:rFonts w:ascii="Symbol" w:hAnsi="Symbol" w:hint="default"/>
      </w:rPr>
    </w:lvl>
    <w:lvl w:ilvl="4" w:tplc="D3E80924" w:tentative="1">
      <w:start w:val="1"/>
      <w:numFmt w:val="bullet"/>
      <w:lvlText w:val="o"/>
      <w:lvlJc w:val="left"/>
      <w:pPr>
        <w:ind w:left="3600" w:hanging="360"/>
      </w:pPr>
      <w:rPr>
        <w:rFonts w:ascii="Courier New" w:hAnsi="Courier New" w:cs="Courier New" w:hint="default"/>
      </w:rPr>
    </w:lvl>
    <w:lvl w:ilvl="5" w:tplc="FC4C7ED0" w:tentative="1">
      <w:start w:val="1"/>
      <w:numFmt w:val="bullet"/>
      <w:lvlText w:val=""/>
      <w:lvlJc w:val="left"/>
      <w:pPr>
        <w:ind w:left="4320" w:hanging="360"/>
      </w:pPr>
      <w:rPr>
        <w:rFonts w:ascii="Wingdings" w:hAnsi="Wingdings" w:hint="default"/>
      </w:rPr>
    </w:lvl>
    <w:lvl w:ilvl="6" w:tplc="747ADE82" w:tentative="1">
      <w:start w:val="1"/>
      <w:numFmt w:val="bullet"/>
      <w:lvlText w:val=""/>
      <w:lvlJc w:val="left"/>
      <w:pPr>
        <w:ind w:left="5040" w:hanging="360"/>
      </w:pPr>
      <w:rPr>
        <w:rFonts w:ascii="Symbol" w:hAnsi="Symbol" w:hint="default"/>
      </w:rPr>
    </w:lvl>
    <w:lvl w:ilvl="7" w:tplc="B92688DE" w:tentative="1">
      <w:start w:val="1"/>
      <w:numFmt w:val="bullet"/>
      <w:lvlText w:val="o"/>
      <w:lvlJc w:val="left"/>
      <w:pPr>
        <w:ind w:left="5760" w:hanging="360"/>
      </w:pPr>
      <w:rPr>
        <w:rFonts w:ascii="Courier New" w:hAnsi="Courier New" w:cs="Courier New" w:hint="default"/>
      </w:rPr>
    </w:lvl>
    <w:lvl w:ilvl="8" w:tplc="1C101806" w:tentative="1">
      <w:start w:val="1"/>
      <w:numFmt w:val="bullet"/>
      <w:lvlText w:val=""/>
      <w:lvlJc w:val="left"/>
      <w:pPr>
        <w:ind w:left="6480" w:hanging="360"/>
      </w:pPr>
      <w:rPr>
        <w:rFonts w:ascii="Wingdings" w:hAnsi="Wingdings" w:hint="default"/>
      </w:rPr>
    </w:lvl>
  </w:abstractNum>
  <w:abstractNum w:abstractNumId="9" w15:restartNumberingAfterBreak="0">
    <w:nsid w:val="0A7B307E"/>
    <w:multiLevelType w:val="hybridMultilevel"/>
    <w:tmpl w:val="255C7B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625AC4"/>
    <w:multiLevelType w:val="hybridMultilevel"/>
    <w:tmpl w:val="BAA6006E"/>
    <w:lvl w:ilvl="0" w:tplc="4586B420">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0C5D797A"/>
    <w:multiLevelType w:val="hybridMultilevel"/>
    <w:tmpl w:val="488EF51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B704EB"/>
    <w:multiLevelType w:val="hybridMultilevel"/>
    <w:tmpl w:val="013EEC34"/>
    <w:lvl w:ilvl="0" w:tplc="F2A68ECC">
      <w:start w:val="1"/>
      <w:numFmt w:val="upperRoman"/>
      <w:lvlText w:val="%1."/>
      <w:lvlJc w:val="right"/>
      <w:pPr>
        <w:ind w:left="720" w:hanging="360"/>
      </w:pPr>
      <w:rPr>
        <w:b/>
        <w:bCs/>
      </w:rPr>
    </w:lvl>
    <w:lvl w:ilvl="1" w:tplc="C596AEB4">
      <w:start w:val="1"/>
      <w:numFmt w:val="decimal"/>
      <w:lvlText w:val="%2)"/>
      <w:lvlJc w:val="left"/>
      <w:pPr>
        <w:ind w:left="1440" w:hanging="360"/>
      </w:pPr>
      <w:rPr>
        <w:rFonts w:hint="default"/>
      </w:rPr>
    </w:lvl>
    <w:lvl w:ilvl="2" w:tplc="A1F60D48" w:tentative="1">
      <w:start w:val="1"/>
      <w:numFmt w:val="lowerRoman"/>
      <w:lvlText w:val="%3."/>
      <w:lvlJc w:val="right"/>
      <w:pPr>
        <w:ind w:left="2160" w:hanging="180"/>
      </w:pPr>
    </w:lvl>
    <w:lvl w:ilvl="3" w:tplc="D4369540" w:tentative="1">
      <w:start w:val="1"/>
      <w:numFmt w:val="decimal"/>
      <w:lvlText w:val="%4."/>
      <w:lvlJc w:val="left"/>
      <w:pPr>
        <w:ind w:left="2880" w:hanging="360"/>
      </w:pPr>
    </w:lvl>
    <w:lvl w:ilvl="4" w:tplc="3426FEDA" w:tentative="1">
      <w:start w:val="1"/>
      <w:numFmt w:val="lowerLetter"/>
      <w:lvlText w:val="%5."/>
      <w:lvlJc w:val="left"/>
      <w:pPr>
        <w:ind w:left="3600" w:hanging="360"/>
      </w:pPr>
    </w:lvl>
    <w:lvl w:ilvl="5" w:tplc="A7C25DA4" w:tentative="1">
      <w:start w:val="1"/>
      <w:numFmt w:val="lowerRoman"/>
      <w:lvlText w:val="%6."/>
      <w:lvlJc w:val="right"/>
      <w:pPr>
        <w:ind w:left="4320" w:hanging="180"/>
      </w:pPr>
    </w:lvl>
    <w:lvl w:ilvl="6" w:tplc="C7520982" w:tentative="1">
      <w:start w:val="1"/>
      <w:numFmt w:val="decimal"/>
      <w:lvlText w:val="%7."/>
      <w:lvlJc w:val="left"/>
      <w:pPr>
        <w:ind w:left="5040" w:hanging="360"/>
      </w:pPr>
    </w:lvl>
    <w:lvl w:ilvl="7" w:tplc="22440F34" w:tentative="1">
      <w:start w:val="1"/>
      <w:numFmt w:val="lowerLetter"/>
      <w:lvlText w:val="%8."/>
      <w:lvlJc w:val="left"/>
      <w:pPr>
        <w:ind w:left="5760" w:hanging="360"/>
      </w:pPr>
    </w:lvl>
    <w:lvl w:ilvl="8" w:tplc="ABBA8114" w:tentative="1">
      <w:start w:val="1"/>
      <w:numFmt w:val="lowerRoman"/>
      <w:lvlText w:val="%9."/>
      <w:lvlJc w:val="right"/>
      <w:pPr>
        <w:ind w:left="6480" w:hanging="180"/>
      </w:pPr>
    </w:lvl>
  </w:abstractNum>
  <w:abstractNum w:abstractNumId="13" w15:restartNumberingAfterBreak="0">
    <w:nsid w:val="102C2846"/>
    <w:multiLevelType w:val="hybridMultilevel"/>
    <w:tmpl w:val="95A2F468"/>
    <w:lvl w:ilvl="0" w:tplc="C3B20400">
      <w:start w:val="1"/>
      <w:numFmt w:val="decimal"/>
      <w:lvlText w:val="%1."/>
      <w:lvlJc w:val="left"/>
      <w:pPr>
        <w:ind w:left="720" w:hanging="360"/>
      </w:pPr>
      <w:rPr>
        <w:b w:val="0"/>
        <w:color w:val="auto"/>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F2C28D10">
      <w:start w:val="1"/>
      <w:numFmt w:val="decimal"/>
      <w:lvlText w:val="%4."/>
      <w:lvlJc w:val="left"/>
      <w:pPr>
        <w:ind w:left="2880" w:hanging="360"/>
      </w:pPr>
      <w:rPr>
        <w:b w:val="0"/>
        <w:bCs/>
        <w:color w:val="auto"/>
      </w:r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5"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8372FDA"/>
    <w:multiLevelType w:val="hybridMultilevel"/>
    <w:tmpl w:val="7B141514"/>
    <w:lvl w:ilvl="0" w:tplc="0409000F">
      <w:start w:val="1"/>
      <w:numFmt w:val="decimal"/>
      <w:lvlText w:val="%1."/>
      <w:lvlJc w:val="left"/>
      <w:pPr>
        <w:ind w:left="720" w:hanging="360"/>
      </w:pPr>
    </w:lvl>
    <w:lvl w:ilvl="1" w:tplc="0FD819EA">
      <w:start w:val="5"/>
      <w:numFmt w:val="bullet"/>
      <w:lvlText w:val="-"/>
      <w:lvlJc w:val="left"/>
      <w:pPr>
        <w:ind w:left="144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F43287"/>
    <w:multiLevelType w:val="hybridMultilevel"/>
    <w:tmpl w:val="214CE68C"/>
    <w:lvl w:ilvl="0" w:tplc="390AAA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1F391084"/>
    <w:multiLevelType w:val="hybridMultilevel"/>
    <w:tmpl w:val="738C1E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3523950"/>
    <w:multiLevelType w:val="hybridMultilevel"/>
    <w:tmpl w:val="02FE3B04"/>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4"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ED71D02"/>
    <w:multiLevelType w:val="multilevel"/>
    <w:tmpl w:val="FF109B24"/>
    <w:lvl w:ilvl="0">
      <w:start w:val="1"/>
      <w:numFmt w:val="decimal"/>
      <w:lvlText w:val="%1."/>
      <w:lvlJc w:val="left"/>
      <w:pPr>
        <w:ind w:left="360" w:hanging="360"/>
      </w:pPr>
      <w:rPr>
        <w:b w:val="0"/>
        <w:bCs w:val="0"/>
        <w:i w:val="0"/>
        <w:color w:val="auto"/>
      </w:rPr>
    </w:lvl>
    <w:lvl w:ilvl="1">
      <w:start w:val="1"/>
      <w:numFmt w:val="decimal"/>
      <w:lvlText w:val="%1.%2."/>
      <w:lvlJc w:val="left"/>
      <w:pPr>
        <w:ind w:left="1142" w:hanging="432"/>
      </w:pPr>
      <w:rPr>
        <w:b w:val="0"/>
        <w:b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0CF3134"/>
    <w:multiLevelType w:val="hybridMultilevel"/>
    <w:tmpl w:val="BD7CAF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1E739E3"/>
    <w:multiLevelType w:val="hybridMultilevel"/>
    <w:tmpl w:val="A6AA6F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6B79B7"/>
    <w:multiLevelType w:val="hybridMultilevel"/>
    <w:tmpl w:val="2C10D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4FF513E"/>
    <w:multiLevelType w:val="multilevel"/>
    <w:tmpl w:val="0B0E93F4"/>
    <w:lvl w:ilvl="0">
      <w:start w:val="2"/>
      <w:numFmt w:val="decimal"/>
      <w:lvlText w:val="%1."/>
      <w:lvlJc w:val="left"/>
      <w:pPr>
        <w:ind w:left="360" w:hanging="360"/>
      </w:pPr>
      <w:rPr>
        <w:rFonts w:eastAsia="Lucida Sans Unicode" w:hint="default"/>
        <w:b w:val="0"/>
        <w:bCs/>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30"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31" w15:restartNumberingAfterBreak="0">
    <w:nsid w:val="415058DA"/>
    <w:multiLevelType w:val="hybridMultilevel"/>
    <w:tmpl w:val="DD187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3"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4"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A543A5A"/>
    <w:multiLevelType w:val="hybridMultilevel"/>
    <w:tmpl w:val="A070864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15:restartNumberingAfterBreak="0">
    <w:nsid w:val="4C03581B"/>
    <w:multiLevelType w:val="hybridMultilevel"/>
    <w:tmpl w:val="B6E60CD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7" w15:restartNumberingAfterBreak="0">
    <w:nsid w:val="535644C8"/>
    <w:multiLevelType w:val="multilevel"/>
    <w:tmpl w:val="0382F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54E94240"/>
    <w:multiLevelType w:val="hybridMultilevel"/>
    <w:tmpl w:val="EA44B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8B55C9F"/>
    <w:multiLevelType w:val="hybridMultilevel"/>
    <w:tmpl w:val="802C93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598E5954"/>
    <w:multiLevelType w:val="hybridMultilevel"/>
    <w:tmpl w:val="890E7C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E4600E7"/>
    <w:multiLevelType w:val="multilevel"/>
    <w:tmpl w:val="97B69F3A"/>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4" w15:restartNumberingAfterBreak="0">
    <w:nsid w:val="5F5451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23D7988"/>
    <w:multiLevelType w:val="hybridMultilevel"/>
    <w:tmpl w:val="C63465A0"/>
    <w:lvl w:ilvl="0" w:tplc="B1742318">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47D4BA6"/>
    <w:multiLevelType w:val="hybridMultilevel"/>
    <w:tmpl w:val="CF2413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48" w15:restartNumberingAfterBreak="0">
    <w:nsid w:val="66470F6E"/>
    <w:multiLevelType w:val="hybridMultilevel"/>
    <w:tmpl w:val="53EABF32"/>
    <w:lvl w:ilvl="0" w:tplc="0FEAD880">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9" w15:restartNumberingAfterBreak="0">
    <w:nsid w:val="6DD54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74399F"/>
    <w:multiLevelType w:val="hybridMultilevel"/>
    <w:tmpl w:val="759080E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1" w15:restartNumberingAfterBreak="0">
    <w:nsid w:val="7978514D"/>
    <w:multiLevelType w:val="hybridMultilevel"/>
    <w:tmpl w:val="5F281C10"/>
    <w:lvl w:ilvl="0" w:tplc="D2F0BFC8">
      <w:start w:val="1"/>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0894261">
    <w:abstractNumId w:val="24"/>
  </w:num>
  <w:num w:numId="2" w16cid:durableId="172768686">
    <w:abstractNumId w:val="18"/>
  </w:num>
  <w:num w:numId="3" w16cid:durableId="622930192">
    <w:abstractNumId w:val="38"/>
  </w:num>
  <w:num w:numId="4" w16cid:durableId="1442262001">
    <w:abstractNumId w:val="7"/>
  </w:num>
  <w:num w:numId="5" w16cid:durableId="2125464945">
    <w:abstractNumId w:val="41"/>
  </w:num>
  <w:num w:numId="6" w16cid:durableId="316997922">
    <w:abstractNumId w:val="12"/>
  </w:num>
  <w:num w:numId="7" w16cid:durableId="2086603269">
    <w:abstractNumId w:val="25"/>
  </w:num>
  <w:num w:numId="8" w16cid:durableId="1718428137">
    <w:abstractNumId w:val="49"/>
  </w:num>
  <w:num w:numId="9" w16cid:durableId="1894465053">
    <w:abstractNumId w:val="51"/>
  </w:num>
  <w:num w:numId="10" w16cid:durableId="1792165517">
    <w:abstractNumId w:val="32"/>
  </w:num>
  <w:num w:numId="11" w16cid:durableId="12086876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9654164">
    <w:abstractNumId w:val="4"/>
  </w:num>
  <w:num w:numId="13" w16cid:durableId="491872223">
    <w:abstractNumId w:val="44"/>
  </w:num>
  <w:num w:numId="14" w16cid:durableId="954023002">
    <w:abstractNumId w:val="8"/>
  </w:num>
  <w:num w:numId="15" w16cid:durableId="1995254328">
    <w:abstractNumId w:val="6"/>
  </w:num>
  <w:num w:numId="16" w16cid:durableId="1829320036">
    <w:abstractNumId w:val="19"/>
  </w:num>
  <w:num w:numId="17" w16cid:durableId="2086759662">
    <w:abstractNumId w:val="34"/>
  </w:num>
  <w:num w:numId="18" w16cid:durableId="2075471454">
    <w:abstractNumId w:val="15"/>
  </w:num>
  <w:num w:numId="19" w16cid:durableId="1208680743">
    <w:abstractNumId w:val="47"/>
  </w:num>
  <w:num w:numId="20" w16cid:durableId="1017804768">
    <w:abstractNumId w:val="14"/>
  </w:num>
  <w:num w:numId="21" w16cid:durableId="364136885">
    <w:abstractNumId w:val="40"/>
  </w:num>
  <w:num w:numId="22" w16cid:durableId="1245803859">
    <w:abstractNumId w:val="48"/>
  </w:num>
  <w:num w:numId="23" w16cid:durableId="729308900">
    <w:abstractNumId w:val="20"/>
  </w:num>
  <w:num w:numId="24" w16cid:durableId="2046513916">
    <w:abstractNumId w:val="28"/>
  </w:num>
  <w:num w:numId="25" w16cid:durableId="16697518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2061368">
    <w:abstractNumId w:val="13"/>
  </w:num>
  <w:num w:numId="27" w16cid:durableId="127011237">
    <w:abstractNumId w:val="3"/>
  </w:num>
  <w:num w:numId="28" w16cid:durableId="109908613">
    <w:abstractNumId w:val="10"/>
  </w:num>
  <w:num w:numId="29" w16cid:durableId="542136537">
    <w:abstractNumId w:val="43"/>
  </w:num>
  <w:num w:numId="30" w16cid:durableId="6551818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4230728">
    <w:abstractNumId w:val="29"/>
  </w:num>
  <w:num w:numId="32" w16cid:durableId="1605192458">
    <w:abstractNumId w:val="39"/>
  </w:num>
  <w:num w:numId="33" w16cid:durableId="21153216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9155085">
    <w:abstractNumId w:val="16"/>
  </w:num>
  <w:num w:numId="35" w16cid:durableId="1398435052">
    <w:abstractNumId w:val="11"/>
  </w:num>
  <w:num w:numId="36" w16cid:durableId="1735347709">
    <w:abstractNumId w:val="2"/>
  </w:num>
  <w:num w:numId="37" w16cid:durableId="403182247">
    <w:abstractNumId w:val="37"/>
  </w:num>
  <w:num w:numId="38" w16cid:durableId="1744528335">
    <w:abstractNumId w:val="35"/>
  </w:num>
  <w:num w:numId="39" w16cid:durableId="1664165789">
    <w:abstractNumId w:val="50"/>
  </w:num>
  <w:num w:numId="40" w16cid:durableId="680008903">
    <w:abstractNumId w:val="23"/>
  </w:num>
  <w:num w:numId="41" w16cid:durableId="932207447">
    <w:abstractNumId w:val="42"/>
  </w:num>
  <w:num w:numId="42" w16cid:durableId="1388527218">
    <w:abstractNumId w:val="36"/>
  </w:num>
  <w:num w:numId="43" w16cid:durableId="116611620">
    <w:abstractNumId w:val="27"/>
  </w:num>
  <w:num w:numId="44" w16cid:durableId="977417453">
    <w:abstractNumId w:val="21"/>
  </w:num>
  <w:num w:numId="45" w16cid:durableId="1466238091">
    <w:abstractNumId w:val="5"/>
  </w:num>
  <w:num w:numId="46" w16cid:durableId="451022413">
    <w:abstractNumId w:val="45"/>
  </w:num>
  <w:num w:numId="47" w16cid:durableId="1330326409">
    <w:abstractNumId w:val="30"/>
  </w:num>
  <w:num w:numId="48" w16cid:durableId="1981614236">
    <w:abstractNumId w:val="17"/>
  </w:num>
  <w:num w:numId="49" w16cid:durableId="14446114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7396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6647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05345763">
    <w:abstractNumId w:val="46"/>
  </w:num>
  <w:num w:numId="53" w16cid:durableId="2074156721">
    <w:abstractNumId w:val="26"/>
  </w:num>
  <w:num w:numId="54" w16cid:durableId="1491292465">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08A"/>
    <w:rsid w:val="00004216"/>
    <w:rsid w:val="00007B39"/>
    <w:rsid w:val="0001214D"/>
    <w:rsid w:val="000140D8"/>
    <w:rsid w:val="00022CA7"/>
    <w:rsid w:val="00023553"/>
    <w:rsid w:val="000353EB"/>
    <w:rsid w:val="000379DB"/>
    <w:rsid w:val="00042ADF"/>
    <w:rsid w:val="00050A3C"/>
    <w:rsid w:val="00055E3D"/>
    <w:rsid w:val="00055EE2"/>
    <w:rsid w:val="00061216"/>
    <w:rsid w:val="00065DFA"/>
    <w:rsid w:val="00072320"/>
    <w:rsid w:val="00085375"/>
    <w:rsid w:val="00086C5B"/>
    <w:rsid w:val="000C602C"/>
    <w:rsid w:val="000E26D5"/>
    <w:rsid w:val="000E7442"/>
    <w:rsid w:val="000F2775"/>
    <w:rsid w:val="001018AE"/>
    <w:rsid w:val="00107305"/>
    <w:rsid w:val="00115772"/>
    <w:rsid w:val="00140E5F"/>
    <w:rsid w:val="00146352"/>
    <w:rsid w:val="00152B12"/>
    <w:rsid w:val="00177B61"/>
    <w:rsid w:val="001C538C"/>
    <w:rsid w:val="001D6841"/>
    <w:rsid w:val="001E0283"/>
    <w:rsid w:val="001E70DB"/>
    <w:rsid w:val="001E7458"/>
    <w:rsid w:val="001F1B84"/>
    <w:rsid w:val="002017C0"/>
    <w:rsid w:val="00223601"/>
    <w:rsid w:val="0023097C"/>
    <w:rsid w:val="00260ADC"/>
    <w:rsid w:val="00260BC6"/>
    <w:rsid w:val="00262F24"/>
    <w:rsid w:val="00287696"/>
    <w:rsid w:val="002876AD"/>
    <w:rsid w:val="002956D0"/>
    <w:rsid w:val="002C0AD4"/>
    <w:rsid w:val="002C3184"/>
    <w:rsid w:val="002C404C"/>
    <w:rsid w:val="002D37CC"/>
    <w:rsid w:val="002E1DBF"/>
    <w:rsid w:val="002E3EC4"/>
    <w:rsid w:val="002E75E8"/>
    <w:rsid w:val="00303C83"/>
    <w:rsid w:val="00306EDF"/>
    <w:rsid w:val="003217E8"/>
    <w:rsid w:val="0034258F"/>
    <w:rsid w:val="00347A8B"/>
    <w:rsid w:val="00360129"/>
    <w:rsid w:val="00384CED"/>
    <w:rsid w:val="003B1C53"/>
    <w:rsid w:val="003B435A"/>
    <w:rsid w:val="003B780E"/>
    <w:rsid w:val="003B7C2C"/>
    <w:rsid w:val="003D1009"/>
    <w:rsid w:val="003D75D8"/>
    <w:rsid w:val="003E67BB"/>
    <w:rsid w:val="003F3A17"/>
    <w:rsid w:val="00403E06"/>
    <w:rsid w:val="00424896"/>
    <w:rsid w:val="00424EFC"/>
    <w:rsid w:val="0044673D"/>
    <w:rsid w:val="004515CE"/>
    <w:rsid w:val="00454BC2"/>
    <w:rsid w:val="00461F5F"/>
    <w:rsid w:val="00465CDA"/>
    <w:rsid w:val="0047268A"/>
    <w:rsid w:val="00481236"/>
    <w:rsid w:val="00481CB0"/>
    <w:rsid w:val="00482659"/>
    <w:rsid w:val="00482B3A"/>
    <w:rsid w:val="004A18CD"/>
    <w:rsid w:val="004B3220"/>
    <w:rsid w:val="004D04B1"/>
    <w:rsid w:val="004D4320"/>
    <w:rsid w:val="004E1937"/>
    <w:rsid w:val="004E1C47"/>
    <w:rsid w:val="004E38C5"/>
    <w:rsid w:val="004E4FA4"/>
    <w:rsid w:val="004E6A3B"/>
    <w:rsid w:val="004F39A6"/>
    <w:rsid w:val="004F6061"/>
    <w:rsid w:val="004F7AC1"/>
    <w:rsid w:val="00506E56"/>
    <w:rsid w:val="005076E4"/>
    <w:rsid w:val="00517F42"/>
    <w:rsid w:val="005222BC"/>
    <w:rsid w:val="0052271B"/>
    <w:rsid w:val="0052717B"/>
    <w:rsid w:val="00540E19"/>
    <w:rsid w:val="00546689"/>
    <w:rsid w:val="00547234"/>
    <w:rsid w:val="00556B76"/>
    <w:rsid w:val="005721A4"/>
    <w:rsid w:val="005828F7"/>
    <w:rsid w:val="0059089D"/>
    <w:rsid w:val="0059711A"/>
    <w:rsid w:val="005A7554"/>
    <w:rsid w:val="005B1AE2"/>
    <w:rsid w:val="005B4F82"/>
    <w:rsid w:val="005B706C"/>
    <w:rsid w:val="005D2CFD"/>
    <w:rsid w:val="005D7452"/>
    <w:rsid w:val="006022C7"/>
    <w:rsid w:val="00612B75"/>
    <w:rsid w:val="00613F1D"/>
    <w:rsid w:val="00625A12"/>
    <w:rsid w:val="00632538"/>
    <w:rsid w:val="00634052"/>
    <w:rsid w:val="0063517C"/>
    <w:rsid w:val="006417EE"/>
    <w:rsid w:val="0065256C"/>
    <w:rsid w:val="00664275"/>
    <w:rsid w:val="00665788"/>
    <w:rsid w:val="006673FE"/>
    <w:rsid w:val="00673781"/>
    <w:rsid w:val="00682C41"/>
    <w:rsid w:val="00694D3A"/>
    <w:rsid w:val="006A1015"/>
    <w:rsid w:val="006A4367"/>
    <w:rsid w:val="006B0AE4"/>
    <w:rsid w:val="006B32D6"/>
    <w:rsid w:val="006B416C"/>
    <w:rsid w:val="006C0943"/>
    <w:rsid w:val="006E2331"/>
    <w:rsid w:val="006E3B88"/>
    <w:rsid w:val="0070487A"/>
    <w:rsid w:val="00704E3C"/>
    <w:rsid w:val="00714462"/>
    <w:rsid w:val="00714EF2"/>
    <w:rsid w:val="00727D79"/>
    <w:rsid w:val="0073380D"/>
    <w:rsid w:val="00735682"/>
    <w:rsid w:val="00740ABB"/>
    <w:rsid w:val="007419BA"/>
    <w:rsid w:val="007439EA"/>
    <w:rsid w:val="00757024"/>
    <w:rsid w:val="007572B9"/>
    <w:rsid w:val="00765D2B"/>
    <w:rsid w:val="0077046C"/>
    <w:rsid w:val="00770C97"/>
    <w:rsid w:val="0077564F"/>
    <w:rsid w:val="00784F8A"/>
    <w:rsid w:val="007941F6"/>
    <w:rsid w:val="007A4E5B"/>
    <w:rsid w:val="007B391D"/>
    <w:rsid w:val="007C568C"/>
    <w:rsid w:val="007D2A58"/>
    <w:rsid w:val="007E4AA1"/>
    <w:rsid w:val="008007A0"/>
    <w:rsid w:val="0080263A"/>
    <w:rsid w:val="00803A21"/>
    <w:rsid w:val="00821C0E"/>
    <w:rsid w:val="00832A05"/>
    <w:rsid w:val="00846F4E"/>
    <w:rsid w:val="00860673"/>
    <w:rsid w:val="008738AD"/>
    <w:rsid w:val="008740D9"/>
    <w:rsid w:val="00874A99"/>
    <w:rsid w:val="00880D4B"/>
    <w:rsid w:val="00892B24"/>
    <w:rsid w:val="008A1FA9"/>
    <w:rsid w:val="008A6336"/>
    <w:rsid w:val="008C6138"/>
    <w:rsid w:val="008D0574"/>
    <w:rsid w:val="008E0C0E"/>
    <w:rsid w:val="008E414B"/>
    <w:rsid w:val="008E72F6"/>
    <w:rsid w:val="008F1D3A"/>
    <w:rsid w:val="008F3DEE"/>
    <w:rsid w:val="0090426B"/>
    <w:rsid w:val="009222EC"/>
    <w:rsid w:val="00933306"/>
    <w:rsid w:val="00936402"/>
    <w:rsid w:val="00951ADC"/>
    <w:rsid w:val="00961819"/>
    <w:rsid w:val="00966D99"/>
    <w:rsid w:val="00967545"/>
    <w:rsid w:val="0097713E"/>
    <w:rsid w:val="00982CBB"/>
    <w:rsid w:val="009929B1"/>
    <w:rsid w:val="009935EC"/>
    <w:rsid w:val="009936E1"/>
    <w:rsid w:val="009979F4"/>
    <w:rsid w:val="009A6614"/>
    <w:rsid w:val="009B4AC1"/>
    <w:rsid w:val="009B6F74"/>
    <w:rsid w:val="009C1044"/>
    <w:rsid w:val="009C2591"/>
    <w:rsid w:val="009C43EA"/>
    <w:rsid w:val="009E3439"/>
    <w:rsid w:val="009E7A21"/>
    <w:rsid w:val="009F6AF8"/>
    <w:rsid w:val="00A60615"/>
    <w:rsid w:val="00A61C4F"/>
    <w:rsid w:val="00A66EFA"/>
    <w:rsid w:val="00A72304"/>
    <w:rsid w:val="00A74AB1"/>
    <w:rsid w:val="00A75427"/>
    <w:rsid w:val="00A76293"/>
    <w:rsid w:val="00AB3D58"/>
    <w:rsid w:val="00AD0635"/>
    <w:rsid w:val="00B0000C"/>
    <w:rsid w:val="00B07B53"/>
    <w:rsid w:val="00B212CD"/>
    <w:rsid w:val="00B270C8"/>
    <w:rsid w:val="00B40322"/>
    <w:rsid w:val="00B409A4"/>
    <w:rsid w:val="00B62ADC"/>
    <w:rsid w:val="00B748BA"/>
    <w:rsid w:val="00B860B0"/>
    <w:rsid w:val="00B87294"/>
    <w:rsid w:val="00B8792A"/>
    <w:rsid w:val="00B95952"/>
    <w:rsid w:val="00BA1AE7"/>
    <w:rsid w:val="00BB5F4F"/>
    <w:rsid w:val="00BC592E"/>
    <w:rsid w:val="00BD27E3"/>
    <w:rsid w:val="00BD49C6"/>
    <w:rsid w:val="00BE5A9C"/>
    <w:rsid w:val="00BE7934"/>
    <w:rsid w:val="00BF2DDE"/>
    <w:rsid w:val="00C00377"/>
    <w:rsid w:val="00C04D12"/>
    <w:rsid w:val="00C11A6F"/>
    <w:rsid w:val="00C2187B"/>
    <w:rsid w:val="00C26739"/>
    <w:rsid w:val="00C42B06"/>
    <w:rsid w:val="00C507AB"/>
    <w:rsid w:val="00C60013"/>
    <w:rsid w:val="00C66230"/>
    <w:rsid w:val="00C80186"/>
    <w:rsid w:val="00C80B38"/>
    <w:rsid w:val="00C85E9D"/>
    <w:rsid w:val="00C86A9C"/>
    <w:rsid w:val="00CA5830"/>
    <w:rsid w:val="00CA77AE"/>
    <w:rsid w:val="00CB4E20"/>
    <w:rsid w:val="00CB5C02"/>
    <w:rsid w:val="00CC7F85"/>
    <w:rsid w:val="00CF08FB"/>
    <w:rsid w:val="00D157F7"/>
    <w:rsid w:val="00D53650"/>
    <w:rsid w:val="00D547B6"/>
    <w:rsid w:val="00D7076B"/>
    <w:rsid w:val="00D84FBE"/>
    <w:rsid w:val="00D900C9"/>
    <w:rsid w:val="00DA0E00"/>
    <w:rsid w:val="00DA424D"/>
    <w:rsid w:val="00DA46B8"/>
    <w:rsid w:val="00DA7267"/>
    <w:rsid w:val="00DB3EC2"/>
    <w:rsid w:val="00DC5381"/>
    <w:rsid w:val="00DC6334"/>
    <w:rsid w:val="00DE3607"/>
    <w:rsid w:val="00DE4B1C"/>
    <w:rsid w:val="00DE62CE"/>
    <w:rsid w:val="00DE68E0"/>
    <w:rsid w:val="00DF227E"/>
    <w:rsid w:val="00E065B1"/>
    <w:rsid w:val="00E13CC5"/>
    <w:rsid w:val="00E234DE"/>
    <w:rsid w:val="00E354AE"/>
    <w:rsid w:val="00E42864"/>
    <w:rsid w:val="00E5608A"/>
    <w:rsid w:val="00E56371"/>
    <w:rsid w:val="00E7259B"/>
    <w:rsid w:val="00E75175"/>
    <w:rsid w:val="00E82228"/>
    <w:rsid w:val="00E86715"/>
    <w:rsid w:val="00EA6900"/>
    <w:rsid w:val="00EB0139"/>
    <w:rsid w:val="00EB39AB"/>
    <w:rsid w:val="00EB5622"/>
    <w:rsid w:val="00EB5F03"/>
    <w:rsid w:val="00EC0891"/>
    <w:rsid w:val="00EC48C3"/>
    <w:rsid w:val="00ED33EF"/>
    <w:rsid w:val="00ED578F"/>
    <w:rsid w:val="00ED7661"/>
    <w:rsid w:val="00EE19B8"/>
    <w:rsid w:val="00EE3207"/>
    <w:rsid w:val="00EE537B"/>
    <w:rsid w:val="00F102B2"/>
    <w:rsid w:val="00F14DD3"/>
    <w:rsid w:val="00F15896"/>
    <w:rsid w:val="00F22E24"/>
    <w:rsid w:val="00F2445B"/>
    <w:rsid w:val="00F35E56"/>
    <w:rsid w:val="00F36F8B"/>
    <w:rsid w:val="00F40644"/>
    <w:rsid w:val="00F423F4"/>
    <w:rsid w:val="00F558D8"/>
    <w:rsid w:val="00F62229"/>
    <w:rsid w:val="00F6238D"/>
    <w:rsid w:val="00F67A98"/>
    <w:rsid w:val="00F7562C"/>
    <w:rsid w:val="00F9000D"/>
    <w:rsid w:val="00FA7285"/>
    <w:rsid w:val="00FD1DB1"/>
    <w:rsid w:val="00FD78BD"/>
    <w:rsid w:val="00FE35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D13B"/>
  <w15:chartTrackingRefBased/>
  <w15:docId w15:val="{ED5435C6-9E09-4402-971E-A8D1CF00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08A"/>
    <w:rPr>
      <w:kern w:val="0"/>
      <w14:ligatures w14:val="none"/>
    </w:rPr>
  </w:style>
  <w:style w:type="paragraph" w:styleId="Heading1">
    <w:name w:val="heading 1"/>
    <w:basedOn w:val="Normal"/>
    <w:next w:val="Normal"/>
    <w:link w:val="Heading1Char1"/>
    <w:uiPriority w:val="99"/>
    <w:qFormat/>
    <w:rsid w:val="00612B75"/>
    <w:pPr>
      <w:keepNext/>
      <w:spacing w:after="0" w:line="240" w:lineRule="auto"/>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nhideWhenUsed/>
    <w:qFormat/>
    <w:rsid w:val="00714462"/>
    <w:pPr>
      <w:keepNext/>
      <w:keepLines/>
      <w:spacing w:before="40" w:after="0" w:line="240" w:lineRule="auto"/>
      <w:outlineLvl w:val="1"/>
    </w:pPr>
    <w:rPr>
      <w:rFonts w:ascii="Calibri Light" w:eastAsia="Times New Roman" w:hAnsi="Calibri Light" w:cs="Times New Roman"/>
      <w:color w:val="2F5496"/>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5608A"/>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5608A"/>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E5608A"/>
    <w:rPr>
      <w:color w:val="0000FF"/>
      <w:u w:val="single"/>
    </w:rPr>
  </w:style>
  <w:style w:type="paragraph" w:styleId="BodyText">
    <w:name w:val="Body Text"/>
    <w:basedOn w:val="Normal"/>
    <w:link w:val="BodyTextChar"/>
    <w:qFormat/>
    <w:rsid w:val="00E5608A"/>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E5608A"/>
    <w:rPr>
      <w:rFonts w:ascii="Times New Roman" w:eastAsia="Lucida Sans Unicode" w:hAnsi="Times New Roman" w:cs="Times New Roman"/>
      <w:kern w:val="1"/>
      <w:sz w:val="24"/>
      <w:szCs w:val="24"/>
      <w14:ligatures w14:val="none"/>
    </w:rPr>
  </w:style>
  <w:style w:type="paragraph" w:styleId="NoSpacing">
    <w:name w:val="No Spacing"/>
    <w:link w:val="NoSpacingChar"/>
    <w:qFormat/>
    <w:rsid w:val="00E5608A"/>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E5608A"/>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E5608A"/>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E5608A"/>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E5608A"/>
    <w:pPr>
      <w:ind w:left="720"/>
      <w:contextualSpacing/>
    </w:p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E5608A"/>
    <w:rPr>
      <w:kern w:val="0"/>
      <w14:ligatures w14:val="none"/>
    </w:rPr>
  </w:style>
  <w:style w:type="paragraph" w:styleId="NormalWeb">
    <w:name w:val="Normal (Web)"/>
    <w:basedOn w:val="Normal"/>
    <w:link w:val="NormalWebChar"/>
    <w:unhideWhenUsed/>
    <w:rsid w:val="00E560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locked/>
    <w:rsid w:val="00E5608A"/>
    <w:rPr>
      <w:rFonts w:ascii="Times New Roman" w:eastAsia="Times New Roman" w:hAnsi="Times New Roman" w:cs="Times New Roman"/>
      <w:kern w:val="0"/>
      <w:sz w:val="24"/>
      <w:szCs w:val="24"/>
      <w:lang w:eastAsia="lv-LV"/>
      <w14:ligatures w14:val="none"/>
    </w:rPr>
  </w:style>
  <w:style w:type="table" w:styleId="TableGrid">
    <w:name w:val="Table Grid"/>
    <w:basedOn w:val="TableNormal"/>
    <w:uiPriority w:val="39"/>
    <w:rsid w:val="00E5608A"/>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560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608A"/>
    <w:rPr>
      <w:kern w:val="0"/>
      <w14:ligatures w14:val="none"/>
    </w:rPr>
  </w:style>
  <w:style w:type="character" w:customStyle="1" w:styleId="Heading2Char">
    <w:name w:val="Heading 2 Char"/>
    <w:basedOn w:val="DefaultParagraphFont"/>
    <w:link w:val="Heading2"/>
    <w:rsid w:val="00714462"/>
    <w:rPr>
      <w:rFonts w:ascii="Calibri Light" w:eastAsia="Times New Roman" w:hAnsi="Calibri Light" w:cs="Times New Roman"/>
      <w:color w:val="2F5496"/>
      <w:kern w:val="0"/>
      <w:sz w:val="26"/>
      <w:szCs w:val="26"/>
      <w:lang w:eastAsia="lv-LV"/>
      <w14:ligatures w14:val="none"/>
    </w:rPr>
  </w:style>
  <w:style w:type="numbering" w:customStyle="1" w:styleId="NoList1">
    <w:name w:val="No List1"/>
    <w:next w:val="NoList"/>
    <w:uiPriority w:val="99"/>
    <w:semiHidden/>
    <w:unhideWhenUsed/>
    <w:rsid w:val="00714462"/>
  </w:style>
  <w:style w:type="paragraph" w:customStyle="1" w:styleId="tv213">
    <w:name w:val="tv213"/>
    <w:basedOn w:val="Normal"/>
    <w:rsid w:val="007144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714462"/>
  </w:style>
  <w:style w:type="character" w:customStyle="1" w:styleId="Noklusjumarindkopasfonts1">
    <w:name w:val="Noklusējuma rindkopas fonts1"/>
    <w:rsid w:val="00714462"/>
  </w:style>
  <w:style w:type="paragraph" w:customStyle="1" w:styleId="yiv0996969882msonormal">
    <w:name w:val="yiv0996969882msonormal"/>
    <w:basedOn w:val="Normal"/>
    <w:rsid w:val="007144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uiPriority w:val="9"/>
    <w:rsid w:val="00612B75"/>
    <w:rPr>
      <w:rFonts w:asciiTheme="majorHAnsi" w:eastAsiaTheme="majorEastAsia" w:hAnsiTheme="majorHAnsi" w:cstheme="majorBidi"/>
      <w:color w:val="2F5496" w:themeColor="accent1" w:themeShade="BF"/>
      <w:kern w:val="0"/>
      <w:sz w:val="32"/>
      <w:szCs w:val="32"/>
      <w14:ligatures w14:val="none"/>
    </w:rPr>
  </w:style>
  <w:style w:type="numbering" w:customStyle="1" w:styleId="NoList2">
    <w:name w:val="No List2"/>
    <w:next w:val="NoList"/>
    <w:uiPriority w:val="99"/>
    <w:semiHidden/>
    <w:unhideWhenUsed/>
    <w:rsid w:val="00612B75"/>
  </w:style>
  <w:style w:type="character" w:customStyle="1" w:styleId="Heading1Char1">
    <w:name w:val="Heading 1 Char1"/>
    <w:basedOn w:val="DefaultParagraphFont"/>
    <w:link w:val="Heading1"/>
    <w:uiPriority w:val="99"/>
    <w:rsid w:val="00612B75"/>
    <w:rPr>
      <w:rFonts w:ascii="Times New Roman" w:eastAsia="Times New Roman" w:hAnsi="Times New Roman" w:cs="Times New Roman"/>
      <w:b/>
      <w:bCs/>
      <w:kern w:val="0"/>
      <w:sz w:val="20"/>
      <w:szCs w:val="20"/>
      <w14:ligatures w14:val="none"/>
    </w:rPr>
  </w:style>
  <w:style w:type="character" w:customStyle="1" w:styleId="markedcontent">
    <w:name w:val="markedcontent"/>
    <w:rsid w:val="00612B75"/>
  </w:style>
  <w:style w:type="paragraph" w:customStyle="1" w:styleId="BodyTextCharCharChar">
    <w:name w:val="Body Text Char Char Char"/>
    <w:aliases w:val="Char,Char Ch,Char Char,Char Char Char,Char Char Char Cha Char,Char Char Char Cha Char Char Char Char Char  Char,Char Char Char Char Char,Char Char Char Char Char Char"/>
    <w:basedOn w:val="Normal"/>
    <w:next w:val="Header"/>
    <w:link w:val="GalveneRakstz"/>
    <w:rsid w:val="00612B75"/>
    <w:pPr>
      <w:tabs>
        <w:tab w:val="center" w:pos="4153"/>
        <w:tab w:val="right" w:pos="8306"/>
      </w:tabs>
      <w:spacing w:after="120" w:line="240" w:lineRule="auto"/>
    </w:pPr>
    <w:rPr>
      <w:rFonts w:ascii="Calibri" w:eastAsia="Calibri" w:hAnsi="Calibri" w:cs="Times New Roman"/>
    </w:rPr>
  </w:style>
  <w:style w:type="character" w:customStyle="1" w:styleId="GalveneRakstz">
    <w:name w:val="Galvene Rakstz."/>
    <w:aliases w:val="Char Char Char Cha Char Char Char Char Char  Char Rakstz.,Char Char Char Cha Char Char Char Rakstz.,Char Char Char Char Char Char Char Char Char Rakstz.,Char Char Char Char Char Char Rakstz.,Char Char Char Char Char Rakstz.,Char Rakstz."/>
    <w:basedOn w:val="DefaultParagraphFont"/>
    <w:link w:val="BodyTextCharCharChar"/>
    <w:qFormat/>
    <w:rsid w:val="00612B75"/>
    <w:rPr>
      <w:rFonts w:ascii="Calibri" w:eastAsia="Calibri" w:hAnsi="Calibri" w:cs="Times New Roman"/>
      <w:kern w:val="0"/>
      <w14:ligatures w14:val="none"/>
    </w:rPr>
  </w:style>
  <w:style w:type="paragraph" w:customStyle="1" w:styleId="ColorfulList-Accent11">
    <w:name w:val="Colorful List - Accent 11"/>
    <w:basedOn w:val="Normal"/>
    <w:qFormat/>
    <w:rsid w:val="00612B75"/>
    <w:pPr>
      <w:spacing w:after="0" w:line="240" w:lineRule="auto"/>
      <w:ind w:left="720"/>
    </w:pPr>
    <w:rPr>
      <w:rFonts w:ascii="Times New Roman" w:eastAsia="Calibri" w:hAnsi="Times New Roman" w:cs="Times New Roman"/>
      <w:sz w:val="24"/>
      <w:szCs w:val="24"/>
      <w:lang w:val="en-GB"/>
    </w:rPr>
  </w:style>
  <w:style w:type="character" w:customStyle="1" w:styleId="c11">
    <w:name w:val="c11"/>
    <w:rsid w:val="00612B75"/>
  </w:style>
  <w:style w:type="character" w:customStyle="1" w:styleId="PamattekstsRakstz">
    <w:name w:val="Pamatteksts Rakstz."/>
    <w:aliases w:val="Body Text Char Char Char Rakstz.,Body Text Char Char Rakstz."/>
    <w:uiPriority w:val="99"/>
    <w:rsid w:val="00612B75"/>
    <w:rPr>
      <w:sz w:val="24"/>
      <w:szCs w:val="24"/>
      <w:lang w:eastAsia="en-US"/>
    </w:rPr>
  </w:style>
  <w:style w:type="character" w:customStyle="1" w:styleId="TitleChar">
    <w:name w:val="Title Char"/>
    <w:uiPriority w:val="10"/>
    <w:rsid w:val="00612B75"/>
    <w:rPr>
      <w:rFonts w:ascii="Calibri Light" w:eastAsia="Times New Roman" w:hAnsi="Calibri Light" w:cs="Times New Roman"/>
      <w:b/>
      <w:bCs/>
      <w:kern w:val="28"/>
      <w:sz w:val="32"/>
      <w:szCs w:val="32"/>
    </w:rPr>
  </w:style>
  <w:style w:type="character" w:customStyle="1" w:styleId="NosaukumsRakstz">
    <w:name w:val="Nosaukums Rakstz."/>
    <w:uiPriority w:val="99"/>
    <w:locked/>
    <w:rsid w:val="00612B75"/>
    <w:rPr>
      <w:b/>
      <w:bCs/>
      <w:sz w:val="28"/>
      <w:szCs w:val="28"/>
      <w:lang w:eastAsia="en-US"/>
    </w:rPr>
  </w:style>
  <w:style w:type="character" w:customStyle="1" w:styleId="BodyText2Char">
    <w:name w:val="Body Text 2 Char"/>
    <w:uiPriority w:val="99"/>
    <w:semiHidden/>
    <w:rsid w:val="00612B75"/>
    <w:rPr>
      <w:sz w:val="24"/>
      <w:szCs w:val="24"/>
    </w:rPr>
  </w:style>
  <w:style w:type="character" w:customStyle="1" w:styleId="Pamatteksts2Rakstz">
    <w:name w:val="Pamatteksts 2 Rakstz."/>
    <w:uiPriority w:val="99"/>
    <w:locked/>
    <w:rsid w:val="00612B75"/>
    <w:rPr>
      <w:sz w:val="24"/>
      <w:szCs w:val="24"/>
      <w:lang w:eastAsia="en-US"/>
    </w:rPr>
  </w:style>
  <w:style w:type="paragraph" w:customStyle="1" w:styleId="naispant">
    <w:name w:val="naispant"/>
    <w:basedOn w:val="Normal"/>
    <w:uiPriority w:val="99"/>
    <w:rsid w:val="00612B75"/>
    <w:pPr>
      <w:spacing w:before="75" w:after="75" w:line="240" w:lineRule="auto"/>
      <w:ind w:left="375" w:firstLine="375"/>
      <w:jc w:val="both"/>
    </w:pPr>
    <w:rPr>
      <w:rFonts w:ascii="Times New Roman" w:eastAsia="Times New Roman" w:hAnsi="Times New Roman" w:cs="Times New Roman"/>
      <w:b/>
      <w:bCs/>
      <w:sz w:val="24"/>
      <w:szCs w:val="24"/>
      <w:lang w:val="en-US"/>
    </w:rPr>
  </w:style>
  <w:style w:type="character" w:customStyle="1" w:styleId="KjeneRakstz">
    <w:name w:val="Kājene Rakstz."/>
    <w:uiPriority w:val="99"/>
    <w:rsid w:val="00612B75"/>
    <w:rPr>
      <w:sz w:val="24"/>
      <w:szCs w:val="24"/>
      <w:lang w:eastAsia="en-US"/>
    </w:rPr>
  </w:style>
  <w:style w:type="character" w:customStyle="1" w:styleId="BalontekstsRakstz">
    <w:name w:val="Balonteksts Rakstz."/>
    <w:uiPriority w:val="99"/>
    <w:semiHidden/>
    <w:rsid w:val="00612B75"/>
    <w:rPr>
      <w:rFonts w:ascii="Segoe UI" w:hAnsi="Segoe UI" w:cs="Segoe UI"/>
      <w:sz w:val="18"/>
      <w:szCs w:val="18"/>
      <w:lang w:eastAsia="en-US"/>
    </w:rPr>
  </w:style>
  <w:style w:type="paragraph" w:customStyle="1" w:styleId="msonormal0">
    <w:name w:val="msonormal"/>
    <w:basedOn w:val="Normal"/>
    <w:rsid w:val="00612B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612B75"/>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xl70">
    <w:name w:val="xl70"/>
    <w:basedOn w:val="Normal"/>
    <w:rsid w:val="00612B75"/>
    <w:pPr>
      <w:spacing w:before="100" w:beforeAutospacing="1" w:after="100" w:afterAutospacing="1" w:line="240" w:lineRule="auto"/>
      <w:jc w:val="right"/>
    </w:pPr>
    <w:rPr>
      <w:rFonts w:ascii="Times New Roman" w:eastAsia="Times New Roman" w:hAnsi="Times New Roman" w:cs="Times New Roman"/>
      <w:lang w:eastAsia="lv-LV"/>
    </w:rPr>
  </w:style>
  <w:style w:type="paragraph" w:customStyle="1" w:styleId="xl71">
    <w:name w:val="xl71"/>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lv-LV"/>
    </w:rPr>
  </w:style>
  <w:style w:type="paragraph" w:customStyle="1" w:styleId="xl73">
    <w:name w:val="xl73"/>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lv-LV"/>
    </w:rPr>
  </w:style>
  <w:style w:type="paragraph" w:customStyle="1" w:styleId="xl74">
    <w:name w:val="xl74"/>
    <w:basedOn w:val="Normal"/>
    <w:rsid w:val="00612B75"/>
    <w:pPr>
      <w:spacing w:before="100" w:beforeAutospacing="1" w:after="100" w:afterAutospacing="1" w:line="240" w:lineRule="auto"/>
    </w:pPr>
    <w:rPr>
      <w:rFonts w:ascii="Times New Roman" w:eastAsia="Times New Roman" w:hAnsi="Times New Roman" w:cs="Times New Roman"/>
      <w:i/>
      <w:iCs/>
      <w:sz w:val="18"/>
      <w:szCs w:val="18"/>
      <w:lang w:eastAsia="lv-LV"/>
    </w:rPr>
  </w:style>
  <w:style w:type="paragraph" w:customStyle="1" w:styleId="xl75">
    <w:name w:val="xl75"/>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6">
    <w:name w:val="xl76"/>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612B75"/>
    <w:pP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8">
    <w:name w:val="xl78"/>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3">
    <w:name w:val="xl83"/>
    <w:basedOn w:val="Normal"/>
    <w:rsid w:val="00612B7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84">
    <w:name w:val="xl84"/>
    <w:basedOn w:val="Normal"/>
    <w:rsid w:val="00612B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5">
    <w:name w:val="xl85"/>
    <w:basedOn w:val="Normal"/>
    <w:rsid w:val="00612B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6">
    <w:name w:val="xl86"/>
    <w:basedOn w:val="Normal"/>
    <w:rsid w:val="00612B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7">
    <w:name w:val="xl87"/>
    <w:basedOn w:val="Normal"/>
    <w:rsid w:val="00612B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612B7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9">
    <w:name w:val="xl89"/>
    <w:basedOn w:val="Normal"/>
    <w:rsid w:val="00612B7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0">
    <w:name w:val="xl90"/>
    <w:basedOn w:val="Normal"/>
    <w:rsid w:val="00612B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1">
    <w:name w:val="xl91"/>
    <w:basedOn w:val="Normal"/>
    <w:rsid w:val="00612B7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2">
    <w:name w:val="xl92"/>
    <w:basedOn w:val="Normal"/>
    <w:rsid w:val="00612B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character" w:customStyle="1" w:styleId="highlight">
    <w:name w:val="highlight"/>
    <w:rsid w:val="00612B75"/>
  </w:style>
  <w:style w:type="character" w:customStyle="1" w:styleId="CommentSubjectChar1">
    <w:name w:val="Comment Subject Char1"/>
    <w:link w:val="CommentSubject"/>
    <w:uiPriority w:val="99"/>
    <w:semiHidden/>
    <w:rsid w:val="00612B75"/>
    <w:rPr>
      <w:b/>
      <w:bCs/>
    </w:rPr>
  </w:style>
  <w:style w:type="paragraph" w:styleId="CommentText">
    <w:name w:val="annotation text"/>
    <w:basedOn w:val="Normal"/>
    <w:link w:val="CommentTextChar"/>
    <w:uiPriority w:val="99"/>
    <w:semiHidden/>
    <w:unhideWhenUsed/>
    <w:rsid w:val="00612B7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12B7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1"/>
    <w:uiPriority w:val="99"/>
    <w:semiHidden/>
    <w:unhideWhenUsed/>
    <w:rsid w:val="00612B75"/>
    <w:pPr>
      <w:spacing w:after="0"/>
    </w:pPr>
    <w:rPr>
      <w:rFonts w:asciiTheme="minorHAnsi" w:eastAsiaTheme="minorHAnsi" w:hAnsiTheme="minorHAnsi" w:cstheme="minorBidi"/>
      <w:b/>
      <w:bCs/>
      <w:kern w:val="2"/>
      <w:sz w:val="22"/>
      <w:szCs w:val="22"/>
      <w14:ligatures w14:val="standardContextual"/>
    </w:rPr>
  </w:style>
  <w:style w:type="character" w:customStyle="1" w:styleId="CommentSubjectChar">
    <w:name w:val="Comment Subject Char"/>
    <w:basedOn w:val="CommentTextChar"/>
    <w:uiPriority w:val="99"/>
    <w:semiHidden/>
    <w:rsid w:val="00612B75"/>
    <w:rPr>
      <w:rFonts w:ascii="Calibri" w:eastAsia="Calibri" w:hAnsi="Calibri" w:cs="Times New Roman"/>
      <w:b/>
      <w:bCs/>
      <w:kern w:val="0"/>
      <w:sz w:val="20"/>
      <w:szCs w:val="20"/>
      <w14:ligatures w14:val="none"/>
    </w:rPr>
  </w:style>
  <w:style w:type="character" w:customStyle="1" w:styleId="KomentratmaRakstz1">
    <w:name w:val="Komentāra tēma Rakstz.1"/>
    <w:basedOn w:val="CommentTextChar"/>
    <w:uiPriority w:val="99"/>
    <w:semiHidden/>
    <w:rsid w:val="00612B75"/>
    <w:rPr>
      <w:rFonts w:ascii="Calibri" w:eastAsia="Calibri" w:hAnsi="Calibri" w:cs="Times New Roman"/>
      <w:b/>
      <w:bCs/>
      <w:kern w:val="0"/>
      <w:sz w:val="20"/>
      <w:szCs w:val="20"/>
      <w14:ligatures w14:val="none"/>
    </w:rPr>
  </w:style>
  <w:style w:type="paragraph" w:styleId="Title">
    <w:name w:val="Title"/>
    <w:basedOn w:val="Normal"/>
    <w:next w:val="Normal"/>
    <w:link w:val="TitleChar1"/>
    <w:uiPriority w:val="10"/>
    <w:qFormat/>
    <w:rsid w:val="00612B75"/>
    <w:pPr>
      <w:spacing w:after="0" w:line="240" w:lineRule="auto"/>
      <w:contextualSpacing/>
    </w:pPr>
    <w:rPr>
      <w:rFonts w:ascii="Calibri Light" w:eastAsia="Times New Roman" w:hAnsi="Calibri Light" w:cs="Times New Roman"/>
      <w:spacing w:val="-10"/>
      <w:kern w:val="28"/>
      <w:sz w:val="56"/>
      <w:szCs w:val="56"/>
      <w:lang w:eastAsia="lv-LV"/>
    </w:rPr>
  </w:style>
  <w:style w:type="character" w:customStyle="1" w:styleId="TitleChar1">
    <w:name w:val="Title Char1"/>
    <w:basedOn w:val="DefaultParagraphFont"/>
    <w:link w:val="Title"/>
    <w:uiPriority w:val="10"/>
    <w:rsid w:val="00612B75"/>
    <w:rPr>
      <w:rFonts w:ascii="Calibri Light" w:eastAsia="Times New Roman" w:hAnsi="Calibri Light" w:cs="Times New Roman"/>
      <w:spacing w:val="-10"/>
      <w:kern w:val="28"/>
      <w:sz w:val="56"/>
      <w:szCs w:val="56"/>
      <w:lang w:eastAsia="lv-LV"/>
      <w14:ligatures w14:val="none"/>
    </w:rPr>
  </w:style>
  <w:style w:type="paragraph" w:styleId="BodyText2">
    <w:name w:val="Body Text 2"/>
    <w:basedOn w:val="Normal"/>
    <w:link w:val="BodyText2Char1"/>
    <w:uiPriority w:val="99"/>
    <w:semiHidden/>
    <w:unhideWhenUsed/>
    <w:rsid w:val="00612B75"/>
    <w:pPr>
      <w:spacing w:after="120" w:line="480" w:lineRule="auto"/>
    </w:pPr>
    <w:rPr>
      <w:rFonts w:ascii="Times New Roman" w:eastAsia="Times New Roman" w:hAnsi="Times New Roman" w:cs="Times New Roman"/>
      <w:sz w:val="24"/>
      <w:szCs w:val="24"/>
      <w:lang w:eastAsia="lv-LV"/>
    </w:rPr>
  </w:style>
  <w:style w:type="character" w:customStyle="1" w:styleId="BodyText2Char1">
    <w:name w:val="Body Text 2 Char1"/>
    <w:basedOn w:val="DefaultParagraphFont"/>
    <w:link w:val="BodyText2"/>
    <w:uiPriority w:val="99"/>
    <w:semiHidden/>
    <w:rsid w:val="00612B75"/>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612B75"/>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612B75"/>
    <w:rPr>
      <w:rFonts w:ascii="Segoe UI" w:eastAsia="Times New Roman" w:hAnsi="Segoe UI" w:cs="Segoe UI"/>
      <w:kern w:val="0"/>
      <w:sz w:val="18"/>
      <w:szCs w:val="18"/>
      <w:lang w:eastAsia="lv-LV"/>
      <w14:ligatures w14:val="none"/>
    </w:rPr>
  </w:style>
  <w:style w:type="table" w:customStyle="1" w:styleId="TableGrid1">
    <w:name w:val="Table Grid1"/>
    <w:basedOn w:val="TableNormal"/>
    <w:next w:val="TableGrid"/>
    <w:uiPriority w:val="39"/>
    <w:rsid w:val="00612B7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612B75"/>
    <w:rPr>
      <w:sz w:val="16"/>
      <w:szCs w:val="16"/>
    </w:rPr>
  </w:style>
  <w:style w:type="paragraph" w:customStyle="1" w:styleId="naisf">
    <w:name w:val="naisf"/>
    <w:basedOn w:val="Normal"/>
    <w:qFormat/>
    <w:rsid w:val="00612B75"/>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rynqvb">
    <w:name w:val="rynqvb"/>
    <w:basedOn w:val="DefaultParagraphFont"/>
    <w:rsid w:val="00612B75"/>
  </w:style>
  <w:style w:type="numbering" w:customStyle="1" w:styleId="NoList3">
    <w:name w:val="No List3"/>
    <w:next w:val="NoList"/>
    <w:uiPriority w:val="99"/>
    <w:semiHidden/>
    <w:unhideWhenUsed/>
    <w:rsid w:val="008D0574"/>
  </w:style>
  <w:style w:type="character" w:styleId="Strong">
    <w:name w:val="Strong"/>
    <w:qFormat/>
    <w:rsid w:val="008D0574"/>
    <w:rPr>
      <w:b/>
      <w:bCs/>
    </w:rPr>
  </w:style>
  <w:style w:type="paragraph" w:customStyle="1" w:styleId="TableParagraph">
    <w:name w:val="Table Paragraph"/>
    <w:basedOn w:val="Normal"/>
    <w:uiPriority w:val="1"/>
    <w:qFormat/>
    <w:rsid w:val="008D0574"/>
    <w:pPr>
      <w:widowControl w:val="0"/>
      <w:suppressAutoHyphens/>
      <w:autoSpaceDE w:val="0"/>
      <w:spacing w:after="0" w:line="240" w:lineRule="auto"/>
      <w:ind w:left="107"/>
    </w:pPr>
    <w:rPr>
      <w:rFonts w:ascii="Times New Roman" w:eastAsia="Times New Roman" w:hAnsi="Times New Roman" w:cs="Times New Roman"/>
      <w:lang w:eastAsia="zh-CN"/>
    </w:rPr>
  </w:style>
  <w:style w:type="paragraph" w:customStyle="1" w:styleId="NoSpacing1">
    <w:name w:val="No Spacing1"/>
    <w:qFormat/>
    <w:rsid w:val="008D0574"/>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Bodytext0">
    <w:name w:val="Body text_"/>
    <w:link w:val="BodyText8"/>
    <w:rsid w:val="008D0574"/>
    <w:rPr>
      <w:shd w:val="clear" w:color="auto" w:fill="FFFFFF"/>
    </w:rPr>
  </w:style>
  <w:style w:type="paragraph" w:customStyle="1" w:styleId="BodyText8">
    <w:name w:val="Body Text8"/>
    <w:basedOn w:val="Normal"/>
    <w:link w:val="Bodytext0"/>
    <w:rsid w:val="008D0574"/>
    <w:pPr>
      <w:widowControl w:val="0"/>
      <w:shd w:val="clear" w:color="auto" w:fill="FFFFFF"/>
      <w:spacing w:after="0" w:line="283" w:lineRule="exact"/>
      <w:ind w:hanging="720"/>
      <w:jc w:val="center"/>
    </w:pPr>
    <w:rPr>
      <w:kern w:val="2"/>
      <w14:ligatures w14:val="standardContextual"/>
    </w:rPr>
  </w:style>
  <w:style w:type="numbering" w:customStyle="1" w:styleId="NoList11">
    <w:name w:val="No List11"/>
    <w:next w:val="NoList"/>
    <w:uiPriority w:val="99"/>
    <w:semiHidden/>
    <w:unhideWhenUsed/>
    <w:rsid w:val="008D0574"/>
  </w:style>
  <w:style w:type="character" w:styleId="Emphasis">
    <w:name w:val="Emphasis"/>
    <w:uiPriority w:val="20"/>
    <w:qFormat/>
    <w:rsid w:val="008D0574"/>
    <w:rPr>
      <w:i/>
      <w:iCs/>
    </w:rPr>
  </w:style>
  <w:style w:type="paragraph" w:customStyle="1" w:styleId="labojumupamats">
    <w:name w:val="labojumu_pamats"/>
    <w:basedOn w:val="Normal"/>
    <w:rsid w:val="008D05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Bold">
    <w:name w:val="Body text + Bold"/>
    <w:rsid w:val="008D0574"/>
    <w:rPr>
      <w:rFonts w:ascii="Batang" w:eastAsia="Batang" w:hAnsi="Batang" w:cs="Batang"/>
      <w:b/>
      <w:bCs/>
      <w:i w:val="0"/>
      <w:iCs w:val="0"/>
      <w:smallCaps w:val="0"/>
      <w:strike w:val="0"/>
      <w:color w:val="000000"/>
      <w:spacing w:val="0"/>
      <w:w w:val="100"/>
      <w:position w:val="0"/>
      <w:sz w:val="21"/>
      <w:szCs w:val="21"/>
      <w:u w:val="none"/>
      <w:lang w:val="lv-LV"/>
    </w:rPr>
  </w:style>
  <w:style w:type="character" w:customStyle="1" w:styleId="BodytextBoldSpacing0pt">
    <w:name w:val="Body text + Bold;Spacing 0 pt"/>
    <w:rsid w:val="008D0574"/>
    <w:rPr>
      <w:rFonts w:ascii="Times New Roman" w:eastAsia="Times New Roman" w:hAnsi="Times New Roman" w:cs="Times New Roman"/>
      <w:b/>
      <w:bCs/>
      <w:color w:val="000000"/>
      <w:spacing w:val="10"/>
      <w:w w:val="100"/>
      <w:position w:val="0"/>
      <w:sz w:val="21"/>
      <w:szCs w:val="21"/>
      <w:u w:val="single"/>
      <w:shd w:val="clear" w:color="auto" w:fill="FFFFFF"/>
      <w:lang w:val="lv-LV"/>
    </w:rPr>
  </w:style>
  <w:style w:type="character" w:customStyle="1" w:styleId="Bodytext3">
    <w:name w:val="Body text (3)_"/>
    <w:rsid w:val="008D0574"/>
    <w:rPr>
      <w:rFonts w:ascii="Times New Roman" w:eastAsia="Times New Roman" w:hAnsi="Times New Roman" w:cs="Times New Roman"/>
      <w:b w:val="0"/>
      <w:bCs w:val="0"/>
      <w:i w:val="0"/>
      <w:iCs w:val="0"/>
      <w:smallCaps w:val="0"/>
      <w:strike w:val="0"/>
      <w:sz w:val="21"/>
      <w:szCs w:val="21"/>
      <w:u w:val="none"/>
    </w:rPr>
  </w:style>
  <w:style w:type="character" w:customStyle="1" w:styleId="Bodytext30">
    <w:name w:val="Body text (3)"/>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BodyText1">
    <w:name w:val="Body Text1"/>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paragraph" w:customStyle="1" w:styleId="BodyText4">
    <w:name w:val="Body Text4"/>
    <w:basedOn w:val="Normal"/>
    <w:rsid w:val="008D0574"/>
    <w:pPr>
      <w:widowControl w:val="0"/>
      <w:shd w:val="clear" w:color="auto" w:fill="FFFFFF"/>
      <w:spacing w:after="0" w:line="504" w:lineRule="exact"/>
      <w:ind w:hanging="340"/>
    </w:pPr>
    <w:rPr>
      <w:rFonts w:ascii="Times New Roman" w:eastAsia="Times New Roman" w:hAnsi="Times New Roman" w:cs="Times New Roman"/>
      <w:sz w:val="21"/>
      <w:szCs w:val="21"/>
      <w:lang w:eastAsia="lv-LV"/>
    </w:rPr>
  </w:style>
  <w:style w:type="character" w:customStyle="1" w:styleId="Footnote">
    <w:name w:val="Footnote_"/>
    <w:link w:val="Footnote0"/>
    <w:rsid w:val="008D0574"/>
    <w:rPr>
      <w:rFonts w:ascii="Tahoma" w:eastAsia="Tahoma" w:hAnsi="Tahoma" w:cs="Tahoma"/>
      <w:sz w:val="16"/>
      <w:szCs w:val="16"/>
      <w:shd w:val="clear" w:color="auto" w:fill="FFFFFF"/>
    </w:rPr>
  </w:style>
  <w:style w:type="character" w:customStyle="1" w:styleId="BodyText20">
    <w:name w:val="Body Text2"/>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40">
    <w:name w:val="Body text (4)_"/>
    <w:link w:val="Bodytext41"/>
    <w:rsid w:val="008D0574"/>
    <w:rPr>
      <w:rFonts w:ascii="Times New Roman" w:eastAsia="Times New Roman" w:hAnsi="Times New Roman"/>
      <w:i/>
      <w:iCs/>
      <w:sz w:val="21"/>
      <w:szCs w:val="21"/>
      <w:shd w:val="clear" w:color="auto" w:fill="FFFFFF"/>
    </w:rPr>
  </w:style>
  <w:style w:type="character" w:customStyle="1" w:styleId="Bodytext4NotItalic">
    <w:name w:val="Body text (4) + Not Italic"/>
    <w:rsid w:val="008D0574"/>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BodyText31">
    <w:name w:val="Body Text3"/>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paragraph" w:customStyle="1" w:styleId="Footnote0">
    <w:name w:val="Footnote"/>
    <w:basedOn w:val="Normal"/>
    <w:link w:val="Footnote"/>
    <w:rsid w:val="008D0574"/>
    <w:pPr>
      <w:widowControl w:val="0"/>
      <w:shd w:val="clear" w:color="auto" w:fill="FFFFFF"/>
      <w:spacing w:after="0" w:line="227" w:lineRule="exact"/>
      <w:jc w:val="both"/>
    </w:pPr>
    <w:rPr>
      <w:rFonts w:ascii="Tahoma" w:eastAsia="Tahoma" w:hAnsi="Tahoma" w:cs="Tahoma"/>
      <w:kern w:val="2"/>
      <w:sz w:val="16"/>
      <w:szCs w:val="16"/>
      <w14:ligatures w14:val="standardContextual"/>
    </w:rPr>
  </w:style>
  <w:style w:type="paragraph" w:customStyle="1" w:styleId="Bodytext41">
    <w:name w:val="Body text (4)"/>
    <w:basedOn w:val="Normal"/>
    <w:link w:val="Bodytext40"/>
    <w:rsid w:val="008D0574"/>
    <w:pPr>
      <w:widowControl w:val="0"/>
      <w:shd w:val="clear" w:color="auto" w:fill="FFFFFF"/>
      <w:spacing w:before="180" w:after="0" w:line="256" w:lineRule="exact"/>
      <w:jc w:val="both"/>
    </w:pPr>
    <w:rPr>
      <w:rFonts w:ascii="Times New Roman" w:eastAsia="Times New Roman" w:hAnsi="Times New Roman"/>
      <w:i/>
      <w:iCs/>
      <w:kern w:val="2"/>
      <w:sz w:val="21"/>
      <w:szCs w:val="21"/>
      <w14:ligatures w14:val="standardContextual"/>
    </w:rPr>
  </w:style>
  <w:style w:type="paragraph" w:customStyle="1" w:styleId="tvhtml">
    <w:name w:val="tv_html"/>
    <w:basedOn w:val="Normal"/>
    <w:rsid w:val="008D0574"/>
    <w:pPr>
      <w:spacing w:before="100" w:beforeAutospacing="1" w:after="100" w:afterAutospacing="1" w:line="240" w:lineRule="auto"/>
    </w:pPr>
    <w:rPr>
      <w:rFonts w:ascii="Times New Roman" w:eastAsia="Calibri" w:hAnsi="Times New Roman" w:cs="Times New Roman"/>
      <w:sz w:val="24"/>
      <w:szCs w:val="24"/>
      <w:lang w:val="en-GB" w:eastAsia="en-GB"/>
    </w:rPr>
  </w:style>
  <w:style w:type="character" w:styleId="FollowedHyperlink">
    <w:name w:val="FollowedHyperlink"/>
    <w:uiPriority w:val="99"/>
    <w:semiHidden/>
    <w:unhideWhenUsed/>
    <w:rsid w:val="008D0574"/>
    <w:rPr>
      <w:color w:val="954F72"/>
      <w:u w:val="single"/>
    </w:rPr>
  </w:style>
  <w:style w:type="character" w:customStyle="1" w:styleId="Bodytext6">
    <w:name w:val="Body text (6)_"/>
    <w:link w:val="Bodytext60"/>
    <w:rsid w:val="008D0574"/>
    <w:rPr>
      <w:rFonts w:ascii="Times New Roman" w:eastAsia="Times New Roman" w:hAnsi="Times New Roman"/>
      <w:b/>
      <w:bCs/>
      <w:sz w:val="18"/>
      <w:szCs w:val="18"/>
      <w:shd w:val="clear" w:color="auto" w:fill="FFFFFF"/>
    </w:rPr>
  </w:style>
  <w:style w:type="paragraph" w:customStyle="1" w:styleId="Bodytext60">
    <w:name w:val="Body text (6)"/>
    <w:basedOn w:val="Normal"/>
    <w:link w:val="Bodytext6"/>
    <w:rsid w:val="008D0574"/>
    <w:pPr>
      <w:widowControl w:val="0"/>
      <w:shd w:val="clear" w:color="auto" w:fill="FFFFFF"/>
      <w:spacing w:before="60" w:after="0" w:line="0" w:lineRule="atLeast"/>
      <w:ind w:hanging="300"/>
      <w:jc w:val="both"/>
    </w:pPr>
    <w:rPr>
      <w:rFonts w:ascii="Times New Roman" w:eastAsia="Times New Roman" w:hAnsi="Times New Roman"/>
      <w:b/>
      <w:bCs/>
      <w:kern w:val="2"/>
      <w:sz w:val="18"/>
      <w:szCs w:val="18"/>
      <w14:ligatures w14:val="standardContextual"/>
    </w:rPr>
  </w:style>
  <w:style w:type="character" w:customStyle="1" w:styleId="Bodytext11">
    <w:name w:val="Body text (11)_"/>
    <w:link w:val="Bodytext110"/>
    <w:rsid w:val="008D0574"/>
    <w:rPr>
      <w:rFonts w:cs="Calibri"/>
      <w:sz w:val="23"/>
      <w:szCs w:val="23"/>
      <w:shd w:val="clear" w:color="auto" w:fill="FFFFFF"/>
    </w:rPr>
  </w:style>
  <w:style w:type="paragraph" w:customStyle="1" w:styleId="Bodytext110">
    <w:name w:val="Body text (11)"/>
    <w:basedOn w:val="Normal"/>
    <w:link w:val="Bodytext11"/>
    <w:rsid w:val="008D0574"/>
    <w:pPr>
      <w:widowControl w:val="0"/>
      <w:shd w:val="clear" w:color="auto" w:fill="FFFFFF"/>
      <w:spacing w:before="300" w:after="120" w:line="317" w:lineRule="exact"/>
    </w:pPr>
    <w:rPr>
      <w:rFonts w:cs="Calibri"/>
      <w:kern w:val="2"/>
      <w:sz w:val="23"/>
      <w:szCs w:val="23"/>
      <w14:ligatures w14:val="standardContextual"/>
    </w:rPr>
  </w:style>
  <w:style w:type="paragraph" w:customStyle="1" w:styleId="bisParagraph">
    <w:name w:val="bisParagraph"/>
    <w:qFormat/>
    <w:rsid w:val="008D0574"/>
    <w:pPr>
      <w:widowControl w:val="0"/>
      <w:spacing w:after="216" w:line="240" w:lineRule="auto"/>
    </w:pPr>
    <w:rPr>
      <w:rFonts w:ascii="Times New Roman" w:eastAsia="SimSun" w:hAnsi="Times New Roman" w:cs="Lucida Sans"/>
      <w:kern w:val="0"/>
      <w:sz w:val="24"/>
      <w:szCs w:val="24"/>
      <w:lang w:val="en" w:eastAsia="zh-CN" w:bidi="hi-IN"/>
      <w14:ligatures w14:val="none"/>
    </w:rPr>
  </w:style>
  <w:style w:type="character" w:customStyle="1" w:styleId="fontsize2">
    <w:name w:val="fontsize2"/>
    <w:basedOn w:val="DefaultParagraphFont"/>
    <w:rsid w:val="008D0574"/>
  </w:style>
  <w:style w:type="numbering" w:customStyle="1" w:styleId="NoList21">
    <w:name w:val="No List21"/>
    <w:next w:val="NoList"/>
    <w:uiPriority w:val="99"/>
    <w:semiHidden/>
    <w:unhideWhenUsed/>
    <w:rsid w:val="008D0574"/>
  </w:style>
  <w:style w:type="numbering" w:customStyle="1" w:styleId="NoList31">
    <w:name w:val="No List31"/>
    <w:next w:val="NoList"/>
    <w:uiPriority w:val="99"/>
    <w:semiHidden/>
    <w:unhideWhenUsed/>
    <w:rsid w:val="008D0574"/>
  </w:style>
  <w:style w:type="numbering" w:customStyle="1" w:styleId="NoList4">
    <w:name w:val="No List4"/>
    <w:next w:val="NoList"/>
    <w:uiPriority w:val="99"/>
    <w:semiHidden/>
    <w:unhideWhenUsed/>
    <w:rsid w:val="008D0574"/>
  </w:style>
  <w:style w:type="character" w:customStyle="1" w:styleId="ListParagraphChar1">
    <w:name w:val="List Paragraph Char1"/>
    <w:aliases w:val="Strip Char1,Virsraksti Char1,H&amp;P List Paragraph Char1,punkti Char1"/>
    <w:locked/>
    <w:rsid w:val="008D0574"/>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890149">
      <w:bodyDiv w:val="1"/>
      <w:marLeft w:val="0"/>
      <w:marRight w:val="0"/>
      <w:marTop w:val="0"/>
      <w:marBottom w:val="0"/>
      <w:divBdr>
        <w:top w:val="none" w:sz="0" w:space="0" w:color="auto"/>
        <w:left w:val="none" w:sz="0" w:space="0" w:color="auto"/>
        <w:bottom w:val="none" w:sz="0" w:space="0" w:color="auto"/>
        <w:right w:val="none" w:sz="0" w:space="0" w:color="auto"/>
      </w:divBdr>
    </w:div>
    <w:div w:id="16350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70529-par-kooperativo-dzivoklu-privatizaciju" TargetMode="External"/><Relationship Id="rId21" Type="http://schemas.openxmlformats.org/officeDocument/2006/relationships/hyperlink" Target="https://likumi.lv/ta/id/63545-valsts-parvaldes-iekartas-likums" TargetMode="External"/><Relationship Id="rId42" Type="http://schemas.openxmlformats.org/officeDocument/2006/relationships/hyperlink" Target="https://likumi.lv/ta/id/221378" TargetMode="External"/><Relationship Id="rId47" Type="http://schemas.openxmlformats.org/officeDocument/2006/relationships/hyperlink" Target="mailto:dome@dobele.lv"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16" Type="http://schemas.openxmlformats.org/officeDocument/2006/relationships/image" Target="media/image2.jpeg"/><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footer" Target="footer2.xml"/><Relationship Id="rId53" Type="http://schemas.openxmlformats.org/officeDocument/2006/relationships/hyperlink" Target="http://pro.nais.lv/naiser/text.cfm?Ref=0103012002103132796&amp;Req=0103012002103132796&amp;Key=0103011998101432772&amp;Hash="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hyperlink" Target="https://likumi.lv/ta/id/247207" TargetMode="External"/><Relationship Id="rId14" Type="http://schemas.openxmlformats.org/officeDocument/2006/relationships/hyperlink" Target="mailto:dome@dobele.lv" TargetMode="External"/><Relationship Id="rId22" Type="http://schemas.openxmlformats.org/officeDocument/2006/relationships/hyperlink" Target="mailto:pienava.wind@eolusvind.com" TargetMode="External"/><Relationship Id="rId27" Type="http://schemas.openxmlformats.org/officeDocument/2006/relationships/hyperlink" Target="https://likumi.lv/ta/id/70529-par-kooperativo-dzivoklu-privatizaciju" TargetMode="External"/><Relationship Id="rId30" Type="http://schemas.openxmlformats.org/officeDocument/2006/relationships/hyperlink" Target="https://likumi.lv/ta/id/70529-par-kooperativo-dzivoklu-privatizaciju"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https://likumi.lv/ta/id/68490" TargetMode="External"/><Relationship Id="rId64" Type="http://schemas.openxmlformats.org/officeDocument/2006/relationships/hyperlink" Target="mailto:dome@dobele.lv" TargetMode="External"/><Relationship Id="rId69" Type="http://schemas.openxmlformats.org/officeDocument/2006/relationships/hyperlink" Target="http://pro.nais.lv/naiser/text.cfm?Ref=0103012002103132796&amp;Req=0103012002103132796&amp;Key=0103012005061632779&amp;Hash=" TargetMode="External"/><Relationship Id="rId77"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likumi.lv/ta/id/253746-noteikumi-par-mikroliegumu-izveidosanas-un-apsaimniekosanas-kartibu-to-aizsardzibu-ka-ari-mikroliegumu-un-to-buferzonu-noteiksanu" TargetMode="External"/><Relationship Id="rId38" Type="http://schemas.openxmlformats.org/officeDocument/2006/relationships/footer" Target="footer3.xm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http://pro.nais.lv/naiser/text.cfm?Ref=0103012002103132796&amp;Req=0103012002103132796&amp;Key=0103012005061632779&amp;Hash="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http://pro.nais.lv/naiser/text.cfm?Ref=0103012002103132796&amp;Req=0103012002103132796&amp;Key=0103012005061632779&amp;Hash=" TargetMode="External"/><Relationship Id="rId62" Type="http://schemas.openxmlformats.org/officeDocument/2006/relationships/hyperlink" Target="https://likumi.lv/ta/id/68490"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s://likumi.lv/ta/id/60460-zemesgramatu-likums"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footer" Target="footer1.xml"/><Relationship Id="rId18" Type="http://schemas.openxmlformats.org/officeDocument/2006/relationships/hyperlink" Target="mailto:dome@dobele.lv" TargetMode="External"/><Relationship Id="rId39" Type="http://schemas.openxmlformats.org/officeDocument/2006/relationships/image" Target="media/image3.jpeg"/><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likumi.lv/ta/id/247207" TargetMode="External"/><Relationship Id="rId24"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5D96F-DBE0-4924-AB7D-83BE88D67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135</Pages>
  <Words>170282</Words>
  <Characters>97061</Characters>
  <Application>Microsoft Office Word</Application>
  <DocSecurity>0</DocSecurity>
  <Lines>808</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11</cp:revision>
  <cp:lastPrinted>2024-01-03T08:00:00Z</cp:lastPrinted>
  <dcterms:created xsi:type="dcterms:W3CDTF">2024-01-03T15:30:00Z</dcterms:created>
  <dcterms:modified xsi:type="dcterms:W3CDTF">2024-01-03T15:44:00Z</dcterms:modified>
</cp:coreProperties>
</file>