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1823" w14:textId="1B1AF773" w:rsidR="001363E0" w:rsidRDefault="001363E0" w:rsidP="001363E0">
      <w:pPr>
        <w:keepNext/>
        <w:spacing w:after="0" w:line="240" w:lineRule="auto"/>
        <w:jc w:val="right"/>
        <w:outlineLvl w:val="0"/>
        <w:rPr>
          <w:rFonts w:ascii="Times New Roman" w:eastAsia="Times New Roman" w:hAnsi="Times New Roman" w:cs="Times New Roman"/>
          <w:b/>
          <w:bCs/>
          <w:kern w:val="32"/>
          <w:sz w:val="24"/>
          <w:szCs w:val="24"/>
          <w14:ligatures w14:val="none"/>
        </w:rPr>
      </w:pPr>
      <w:r>
        <w:rPr>
          <w:rFonts w:ascii="Times New Roman" w:eastAsia="Times New Roman" w:hAnsi="Times New Roman" w:cs="Times New Roman"/>
          <w:b/>
          <w:bCs/>
          <w:kern w:val="32"/>
          <w:sz w:val="24"/>
          <w:szCs w:val="24"/>
          <w14:ligatures w14:val="none"/>
        </w:rPr>
        <w:t>Pielikums pie</w:t>
      </w:r>
    </w:p>
    <w:p w14:paraId="3E6D6040" w14:textId="2CBD5A02" w:rsidR="00776D63" w:rsidRDefault="00776D63" w:rsidP="001363E0">
      <w:pPr>
        <w:keepNext/>
        <w:spacing w:after="0" w:line="240" w:lineRule="auto"/>
        <w:jc w:val="right"/>
        <w:outlineLvl w:val="0"/>
        <w:rPr>
          <w:rFonts w:ascii="Times New Roman" w:eastAsia="Times New Roman" w:hAnsi="Times New Roman" w:cs="Times New Roman"/>
          <w:b/>
          <w:bCs/>
          <w:kern w:val="32"/>
          <w:sz w:val="24"/>
          <w:szCs w:val="24"/>
          <w14:ligatures w14:val="none"/>
        </w:rPr>
      </w:pPr>
      <w:r>
        <w:rPr>
          <w:rFonts w:ascii="Times New Roman" w:eastAsia="Times New Roman" w:hAnsi="Times New Roman" w:cs="Times New Roman"/>
          <w:b/>
          <w:bCs/>
          <w:kern w:val="32"/>
          <w:sz w:val="24"/>
          <w:szCs w:val="24"/>
          <w14:ligatures w14:val="none"/>
        </w:rPr>
        <w:t>I</w:t>
      </w:r>
      <w:r>
        <w:rPr>
          <w:rFonts w:ascii="Times New Roman" w:eastAsia="Times New Roman" w:hAnsi="Times New Roman" w:cs="Times New Roman"/>
          <w:b/>
          <w:bCs/>
          <w:kern w:val="32"/>
          <w:sz w:val="24"/>
          <w:szCs w:val="24"/>
          <w14:ligatures w14:val="none"/>
        </w:rPr>
        <w:t>zsoles noteikumiem apbūves tiesības piešķiršanai</w:t>
      </w:r>
    </w:p>
    <w:p w14:paraId="76EA83AA" w14:textId="4BBC33E7" w:rsidR="002773E6" w:rsidRDefault="00776D63" w:rsidP="001363E0">
      <w:pPr>
        <w:keepNext/>
        <w:spacing w:after="0" w:line="240" w:lineRule="auto"/>
        <w:jc w:val="right"/>
        <w:outlineLvl w:val="0"/>
        <w:rPr>
          <w:rFonts w:ascii="Times New Roman" w:eastAsia="Times New Roman" w:hAnsi="Times New Roman" w:cs="Times New Roman"/>
          <w:b/>
          <w:bCs/>
          <w:kern w:val="32"/>
          <w:sz w:val="24"/>
          <w:szCs w:val="24"/>
          <w14:ligatures w14:val="none"/>
        </w:rPr>
      </w:pPr>
      <w:r>
        <w:rPr>
          <w:rFonts w:ascii="Times New Roman" w:eastAsia="Times New Roman" w:hAnsi="Times New Roman" w:cs="Times New Roman"/>
          <w:b/>
          <w:bCs/>
          <w:kern w:val="32"/>
          <w:sz w:val="24"/>
          <w:szCs w:val="24"/>
          <w14:ligatures w14:val="none"/>
        </w:rPr>
        <w:t xml:space="preserve"> z</w:t>
      </w:r>
      <w:r w:rsidR="001363E0">
        <w:rPr>
          <w:rFonts w:ascii="Times New Roman" w:eastAsia="Times New Roman" w:hAnsi="Times New Roman" w:cs="Times New Roman"/>
          <w:b/>
          <w:bCs/>
          <w:kern w:val="32"/>
          <w:sz w:val="24"/>
          <w:szCs w:val="24"/>
          <w14:ligatures w14:val="none"/>
        </w:rPr>
        <w:t>emes vienību daļ</w:t>
      </w:r>
      <w:r>
        <w:rPr>
          <w:rFonts w:ascii="Times New Roman" w:eastAsia="Times New Roman" w:hAnsi="Times New Roman" w:cs="Times New Roman"/>
          <w:b/>
          <w:bCs/>
          <w:kern w:val="32"/>
          <w:sz w:val="24"/>
          <w:szCs w:val="24"/>
          <w14:ligatures w14:val="none"/>
        </w:rPr>
        <w:t>ām</w:t>
      </w:r>
      <w:r w:rsidR="001363E0">
        <w:rPr>
          <w:rFonts w:ascii="Times New Roman" w:eastAsia="Times New Roman" w:hAnsi="Times New Roman" w:cs="Times New Roman"/>
          <w:b/>
          <w:bCs/>
          <w:kern w:val="32"/>
          <w:sz w:val="24"/>
          <w:szCs w:val="24"/>
          <w14:ligatures w14:val="none"/>
        </w:rPr>
        <w:t xml:space="preserve"> Dzirnavu ielā </w:t>
      </w:r>
      <w:r>
        <w:rPr>
          <w:rFonts w:ascii="Times New Roman" w:eastAsia="Times New Roman" w:hAnsi="Times New Roman" w:cs="Times New Roman"/>
          <w:b/>
          <w:bCs/>
          <w:kern w:val="32"/>
          <w:sz w:val="24"/>
          <w:szCs w:val="24"/>
          <w14:ligatures w14:val="none"/>
        </w:rPr>
        <w:t>5</w:t>
      </w:r>
      <w:r w:rsidR="001363E0">
        <w:rPr>
          <w:rFonts w:ascii="Times New Roman" w:eastAsia="Times New Roman" w:hAnsi="Times New Roman" w:cs="Times New Roman"/>
          <w:b/>
          <w:bCs/>
          <w:kern w:val="32"/>
          <w:sz w:val="24"/>
          <w:szCs w:val="24"/>
          <w14:ligatures w14:val="none"/>
        </w:rPr>
        <w:t xml:space="preserve">, </w:t>
      </w:r>
      <w:proofErr w:type="spellStart"/>
      <w:r w:rsidR="001363E0">
        <w:rPr>
          <w:rFonts w:ascii="Times New Roman" w:eastAsia="Times New Roman" w:hAnsi="Times New Roman" w:cs="Times New Roman"/>
          <w:b/>
          <w:bCs/>
          <w:kern w:val="32"/>
          <w:sz w:val="24"/>
          <w:szCs w:val="24"/>
          <w14:ligatures w14:val="none"/>
        </w:rPr>
        <w:t>Muldavas</w:t>
      </w:r>
      <w:proofErr w:type="spellEnd"/>
      <w:r w:rsidR="001363E0">
        <w:rPr>
          <w:rFonts w:ascii="Times New Roman" w:eastAsia="Times New Roman" w:hAnsi="Times New Roman" w:cs="Times New Roman"/>
          <w:b/>
          <w:bCs/>
          <w:kern w:val="32"/>
          <w:sz w:val="24"/>
          <w:szCs w:val="24"/>
          <w14:ligatures w14:val="none"/>
        </w:rPr>
        <w:t xml:space="preserve"> ie</w:t>
      </w:r>
      <w:r w:rsidR="00F87D22">
        <w:rPr>
          <w:rFonts w:ascii="Times New Roman" w:eastAsia="Times New Roman" w:hAnsi="Times New Roman" w:cs="Times New Roman"/>
          <w:b/>
          <w:bCs/>
          <w:kern w:val="32"/>
          <w:sz w:val="24"/>
          <w:szCs w:val="24"/>
          <w14:ligatures w14:val="none"/>
        </w:rPr>
        <w:t>l</w:t>
      </w:r>
      <w:r w:rsidR="001363E0">
        <w:rPr>
          <w:rFonts w:ascii="Times New Roman" w:eastAsia="Times New Roman" w:hAnsi="Times New Roman" w:cs="Times New Roman"/>
          <w:b/>
          <w:bCs/>
          <w:kern w:val="32"/>
          <w:sz w:val="24"/>
          <w:szCs w:val="24"/>
          <w14:ligatures w14:val="none"/>
        </w:rPr>
        <w:t>ā 2A,</w:t>
      </w:r>
    </w:p>
    <w:p w14:paraId="6CA8D726" w14:textId="77777777" w:rsidR="002773E6" w:rsidRDefault="001363E0" w:rsidP="001363E0">
      <w:pPr>
        <w:keepNext/>
        <w:spacing w:after="0" w:line="240" w:lineRule="auto"/>
        <w:jc w:val="right"/>
        <w:outlineLvl w:val="0"/>
        <w:rPr>
          <w:rFonts w:ascii="Times New Roman" w:eastAsia="Times New Roman" w:hAnsi="Times New Roman" w:cs="Times New Roman"/>
          <w:b/>
          <w:bCs/>
          <w:kern w:val="32"/>
          <w:sz w:val="24"/>
          <w:szCs w:val="24"/>
          <w14:ligatures w14:val="none"/>
        </w:rPr>
      </w:pPr>
      <w:r>
        <w:rPr>
          <w:rFonts w:ascii="Times New Roman" w:eastAsia="Times New Roman" w:hAnsi="Times New Roman" w:cs="Times New Roman"/>
          <w:b/>
          <w:bCs/>
          <w:kern w:val="32"/>
          <w:sz w:val="24"/>
          <w:szCs w:val="24"/>
          <w14:ligatures w14:val="none"/>
        </w:rPr>
        <w:t xml:space="preserve"> Skolas ielā 2, Dobelē, Dobeles novadā</w:t>
      </w:r>
    </w:p>
    <w:p w14:paraId="237B0FE1" w14:textId="4D38D30D" w:rsidR="001363E0" w:rsidRDefault="001363E0" w:rsidP="001363E0">
      <w:pPr>
        <w:keepNext/>
        <w:spacing w:after="0" w:line="240" w:lineRule="auto"/>
        <w:jc w:val="right"/>
        <w:outlineLvl w:val="0"/>
        <w:rPr>
          <w:rFonts w:ascii="Times New Roman" w:eastAsia="Times New Roman" w:hAnsi="Times New Roman" w:cs="Times New Roman"/>
          <w:b/>
          <w:bCs/>
          <w:kern w:val="32"/>
          <w:sz w:val="24"/>
          <w:szCs w:val="24"/>
          <w14:ligatures w14:val="none"/>
        </w:rPr>
      </w:pPr>
      <w:r>
        <w:rPr>
          <w:rFonts w:ascii="Times New Roman" w:eastAsia="Times New Roman" w:hAnsi="Times New Roman" w:cs="Times New Roman"/>
          <w:b/>
          <w:bCs/>
          <w:kern w:val="32"/>
          <w:sz w:val="24"/>
          <w:szCs w:val="24"/>
          <w14:ligatures w14:val="none"/>
        </w:rPr>
        <w:t xml:space="preserve"> </w:t>
      </w:r>
    </w:p>
    <w:p w14:paraId="11C1AD4F" w14:textId="77777777" w:rsidR="001363E0" w:rsidRDefault="001363E0" w:rsidP="001363E0">
      <w:pPr>
        <w:keepNext/>
        <w:spacing w:after="0" w:line="240" w:lineRule="auto"/>
        <w:jc w:val="right"/>
        <w:outlineLvl w:val="0"/>
        <w:rPr>
          <w:rFonts w:ascii="Times New Roman" w:eastAsia="Times New Roman" w:hAnsi="Times New Roman" w:cs="Times New Roman"/>
          <w:b/>
          <w:bCs/>
          <w:kern w:val="32"/>
          <w:sz w:val="24"/>
          <w:szCs w:val="24"/>
          <w14:ligatures w14:val="none"/>
        </w:rPr>
      </w:pPr>
    </w:p>
    <w:p w14:paraId="49DCE983" w14:textId="190E7C59" w:rsidR="001363E0" w:rsidRDefault="001363E0" w:rsidP="001363E0">
      <w:pPr>
        <w:keepNext/>
        <w:spacing w:after="0" w:line="240" w:lineRule="auto"/>
        <w:jc w:val="center"/>
        <w:outlineLvl w:val="0"/>
        <w:rPr>
          <w:rFonts w:ascii="Times New Roman" w:eastAsia="Times New Roman" w:hAnsi="Times New Roman" w:cs="Times New Roman"/>
          <w:b/>
          <w:bCs/>
          <w:kern w:val="32"/>
          <w:sz w:val="24"/>
          <w:szCs w:val="24"/>
          <w14:ligatures w14:val="none"/>
        </w:rPr>
      </w:pPr>
      <w:r>
        <w:rPr>
          <w:rFonts w:ascii="Times New Roman" w:eastAsia="Times New Roman" w:hAnsi="Times New Roman" w:cs="Times New Roman"/>
          <w:b/>
          <w:bCs/>
          <w:kern w:val="32"/>
          <w:sz w:val="24"/>
          <w:szCs w:val="24"/>
          <w14:ligatures w14:val="none"/>
        </w:rPr>
        <w:t>LĪGUMS PAR APBŪVES TIESĪBAS NODIBINĀŠANU Nr._____</w:t>
      </w:r>
    </w:p>
    <w:p w14:paraId="1450DCED" w14:textId="77777777" w:rsidR="002773E6" w:rsidRDefault="002773E6" w:rsidP="001363E0">
      <w:pPr>
        <w:keepNext/>
        <w:spacing w:after="0" w:line="240" w:lineRule="auto"/>
        <w:jc w:val="center"/>
        <w:outlineLvl w:val="0"/>
        <w:rPr>
          <w:rFonts w:ascii="Times New Roman" w:eastAsia="Times New Roman" w:hAnsi="Times New Roman" w:cs="Times New Roman"/>
          <w:b/>
          <w:bCs/>
          <w:kern w:val="32"/>
          <w:sz w:val="24"/>
          <w:szCs w:val="24"/>
          <w14:ligatures w14:val="none"/>
        </w:rPr>
      </w:pPr>
    </w:p>
    <w:p w14:paraId="37AF15AE" w14:textId="336647F3" w:rsidR="008070A8" w:rsidRPr="008070A8" w:rsidRDefault="008070A8" w:rsidP="00BE20FF">
      <w:pPr>
        <w:spacing w:after="0" w:line="264" w:lineRule="auto"/>
        <w:ind w:right="-1" w:hanging="142"/>
        <w:jc w:val="both"/>
        <w:rPr>
          <w:rFonts w:ascii="Times New Roman" w:eastAsia="Times New Roman" w:hAnsi="Times New Roman" w:cs="Times New Roman"/>
          <w:iCs/>
          <w:kern w:val="0"/>
          <w:sz w:val="24"/>
          <w:szCs w:val="24"/>
          <w14:ligatures w14:val="none"/>
        </w:rPr>
      </w:pPr>
      <w:r w:rsidRPr="008070A8">
        <w:rPr>
          <w:rFonts w:ascii="Times New Roman" w:eastAsia="Times New Roman" w:hAnsi="Times New Roman" w:cs="Times New Roman"/>
          <w:iCs/>
          <w:kern w:val="0"/>
          <w:sz w:val="24"/>
          <w:szCs w:val="24"/>
          <w14:ligatures w14:val="none"/>
        </w:rPr>
        <w:t>Dobelē                                                                                                       Datums skatāms laika zīmogā</w:t>
      </w:r>
    </w:p>
    <w:p w14:paraId="52DF8AD4" w14:textId="31C4A261" w:rsidR="008070A8" w:rsidRPr="008070A8" w:rsidRDefault="008070A8" w:rsidP="00BE20FF">
      <w:pPr>
        <w:spacing w:after="0" w:line="264" w:lineRule="auto"/>
        <w:ind w:right="-1" w:firstLine="426"/>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b/>
          <w:bCs/>
          <w:kern w:val="0"/>
          <w:sz w:val="24"/>
          <w:szCs w:val="24"/>
          <w14:ligatures w14:val="none"/>
        </w:rPr>
        <w:t>Dobeles novada pašvaldība</w:t>
      </w:r>
      <w:r w:rsidRPr="008070A8">
        <w:rPr>
          <w:rFonts w:ascii="Times New Roman" w:eastAsia="Times New Roman" w:hAnsi="Times New Roman" w:cs="Times New Roman"/>
          <w:kern w:val="0"/>
          <w:sz w:val="24"/>
          <w:szCs w:val="24"/>
          <w14:ligatures w14:val="none"/>
        </w:rPr>
        <w:t xml:space="preserve">, </w:t>
      </w:r>
      <w:proofErr w:type="spellStart"/>
      <w:r w:rsidRPr="008070A8">
        <w:rPr>
          <w:rFonts w:ascii="Times New Roman" w:eastAsia="Times New Roman" w:hAnsi="Times New Roman" w:cs="Times New Roman"/>
          <w:kern w:val="0"/>
          <w:sz w:val="24"/>
          <w:szCs w:val="24"/>
          <w14:ligatures w14:val="none"/>
        </w:rPr>
        <w:t>reģ.Nr</w:t>
      </w:r>
      <w:proofErr w:type="spellEnd"/>
      <w:r w:rsidRPr="008070A8">
        <w:rPr>
          <w:rFonts w:ascii="Times New Roman" w:eastAsia="Times New Roman" w:hAnsi="Times New Roman" w:cs="Times New Roman"/>
          <w:kern w:val="0"/>
          <w:sz w:val="24"/>
          <w:szCs w:val="24"/>
          <w14:ligatures w14:val="none"/>
        </w:rPr>
        <w:t>. 90009115092, juridiskā adrese Brīvības iela 17, Dobele, Dobeles novads, kuras vārdā uz Nolikuma pamata rīkojas izpilddirektors Agris Vilks,</w:t>
      </w:r>
      <w:r w:rsidRPr="008070A8">
        <w:rPr>
          <w:rFonts w:ascii="Times New Roman" w:eastAsia="Times New Roman" w:hAnsi="Times New Roman" w:cs="Times New Roman"/>
          <w:b/>
          <w:bCs/>
          <w:kern w:val="0"/>
          <w:sz w:val="24"/>
          <w:szCs w:val="24"/>
          <w14:ligatures w14:val="none"/>
        </w:rPr>
        <w:t xml:space="preserve"> </w:t>
      </w:r>
      <w:r w:rsidRPr="008070A8">
        <w:rPr>
          <w:rFonts w:ascii="Times New Roman" w:eastAsia="Times New Roman" w:hAnsi="Times New Roman" w:cs="Times New Roman"/>
          <w:kern w:val="0"/>
          <w:sz w:val="24"/>
          <w:szCs w:val="24"/>
          <w14:ligatures w14:val="none"/>
        </w:rPr>
        <w:t xml:space="preserve">turpmāk – </w:t>
      </w:r>
      <w:r w:rsidRPr="008070A8">
        <w:rPr>
          <w:rFonts w:ascii="Times New Roman" w:eastAsia="Times New Roman" w:hAnsi="Times New Roman" w:cs="Times New Roman"/>
          <w:b/>
          <w:kern w:val="0"/>
          <w:sz w:val="24"/>
          <w:szCs w:val="24"/>
          <w14:ligatures w14:val="none"/>
        </w:rPr>
        <w:t>Zemes īpašnieks</w:t>
      </w:r>
      <w:r w:rsidRPr="008070A8">
        <w:rPr>
          <w:rFonts w:ascii="Times New Roman" w:eastAsia="Times New Roman" w:hAnsi="Times New Roman" w:cs="Times New Roman"/>
          <w:kern w:val="0"/>
          <w:sz w:val="24"/>
          <w:szCs w:val="24"/>
          <w14:ligatures w14:val="none"/>
        </w:rPr>
        <w:t>, no vienas puses, un</w:t>
      </w:r>
    </w:p>
    <w:p w14:paraId="4D1E54B9" w14:textId="7CDFAEAE" w:rsidR="001363E0" w:rsidRDefault="008070A8" w:rsidP="00BE20FF">
      <w:pPr>
        <w:spacing w:after="0" w:line="264" w:lineRule="auto"/>
        <w:ind w:right="-1" w:firstLine="426"/>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b/>
          <w:bCs/>
          <w:kern w:val="0"/>
          <w:sz w:val="24"/>
          <w:szCs w:val="24"/>
          <w14:ligatures w14:val="none"/>
        </w:rPr>
        <w:t>___________________</w:t>
      </w:r>
      <w:r w:rsidRPr="008070A8">
        <w:rPr>
          <w:rFonts w:ascii="Times New Roman" w:eastAsia="Times New Roman" w:hAnsi="Times New Roman" w:cs="Times New Roman"/>
          <w:kern w:val="0"/>
          <w:sz w:val="24"/>
          <w:szCs w:val="24"/>
          <w14:ligatures w14:val="none"/>
        </w:rPr>
        <w:t>, personas kods/reģistrācijas</w:t>
      </w:r>
      <w:r w:rsidR="00C45D49">
        <w:rPr>
          <w:rFonts w:ascii="Times New Roman" w:eastAsia="Times New Roman" w:hAnsi="Times New Roman" w:cs="Times New Roman"/>
          <w:kern w:val="0"/>
          <w:sz w:val="24"/>
          <w:szCs w:val="24"/>
          <w14:ligatures w14:val="none"/>
        </w:rPr>
        <w:t xml:space="preserve"> Nr.</w:t>
      </w:r>
      <w:r w:rsidRPr="008070A8">
        <w:rPr>
          <w:rFonts w:ascii="Times New Roman" w:eastAsia="Times New Roman" w:hAnsi="Times New Roman" w:cs="Times New Roman"/>
          <w:kern w:val="0"/>
          <w:sz w:val="24"/>
          <w:szCs w:val="24"/>
          <w14:ligatures w14:val="none"/>
        </w:rPr>
        <w:t>, adrese/juridiskā adrese</w:t>
      </w:r>
      <w:r w:rsidRPr="008070A8">
        <w:rPr>
          <w:rFonts w:ascii="Times New Roman" w:eastAsia="Times New Roman" w:hAnsi="Times New Roman" w:cs="Times New Roman"/>
          <w:kern w:val="0"/>
          <w:sz w:val="24"/>
          <w:szCs w:val="24"/>
          <w:lang w:eastAsia="lv-LV"/>
          <w14:ligatures w14:val="none"/>
        </w:rPr>
        <w:t xml:space="preserve">, </w:t>
      </w:r>
      <w:r w:rsidRPr="008070A8">
        <w:rPr>
          <w:rFonts w:ascii="Times New Roman" w:eastAsia="Times New Roman" w:hAnsi="Times New Roman" w:cs="Times New Roman"/>
          <w:kern w:val="0"/>
          <w:sz w:val="24"/>
          <w:szCs w:val="24"/>
          <w14:ligatures w14:val="none"/>
        </w:rPr>
        <w:t xml:space="preserve">turpmāk – </w:t>
      </w:r>
      <w:r w:rsidRPr="008070A8">
        <w:rPr>
          <w:rFonts w:ascii="Times New Roman" w:eastAsia="Times New Roman" w:hAnsi="Times New Roman" w:cs="Times New Roman"/>
          <w:b/>
          <w:kern w:val="0"/>
          <w:sz w:val="24"/>
          <w:szCs w:val="24"/>
          <w14:ligatures w14:val="none"/>
        </w:rPr>
        <w:t>Apbūves tiesīgais</w:t>
      </w:r>
      <w:r w:rsidRPr="008070A8">
        <w:rPr>
          <w:rFonts w:ascii="Times New Roman" w:eastAsia="Times New Roman" w:hAnsi="Times New Roman" w:cs="Times New Roman"/>
          <w:kern w:val="0"/>
          <w:sz w:val="24"/>
          <w:szCs w:val="24"/>
          <w14:ligatures w14:val="none"/>
        </w:rPr>
        <w:t xml:space="preserve">, no otras puses, turpmāk tekstā katra atsevišķi saukta – </w:t>
      </w:r>
      <w:r w:rsidRPr="008070A8">
        <w:rPr>
          <w:rFonts w:ascii="Times New Roman" w:eastAsia="Times New Roman" w:hAnsi="Times New Roman" w:cs="Times New Roman"/>
          <w:b/>
          <w:kern w:val="0"/>
          <w:sz w:val="24"/>
          <w:szCs w:val="24"/>
          <w14:ligatures w14:val="none"/>
        </w:rPr>
        <w:t>Puse</w:t>
      </w:r>
      <w:r w:rsidRPr="008070A8">
        <w:rPr>
          <w:rFonts w:ascii="Times New Roman" w:eastAsia="Times New Roman" w:hAnsi="Times New Roman" w:cs="Times New Roman"/>
          <w:kern w:val="0"/>
          <w:sz w:val="24"/>
          <w:szCs w:val="24"/>
          <w14:ligatures w14:val="none"/>
        </w:rPr>
        <w:t xml:space="preserve"> un abas kopā – </w:t>
      </w:r>
      <w:r w:rsidRPr="008070A8">
        <w:rPr>
          <w:rFonts w:ascii="Times New Roman" w:eastAsia="Times New Roman" w:hAnsi="Times New Roman" w:cs="Times New Roman"/>
          <w:b/>
          <w:kern w:val="0"/>
          <w:sz w:val="24"/>
          <w:szCs w:val="24"/>
          <w14:ligatures w14:val="none"/>
        </w:rPr>
        <w:t>Puses</w:t>
      </w:r>
      <w:r w:rsidRPr="008070A8">
        <w:rPr>
          <w:rFonts w:ascii="Times New Roman" w:eastAsia="Times New Roman" w:hAnsi="Times New Roman" w:cs="Times New Roman"/>
          <w:kern w:val="0"/>
          <w:sz w:val="24"/>
          <w:szCs w:val="24"/>
          <w14:ligatures w14:val="none"/>
        </w:rPr>
        <w:t>,</w:t>
      </w:r>
    </w:p>
    <w:p w14:paraId="52A169A9" w14:textId="77777777" w:rsidR="001363E0" w:rsidRDefault="008070A8" w:rsidP="00BE20FF">
      <w:pPr>
        <w:spacing w:after="0" w:line="264" w:lineRule="auto"/>
        <w:ind w:right="-1" w:firstLine="426"/>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kern w:val="0"/>
          <w:sz w:val="24"/>
          <w:szCs w:val="24"/>
          <w14:ligatures w14:val="none"/>
        </w:rPr>
        <w:t xml:space="preserve">pamatojoties uz </w:t>
      </w:r>
      <w:r w:rsidR="001363E0">
        <w:rPr>
          <w:rFonts w:ascii="Times New Roman" w:eastAsia="Times New Roman" w:hAnsi="Times New Roman" w:cs="Times New Roman"/>
          <w:kern w:val="0"/>
          <w:sz w:val="24"/>
          <w:szCs w:val="24"/>
          <w14:ligatures w14:val="none"/>
        </w:rPr>
        <w:t>:</w:t>
      </w:r>
    </w:p>
    <w:p w14:paraId="3DDF40A1" w14:textId="21CF0690" w:rsidR="001363E0" w:rsidRDefault="008070A8" w:rsidP="00BE20FF">
      <w:pPr>
        <w:pStyle w:val="Sarakstarindkopa"/>
        <w:numPr>
          <w:ilvl w:val="0"/>
          <w:numId w:val="2"/>
        </w:numPr>
        <w:spacing w:after="0" w:line="264" w:lineRule="auto"/>
        <w:ind w:right="-1"/>
        <w:jc w:val="both"/>
        <w:rPr>
          <w:rFonts w:ascii="Times New Roman" w:eastAsia="Times New Roman" w:hAnsi="Times New Roman" w:cs="Times New Roman"/>
          <w:kern w:val="0"/>
          <w:sz w:val="24"/>
          <w:szCs w:val="24"/>
          <w14:ligatures w14:val="none"/>
        </w:rPr>
      </w:pPr>
      <w:r w:rsidRPr="001363E0">
        <w:rPr>
          <w:rFonts w:ascii="Times New Roman" w:eastAsia="Times New Roman" w:hAnsi="Times New Roman" w:cs="Times New Roman"/>
          <w:kern w:val="0"/>
          <w:sz w:val="24"/>
          <w:szCs w:val="24"/>
          <w14:ligatures w14:val="none"/>
        </w:rPr>
        <w:t>Dobeles novada domes 202</w:t>
      </w:r>
      <w:r w:rsidR="001363E0" w:rsidRPr="001363E0">
        <w:rPr>
          <w:rFonts w:ascii="Times New Roman" w:eastAsia="Times New Roman" w:hAnsi="Times New Roman" w:cs="Times New Roman"/>
          <w:kern w:val="0"/>
          <w:sz w:val="24"/>
          <w:szCs w:val="24"/>
          <w14:ligatures w14:val="none"/>
        </w:rPr>
        <w:t>3</w:t>
      </w:r>
      <w:r w:rsidRPr="001363E0">
        <w:rPr>
          <w:rFonts w:ascii="Times New Roman" w:eastAsia="Times New Roman" w:hAnsi="Times New Roman" w:cs="Times New Roman"/>
          <w:kern w:val="0"/>
          <w:sz w:val="24"/>
          <w:szCs w:val="24"/>
          <w14:ligatures w14:val="none"/>
        </w:rPr>
        <w:t xml:space="preserve">. gada </w:t>
      </w:r>
      <w:r w:rsidR="001363E0" w:rsidRPr="001363E0">
        <w:rPr>
          <w:rFonts w:ascii="Times New Roman" w:eastAsia="Times New Roman" w:hAnsi="Times New Roman" w:cs="Times New Roman"/>
          <w:kern w:val="0"/>
          <w:sz w:val="24"/>
          <w:szCs w:val="24"/>
          <w14:ligatures w14:val="none"/>
        </w:rPr>
        <w:t>30. novembra</w:t>
      </w:r>
      <w:r w:rsidRPr="001363E0">
        <w:rPr>
          <w:rFonts w:ascii="Times New Roman" w:eastAsia="Times New Roman" w:hAnsi="Times New Roman" w:cs="Times New Roman"/>
          <w:kern w:val="0"/>
          <w:sz w:val="24"/>
          <w:szCs w:val="24"/>
          <w14:ligatures w14:val="none"/>
        </w:rPr>
        <w:t xml:space="preserve"> lēmumu  Nr.</w:t>
      </w:r>
      <w:r w:rsidR="001363E0" w:rsidRPr="001363E0">
        <w:rPr>
          <w:rFonts w:ascii="Times New Roman" w:eastAsia="Times New Roman" w:hAnsi="Times New Roman" w:cs="Times New Roman"/>
          <w:kern w:val="0"/>
          <w:sz w:val="24"/>
          <w:szCs w:val="24"/>
          <w14:ligatures w14:val="none"/>
        </w:rPr>
        <w:t>______</w:t>
      </w:r>
      <w:r w:rsidRPr="001363E0">
        <w:rPr>
          <w:rFonts w:ascii="Times New Roman" w:eastAsia="Times New Roman" w:hAnsi="Times New Roman" w:cs="Times New Roman"/>
          <w:kern w:val="0"/>
          <w:sz w:val="24"/>
          <w:szCs w:val="24"/>
          <w14:ligatures w14:val="none"/>
        </w:rPr>
        <w:t xml:space="preserve"> “</w:t>
      </w:r>
      <w:r w:rsidR="001363E0" w:rsidRPr="001363E0">
        <w:rPr>
          <w:rFonts w:ascii="Times New Roman" w:eastAsia="Times New Roman" w:hAnsi="Times New Roman"/>
          <w:sz w:val="24"/>
          <w:szCs w:val="24"/>
          <w:lang w:eastAsia="lv-LV"/>
        </w:rPr>
        <w:t>Par izsoli apbūves tiesību piešķiršanai uz zemes</w:t>
      </w:r>
      <w:r w:rsidR="002A02F3">
        <w:rPr>
          <w:rFonts w:ascii="Times New Roman" w:eastAsia="Times New Roman" w:hAnsi="Times New Roman"/>
          <w:sz w:val="24"/>
          <w:szCs w:val="24"/>
          <w:lang w:eastAsia="lv-LV"/>
        </w:rPr>
        <w:t xml:space="preserve"> vienību</w:t>
      </w:r>
      <w:r w:rsidR="001363E0" w:rsidRPr="001363E0">
        <w:rPr>
          <w:rFonts w:ascii="Times New Roman" w:eastAsia="Times New Roman" w:hAnsi="Times New Roman"/>
          <w:sz w:val="24"/>
          <w:szCs w:val="24"/>
          <w:lang w:eastAsia="lv-LV"/>
        </w:rPr>
        <w:t xml:space="preserve"> daļām Dzirnavu ielā 5, </w:t>
      </w:r>
      <w:proofErr w:type="spellStart"/>
      <w:r w:rsidR="001363E0" w:rsidRPr="001363E0">
        <w:rPr>
          <w:rFonts w:ascii="Times New Roman" w:eastAsia="Times New Roman" w:hAnsi="Times New Roman"/>
          <w:sz w:val="24"/>
          <w:szCs w:val="24"/>
          <w:lang w:eastAsia="lv-LV"/>
        </w:rPr>
        <w:t>Muldavas</w:t>
      </w:r>
      <w:proofErr w:type="spellEnd"/>
      <w:r w:rsidR="001363E0" w:rsidRPr="001363E0">
        <w:rPr>
          <w:rFonts w:ascii="Times New Roman" w:eastAsia="Times New Roman" w:hAnsi="Times New Roman"/>
          <w:sz w:val="24"/>
          <w:szCs w:val="24"/>
          <w:lang w:eastAsia="lv-LV"/>
        </w:rPr>
        <w:t xml:space="preserve"> ielā 2A,  Skolas ielā 2, Dobelē, Dobeles novadā</w:t>
      </w:r>
      <w:r w:rsidRPr="001363E0">
        <w:rPr>
          <w:rFonts w:ascii="Times New Roman" w:eastAsia="Times New Roman" w:hAnsi="Times New Roman" w:cs="Times New Roman"/>
          <w:kern w:val="0"/>
          <w:sz w:val="24"/>
          <w:szCs w:val="24"/>
          <w14:ligatures w14:val="none"/>
        </w:rPr>
        <w:t>”</w:t>
      </w:r>
      <w:r w:rsidR="001363E0">
        <w:rPr>
          <w:rFonts w:ascii="Times New Roman" w:eastAsia="Times New Roman" w:hAnsi="Times New Roman" w:cs="Times New Roman"/>
          <w:kern w:val="0"/>
          <w:sz w:val="24"/>
          <w:szCs w:val="24"/>
          <w14:ligatures w14:val="none"/>
        </w:rPr>
        <w:t>,</w:t>
      </w:r>
    </w:p>
    <w:p w14:paraId="5677483A" w14:textId="5B873D76" w:rsidR="001363E0" w:rsidRDefault="001363E0" w:rsidP="00BE20FF">
      <w:pPr>
        <w:pStyle w:val="Sarakstarindkopa"/>
        <w:numPr>
          <w:ilvl w:val="0"/>
          <w:numId w:val="2"/>
        </w:numPr>
        <w:spacing w:after="0" w:line="264" w:lineRule="auto"/>
        <w:ind w:right="-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Dobeles novada pašvaldības Nekustamo īpašumu iznomāšanas komisijas 2023. gada 20. decembra protokolu Nr.</w:t>
      </w:r>
      <w:r w:rsidR="000E2E23">
        <w:rPr>
          <w:rFonts w:ascii="Times New Roman" w:eastAsia="Times New Roman" w:hAnsi="Times New Roman" w:cs="Times New Roman"/>
          <w:kern w:val="0"/>
          <w:sz w:val="24"/>
          <w:szCs w:val="24"/>
          <w14:ligatures w14:val="none"/>
        </w:rPr>
        <w:t>________</w:t>
      </w:r>
      <w:r>
        <w:rPr>
          <w:rFonts w:ascii="Times New Roman" w:eastAsia="Times New Roman" w:hAnsi="Times New Roman" w:cs="Times New Roman"/>
          <w:kern w:val="0"/>
          <w:sz w:val="24"/>
          <w:szCs w:val="24"/>
          <w14:ligatures w14:val="none"/>
        </w:rPr>
        <w:t>,</w:t>
      </w:r>
    </w:p>
    <w:p w14:paraId="3E6AB123" w14:textId="2B12A7BE" w:rsidR="008070A8" w:rsidRPr="001363E0" w:rsidRDefault="008070A8" w:rsidP="00BE20FF">
      <w:pPr>
        <w:spacing w:after="0" w:line="264" w:lineRule="auto"/>
        <w:ind w:right="-1"/>
        <w:jc w:val="both"/>
        <w:rPr>
          <w:rFonts w:ascii="Times New Roman" w:eastAsia="Times New Roman" w:hAnsi="Times New Roman" w:cs="Times New Roman"/>
          <w:kern w:val="0"/>
          <w:sz w:val="24"/>
          <w:szCs w:val="24"/>
          <w14:ligatures w14:val="none"/>
        </w:rPr>
      </w:pPr>
      <w:r w:rsidRPr="001363E0">
        <w:rPr>
          <w:rFonts w:ascii="Times New Roman" w:eastAsia="Times New Roman" w:hAnsi="Times New Roman" w:cs="Times New Roman"/>
          <w:kern w:val="0"/>
          <w:sz w:val="24"/>
          <w:szCs w:val="24"/>
          <w14:ligatures w14:val="none"/>
        </w:rPr>
        <w:t>noslēdz šāda satura līgumu par apbūves tiesības nodibināšanu</w:t>
      </w:r>
      <w:r w:rsidR="001363E0">
        <w:rPr>
          <w:rFonts w:ascii="Times New Roman" w:eastAsia="Times New Roman" w:hAnsi="Times New Roman" w:cs="Times New Roman"/>
          <w:kern w:val="0"/>
          <w:sz w:val="24"/>
          <w:szCs w:val="24"/>
          <w14:ligatures w14:val="none"/>
        </w:rPr>
        <w:t xml:space="preserve">, </w:t>
      </w:r>
      <w:r w:rsidRPr="001363E0">
        <w:rPr>
          <w:rFonts w:ascii="Times New Roman" w:eastAsia="Times New Roman" w:hAnsi="Times New Roman" w:cs="Times New Roman"/>
          <w:kern w:val="0"/>
          <w:sz w:val="24"/>
          <w:szCs w:val="24"/>
          <w14:ligatures w14:val="none"/>
        </w:rPr>
        <w:t xml:space="preserve">turpmāk – Līgums: </w:t>
      </w:r>
    </w:p>
    <w:p w14:paraId="1E1A5572" w14:textId="77777777" w:rsidR="008070A8" w:rsidRPr="008070A8" w:rsidRDefault="008070A8" w:rsidP="00BE20FF">
      <w:pPr>
        <w:spacing w:after="0" w:line="264" w:lineRule="auto"/>
        <w:ind w:firstLine="862"/>
        <w:jc w:val="both"/>
        <w:rPr>
          <w:rFonts w:ascii="Times New Roman" w:eastAsia="Times New Roman" w:hAnsi="Times New Roman" w:cs="Times New Roman"/>
          <w:kern w:val="0"/>
          <w:sz w:val="24"/>
          <w:szCs w:val="24"/>
          <w14:ligatures w14:val="none"/>
        </w:rPr>
      </w:pPr>
    </w:p>
    <w:p w14:paraId="734CC60F" w14:textId="77777777" w:rsidR="008070A8" w:rsidRPr="008070A8" w:rsidRDefault="008070A8" w:rsidP="00BE20FF">
      <w:pPr>
        <w:spacing w:after="0" w:line="264" w:lineRule="auto"/>
        <w:ind w:firstLine="709"/>
        <w:jc w:val="center"/>
        <w:rPr>
          <w:rFonts w:ascii="Times New Roman" w:eastAsia="ヒラギノ角ゴ Pro W3" w:hAnsi="Times New Roman" w:cs="Times New Roman"/>
          <w:b/>
          <w:bCs/>
          <w:kern w:val="0"/>
          <w:sz w:val="24"/>
          <w:szCs w:val="24"/>
          <w14:ligatures w14:val="none"/>
        </w:rPr>
      </w:pPr>
      <w:r w:rsidRPr="008070A8">
        <w:rPr>
          <w:rFonts w:ascii="Times New Roman" w:eastAsia="ヒラギノ角ゴ Pro W3" w:hAnsi="Times New Roman" w:cs="Times New Roman"/>
          <w:b/>
          <w:bCs/>
          <w:kern w:val="0"/>
          <w:sz w:val="24"/>
          <w:szCs w:val="24"/>
          <w14:ligatures w14:val="none"/>
        </w:rPr>
        <w:t>1. LĪGUMA PRIEKŠMETS</w:t>
      </w:r>
    </w:p>
    <w:p w14:paraId="1B520F6A" w14:textId="05C21622" w:rsidR="000D5689" w:rsidRPr="00CB020E" w:rsidRDefault="008070A8" w:rsidP="00BE20FF">
      <w:pPr>
        <w:pStyle w:val="Sarakstarindkopa"/>
        <w:numPr>
          <w:ilvl w:val="1"/>
          <w:numId w:val="7"/>
        </w:numPr>
        <w:spacing w:after="0" w:line="264" w:lineRule="auto"/>
        <w:ind w:left="426" w:right="-1" w:hanging="426"/>
        <w:jc w:val="both"/>
        <w:rPr>
          <w:rFonts w:ascii="Times New Roman" w:eastAsia="Times New Roman" w:hAnsi="Times New Roman" w:cs="Times New Roman"/>
          <w:kern w:val="0"/>
          <w:sz w:val="24"/>
          <w:szCs w:val="24"/>
          <w14:ligatures w14:val="none"/>
        </w:rPr>
      </w:pPr>
      <w:r w:rsidRPr="00CB020E">
        <w:rPr>
          <w:rFonts w:ascii="Times New Roman" w:eastAsia="ヒラギノ角ゴ Pro W3" w:hAnsi="Times New Roman" w:cs="Times New Roman"/>
          <w:kern w:val="0"/>
          <w:sz w:val="24"/>
          <w:szCs w:val="24"/>
          <w14:ligatures w14:val="none"/>
        </w:rPr>
        <w:t xml:space="preserve">Ar  Līgumu </w:t>
      </w:r>
      <w:r w:rsidRPr="00CB020E">
        <w:rPr>
          <w:rFonts w:ascii="Times New Roman" w:eastAsia="Times New Roman" w:hAnsi="Times New Roman" w:cs="Times New Roman"/>
          <w:kern w:val="0"/>
          <w:sz w:val="24"/>
          <w:szCs w:val="24"/>
          <w14:ligatures w14:val="none"/>
        </w:rPr>
        <w:t>Zemes īpašnieks</w:t>
      </w:r>
      <w:r w:rsidRPr="00CB020E">
        <w:rPr>
          <w:rFonts w:ascii="Times New Roman" w:eastAsia="ヒラギノ角ゴ Pro W3" w:hAnsi="Times New Roman" w:cs="Times New Roman"/>
          <w:kern w:val="0"/>
          <w:sz w:val="24"/>
          <w:szCs w:val="24"/>
          <w14:ligatures w14:val="none"/>
        </w:rPr>
        <w:t xml:space="preserve"> par atlīdzību </w:t>
      </w:r>
      <w:r w:rsidRPr="00CB020E">
        <w:rPr>
          <w:rFonts w:ascii="Times New Roman" w:eastAsia="Times New Roman" w:hAnsi="Times New Roman" w:cs="Times New Roman"/>
          <w:kern w:val="0"/>
          <w:sz w:val="24"/>
          <w:szCs w:val="24"/>
          <w14:ligatures w14:val="none"/>
        </w:rPr>
        <w:t>piešķir Apbūves tiesīgajam apbūves tiesību</w:t>
      </w:r>
      <w:r w:rsidR="000D5689" w:rsidRPr="00CB020E">
        <w:rPr>
          <w:rFonts w:ascii="Times New Roman" w:eastAsia="Times New Roman" w:hAnsi="Times New Roman" w:cs="Times New Roman"/>
          <w:kern w:val="0"/>
          <w:sz w:val="24"/>
          <w:szCs w:val="24"/>
          <w14:ligatures w14:val="none"/>
        </w:rPr>
        <w:t xml:space="preserve"> sekojošās zemes vienību daļās, saskaņā ar kuru Apbūves tiesīgais ir tiesīgs </w:t>
      </w:r>
      <w:r w:rsidR="00E65EF7" w:rsidRPr="00CB020E">
        <w:rPr>
          <w:rFonts w:ascii="Times New Roman" w:hAnsi="Times New Roman"/>
          <w:sz w:val="24"/>
          <w:szCs w:val="24"/>
        </w:rPr>
        <w:t xml:space="preserve">uz tām </w:t>
      </w:r>
      <w:r w:rsidR="00E65EF7" w:rsidRPr="00CB020E">
        <w:rPr>
          <w:rFonts w:ascii="Times New Roman" w:hAnsi="Times New Roman"/>
          <w:b/>
          <w:bCs/>
          <w:sz w:val="24"/>
          <w:szCs w:val="24"/>
        </w:rPr>
        <w:t xml:space="preserve">izbūvēt un lietot inženierbūves – </w:t>
      </w:r>
      <w:proofErr w:type="spellStart"/>
      <w:r w:rsidR="00E65EF7" w:rsidRPr="00CB020E">
        <w:rPr>
          <w:rFonts w:ascii="Times New Roman" w:hAnsi="Times New Roman"/>
          <w:b/>
          <w:bCs/>
          <w:sz w:val="24"/>
          <w:szCs w:val="24"/>
        </w:rPr>
        <w:t>elektroauto</w:t>
      </w:r>
      <w:proofErr w:type="spellEnd"/>
      <w:r w:rsidR="00E65EF7" w:rsidRPr="00CB020E">
        <w:rPr>
          <w:rFonts w:ascii="Times New Roman" w:hAnsi="Times New Roman"/>
          <w:b/>
          <w:bCs/>
          <w:sz w:val="24"/>
          <w:szCs w:val="24"/>
        </w:rPr>
        <w:t xml:space="preserve"> uzlādes stacijas</w:t>
      </w:r>
      <w:r w:rsidR="00E65EF7" w:rsidRPr="00CB020E">
        <w:rPr>
          <w:rFonts w:ascii="Times New Roman" w:hAnsi="Times New Roman"/>
          <w:sz w:val="24"/>
          <w:szCs w:val="24"/>
        </w:rPr>
        <w:t xml:space="preserve"> apbūves tiesības spēkā esamības laikā</w:t>
      </w:r>
      <w:r w:rsidR="000D5689" w:rsidRPr="00CB020E">
        <w:rPr>
          <w:rFonts w:ascii="Times New Roman" w:eastAsia="Times New Roman" w:hAnsi="Times New Roman" w:cs="Times New Roman"/>
          <w:kern w:val="0"/>
          <w:sz w:val="24"/>
          <w:szCs w:val="24"/>
          <w14:ligatures w14:val="none"/>
        </w:rPr>
        <w:t>:</w:t>
      </w:r>
      <w:r w:rsidR="000D5689" w:rsidRPr="00CB020E" w:rsidDel="00D32211">
        <w:rPr>
          <w:rFonts w:ascii="Times New Roman" w:eastAsia="Times New Roman" w:hAnsi="Times New Roman" w:cs="Times New Roman"/>
          <w:kern w:val="0"/>
          <w:sz w:val="24"/>
          <w:szCs w:val="24"/>
          <w14:ligatures w14:val="none"/>
        </w:rPr>
        <w:t xml:space="preserve"> </w:t>
      </w:r>
    </w:p>
    <w:p w14:paraId="7472C914" w14:textId="69D21BAC" w:rsidR="000D5689" w:rsidRPr="00CB020E" w:rsidRDefault="000D5689" w:rsidP="00BE20FF">
      <w:pPr>
        <w:pStyle w:val="Sarakstarindkopa"/>
        <w:numPr>
          <w:ilvl w:val="2"/>
          <w:numId w:val="7"/>
        </w:numPr>
        <w:spacing w:after="0" w:line="264" w:lineRule="auto"/>
        <w:ind w:left="1276"/>
        <w:jc w:val="both"/>
        <w:rPr>
          <w:rFonts w:ascii="Times New Roman" w:hAnsi="Times New Roman"/>
          <w:sz w:val="24"/>
          <w:szCs w:val="24"/>
        </w:rPr>
      </w:pPr>
      <w:r w:rsidRPr="00CB020E">
        <w:rPr>
          <w:rFonts w:ascii="Times New Roman" w:hAnsi="Times New Roman"/>
          <w:sz w:val="24"/>
          <w:szCs w:val="24"/>
        </w:rPr>
        <w:t xml:space="preserve">zemes vienības ar kadastra apzīmējumu 46010108014, </w:t>
      </w:r>
      <w:r w:rsidRPr="00CB020E">
        <w:rPr>
          <w:rFonts w:ascii="Times New Roman" w:hAnsi="Times New Roman"/>
          <w:b/>
          <w:bCs/>
          <w:sz w:val="24"/>
          <w:szCs w:val="24"/>
        </w:rPr>
        <w:t>Dzirnavu ielā 5</w:t>
      </w:r>
      <w:r w:rsidRPr="00CB020E">
        <w:rPr>
          <w:rFonts w:ascii="Times New Roman" w:hAnsi="Times New Roman"/>
          <w:sz w:val="24"/>
          <w:szCs w:val="24"/>
        </w:rPr>
        <w:t>, Dobelē, Dobeles novadā daļ</w:t>
      </w:r>
      <w:r w:rsidR="002A02F3">
        <w:rPr>
          <w:rFonts w:ascii="Times New Roman" w:hAnsi="Times New Roman"/>
          <w:sz w:val="24"/>
          <w:szCs w:val="24"/>
        </w:rPr>
        <w:t>ā</w:t>
      </w:r>
      <w:r w:rsidRPr="00CB020E">
        <w:rPr>
          <w:rFonts w:ascii="Times New Roman" w:hAnsi="Times New Roman"/>
          <w:sz w:val="24"/>
          <w:szCs w:val="24"/>
        </w:rPr>
        <w:t xml:space="preserve"> 0,0025 ha (25 m </w:t>
      </w:r>
      <w:r w:rsidRPr="00CB020E">
        <w:rPr>
          <w:rFonts w:ascii="Times New Roman" w:hAnsi="Times New Roman"/>
          <w:sz w:val="24"/>
          <w:szCs w:val="24"/>
          <w:vertAlign w:val="superscript"/>
        </w:rPr>
        <w:t>2</w:t>
      </w:r>
      <w:r w:rsidRPr="00CB020E">
        <w:rPr>
          <w:rFonts w:ascii="Times New Roman" w:hAnsi="Times New Roman"/>
          <w:sz w:val="24"/>
          <w:szCs w:val="24"/>
        </w:rPr>
        <w:t>)</w:t>
      </w:r>
      <w:r w:rsidRPr="00CB020E">
        <w:rPr>
          <w:rFonts w:ascii="Times New Roman" w:hAnsi="Times New Roman"/>
          <w:sz w:val="24"/>
          <w:szCs w:val="24"/>
          <w:vertAlign w:val="superscript"/>
        </w:rPr>
        <w:t xml:space="preserve"> </w:t>
      </w:r>
      <w:r w:rsidRPr="00CB020E">
        <w:rPr>
          <w:rFonts w:ascii="Times New Roman" w:hAnsi="Times New Roman"/>
          <w:sz w:val="24"/>
          <w:szCs w:val="24"/>
        </w:rPr>
        <w:t>platībā (1. pielikums);</w:t>
      </w:r>
    </w:p>
    <w:p w14:paraId="3A84F39D" w14:textId="128192DF" w:rsidR="000D5689" w:rsidRPr="00CB020E" w:rsidRDefault="000D5689" w:rsidP="00BE20FF">
      <w:pPr>
        <w:pStyle w:val="Sarakstarindkopa"/>
        <w:numPr>
          <w:ilvl w:val="2"/>
          <w:numId w:val="7"/>
        </w:numPr>
        <w:spacing w:after="0" w:line="264" w:lineRule="auto"/>
        <w:ind w:left="1276"/>
        <w:jc w:val="both"/>
        <w:rPr>
          <w:rFonts w:ascii="Times New Roman" w:hAnsi="Times New Roman"/>
          <w:sz w:val="24"/>
          <w:szCs w:val="24"/>
        </w:rPr>
      </w:pPr>
      <w:r w:rsidRPr="00CB020E">
        <w:rPr>
          <w:rFonts w:ascii="Times New Roman" w:hAnsi="Times New Roman"/>
          <w:sz w:val="24"/>
          <w:szCs w:val="24"/>
        </w:rPr>
        <w:t xml:space="preserve">zemes vienības ar kadastra apzīmējumu 46010032016, </w:t>
      </w:r>
      <w:proofErr w:type="spellStart"/>
      <w:r w:rsidRPr="00CB020E">
        <w:rPr>
          <w:rFonts w:ascii="Times New Roman" w:hAnsi="Times New Roman"/>
          <w:b/>
          <w:bCs/>
          <w:sz w:val="24"/>
          <w:szCs w:val="24"/>
        </w:rPr>
        <w:t>Muldavas</w:t>
      </w:r>
      <w:proofErr w:type="spellEnd"/>
      <w:r w:rsidRPr="00CB020E">
        <w:rPr>
          <w:rFonts w:ascii="Times New Roman" w:hAnsi="Times New Roman"/>
          <w:b/>
          <w:bCs/>
          <w:sz w:val="24"/>
          <w:szCs w:val="24"/>
        </w:rPr>
        <w:t xml:space="preserve"> iela 2A</w:t>
      </w:r>
      <w:r w:rsidRPr="00CB020E">
        <w:rPr>
          <w:rFonts w:ascii="Times New Roman" w:hAnsi="Times New Roman"/>
          <w:sz w:val="24"/>
          <w:szCs w:val="24"/>
        </w:rPr>
        <w:t>, Dobelē, Dobeles novadā daļ</w:t>
      </w:r>
      <w:r w:rsidR="002A02F3">
        <w:rPr>
          <w:rFonts w:ascii="Times New Roman" w:hAnsi="Times New Roman"/>
          <w:sz w:val="24"/>
          <w:szCs w:val="24"/>
        </w:rPr>
        <w:t>ā</w:t>
      </w:r>
      <w:r w:rsidRPr="00CB020E">
        <w:rPr>
          <w:rFonts w:ascii="Times New Roman" w:hAnsi="Times New Roman"/>
          <w:sz w:val="24"/>
          <w:szCs w:val="24"/>
        </w:rPr>
        <w:t xml:space="preserve"> 0,00225 ha (22,5 m</w:t>
      </w:r>
      <w:r w:rsidRPr="00CB020E">
        <w:rPr>
          <w:rFonts w:ascii="Times New Roman" w:hAnsi="Times New Roman"/>
          <w:sz w:val="24"/>
          <w:szCs w:val="24"/>
          <w:vertAlign w:val="superscript"/>
        </w:rPr>
        <w:t>2</w:t>
      </w:r>
      <w:r w:rsidRPr="00CB020E">
        <w:rPr>
          <w:rFonts w:ascii="Times New Roman" w:hAnsi="Times New Roman"/>
          <w:sz w:val="24"/>
          <w:szCs w:val="24"/>
        </w:rPr>
        <w:t>) platībā (2. pielikums);</w:t>
      </w:r>
    </w:p>
    <w:p w14:paraId="279FBAD2" w14:textId="730507A1" w:rsidR="00E65EF7" w:rsidRPr="00CB020E" w:rsidRDefault="000D5689" w:rsidP="00BE20FF">
      <w:pPr>
        <w:pStyle w:val="Sarakstarindkopa"/>
        <w:numPr>
          <w:ilvl w:val="2"/>
          <w:numId w:val="7"/>
        </w:numPr>
        <w:spacing w:after="0" w:line="264" w:lineRule="auto"/>
        <w:ind w:left="1276"/>
        <w:jc w:val="both"/>
        <w:rPr>
          <w:rFonts w:ascii="Times New Roman" w:hAnsi="Times New Roman"/>
          <w:sz w:val="24"/>
          <w:szCs w:val="24"/>
        </w:rPr>
      </w:pPr>
      <w:r w:rsidRPr="00CB020E">
        <w:rPr>
          <w:rFonts w:ascii="Times New Roman" w:hAnsi="Times New Roman"/>
          <w:sz w:val="24"/>
          <w:szCs w:val="24"/>
        </w:rPr>
        <w:t xml:space="preserve">zemes vienības ar kadastra apzīmējumu 46010072811, </w:t>
      </w:r>
      <w:r w:rsidRPr="00CB020E">
        <w:rPr>
          <w:rFonts w:ascii="Times New Roman" w:hAnsi="Times New Roman"/>
          <w:b/>
          <w:bCs/>
          <w:sz w:val="24"/>
          <w:szCs w:val="24"/>
        </w:rPr>
        <w:t>Skolas iela 2</w:t>
      </w:r>
      <w:r w:rsidRPr="00CB020E">
        <w:rPr>
          <w:rFonts w:ascii="Times New Roman" w:hAnsi="Times New Roman"/>
          <w:sz w:val="24"/>
          <w:szCs w:val="24"/>
        </w:rPr>
        <w:t>, Dobelē, Dobeles novadā daļ</w:t>
      </w:r>
      <w:r w:rsidR="002A02F3">
        <w:rPr>
          <w:rFonts w:ascii="Times New Roman" w:hAnsi="Times New Roman"/>
          <w:sz w:val="24"/>
          <w:szCs w:val="24"/>
        </w:rPr>
        <w:t>ā</w:t>
      </w:r>
      <w:r w:rsidRPr="00CB020E">
        <w:rPr>
          <w:rFonts w:ascii="Times New Roman" w:hAnsi="Times New Roman"/>
          <w:sz w:val="24"/>
          <w:szCs w:val="24"/>
        </w:rPr>
        <w:t xml:space="preserve"> 0,005 ha (50 m</w:t>
      </w:r>
      <w:r w:rsidRPr="00CB020E">
        <w:rPr>
          <w:rFonts w:ascii="Times New Roman" w:hAnsi="Times New Roman"/>
          <w:sz w:val="24"/>
          <w:szCs w:val="24"/>
          <w:vertAlign w:val="superscript"/>
        </w:rPr>
        <w:t>2</w:t>
      </w:r>
      <w:r w:rsidRPr="00CB020E">
        <w:rPr>
          <w:rFonts w:ascii="Times New Roman" w:hAnsi="Times New Roman"/>
          <w:sz w:val="24"/>
          <w:szCs w:val="24"/>
        </w:rPr>
        <w:t>) platībā (3. pielikums)</w:t>
      </w:r>
      <w:r w:rsidR="00E65EF7" w:rsidRPr="00CB020E">
        <w:rPr>
          <w:rFonts w:ascii="Times New Roman" w:hAnsi="Times New Roman"/>
          <w:sz w:val="24"/>
          <w:szCs w:val="24"/>
        </w:rPr>
        <w:t>, turpmāk – Zemes vienību daļas.</w:t>
      </w:r>
    </w:p>
    <w:p w14:paraId="4E9CC31B" w14:textId="37734334" w:rsidR="000D5689" w:rsidRPr="00CB020E" w:rsidRDefault="00E65EF7" w:rsidP="00BE20FF">
      <w:pPr>
        <w:pStyle w:val="Sarakstarindkopa"/>
        <w:numPr>
          <w:ilvl w:val="1"/>
          <w:numId w:val="7"/>
        </w:numPr>
        <w:spacing w:after="0" w:line="264" w:lineRule="auto"/>
        <w:ind w:left="426" w:hanging="426"/>
        <w:jc w:val="both"/>
        <w:rPr>
          <w:rFonts w:ascii="Times New Roman" w:hAnsi="Times New Roman"/>
          <w:sz w:val="24"/>
          <w:szCs w:val="24"/>
        </w:rPr>
      </w:pPr>
      <w:r w:rsidRPr="00CB020E">
        <w:rPr>
          <w:rFonts w:ascii="Times New Roman" w:eastAsia="Times New Roman" w:hAnsi="Times New Roman" w:cs="Times New Roman"/>
          <w:kern w:val="0"/>
          <w:sz w:val="24"/>
          <w:szCs w:val="24"/>
          <w14:ligatures w14:val="none"/>
        </w:rPr>
        <w:t xml:space="preserve">Apbūves tiesīgais ir tiesīgs </w:t>
      </w:r>
      <w:r w:rsidRPr="00CB020E">
        <w:rPr>
          <w:rFonts w:ascii="Times New Roman" w:hAnsi="Times New Roman"/>
          <w:sz w:val="24"/>
          <w:szCs w:val="24"/>
        </w:rPr>
        <w:t>uz Līguma 1.1. punktā minētajām Zemes vienību daļā</w:t>
      </w:r>
      <w:r w:rsidR="002A02F3">
        <w:rPr>
          <w:rFonts w:ascii="Times New Roman" w:hAnsi="Times New Roman"/>
          <w:sz w:val="24"/>
          <w:szCs w:val="24"/>
        </w:rPr>
        <w:t>m</w:t>
      </w:r>
      <w:r w:rsidRPr="00CB020E">
        <w:rPr>
          <w:rFonts w:ascii="Times New Roman" w:hAnsi="Times New Roman"/>
          <w:sz w:val="24"/>
          <w:szCs w:val="24"/>
        </w:rPr>
        <w:t xml:space="preserve"> izbūvēt un lietot inženierbūves – </w:t>
      </w:r>
      <w:proofErr w:type="spellStart"/>
      <w:r w:rsidRPr="00CB020E">
        <w:rPr>
          <w:rFonts w:ascii="Times New Roman" w:hAnsi="Times New Roman"/>
          <w:sz w:val="24"/>
          <w:szCs w:val="24"/>
        </w:rPr>
        <w:t>elektroauto</w:t>
      </w:r>
      <w:proofErr w:type="spellEnd"/>
      <w:r w:rsidRPr="00CB020E">
        <w:rPr>
          <w:rFonts w:ascii="Times New Roman" w:hAnsi="Times New Roman"/>
          <w:sz w:val="24"/>
          <w:szCs w:val="24"/>
        </w:rPr>
        <w:t xml:space="preserve"> uzlādes stacijas apbūves tiesības spēkā esamības laikā, turpmāk – Apbūves tiesība</w:t>
      </w:r>
      <w:r w:rsidR="000D5689" w:rsidRPr="00CB020E">
        <w:rPr>
          <w:rFonts w:ascii="Times New Roman" w:hAnsi="Times New Roman"/>
          <w:sz w:val="24"/>
          <w:szCs w:val="24"/>
        </w:rPr>
        <w:t>.</w:t>
      </w:r>
    </w:p>
    <w:p w14:paraId="5BA6F3D1" w14:textId="6332004E" w:rsidR="00E65EF7" w:rsidRPr="00CB020E" w:rsidRDefault="00E1617C" w:rsidP="00BE20FF">
      <w:pPr>
        <w:pStyle w:val="Sarakstarindkopa"/>
        <w:numPr>
          <w:ilvl w:val="1"/>
          <w:numId w:val="7"/>
        </w:numPr>
        <w:spacing w:after="0" w:line="264" w:lineRule="auto"/>
        <w:ind w:left="426" w:hanging="426"/>
        <w:jc w:val="both"/>
        <w:rPr>
          <w:rFonts w:ascii="Times New Roman" w:hAnsi="Times New Roman"/>
          <w:sz w:val="24"/>
          <w:szCs w:val="24"/>
        </w:rPr>
      </w:pPr>
      <w:r w:rsidRPr="00CB020E">
        <w:rPr>
          <w:rFonts w:ascii="Times New Roman" w:hAnsi="Times New Roman"/>
          <w:sz w:val="24"/>
          <w:szCs w:val="24"/>
        </w:rPr>
        <w:t xml:space="preserve">Līguma slēgšanas brīdī Zemes īpašniekam īpašuma tiesības uz Zemes vienību daļām reģistrētas zemesgrāmatā.  </w:t>
      </w:r>
    </w:p>
    <w:p w14:paraId="25A3BC1B" w14:textId="77939245" w:rsidR="005912CE" w:rsidRPr="00CB020E" w:rsidRDefault="005912CE" w:rsidP="00BE20FF">
      <w:pPr>
        <w:pStyle w:val="Sarakstarindkopa"/>
        <w:numPr>
          <w:ilvl w:val="1"/>
          <w:numId w:val="7"/>
        </w:numPr>
        <w:tabs>
          <w:tab w:val="left" w:pos="1276"/>
        </w:tabs>
        <w:spacing w:after="0" w:line="264" w:lineRule="auto"/>
        <w:ind w:left="426" w:right="-1" w:hanging="426"/>
        <w:jc w:val="both"/>
        <w:rPr>
          <w:rFonts w:ascii="Times New Roman" w:eastAsia="Times New Roman" w:hAnsi="Times New Roman" w:cs="Times New Roman"/>
          <w:kern w:val="0"/>
          <w:sz w:val="24"/>
          <w:szCs w:val="24"/>
          <w14:ligatures w14:val="none"/>
        </w:rPr>
      </w:pPr>
      <w:r w:rsidRPr="00CB020E">
        <w:rPr>
          <w:rFonts w:ascii="Times New Roman" w:eastAsia="Times New Roman" w:hAnsi="Times New Roman" w:cs="Times New Roman"/>
          <w:kern w:val="0"/>
          <w:sz w:val="24"/>
          <w:szCs w:val="24"/>
          <w14:ligatures w14:val="none"/>
        </w:rPr>
        <w:t>Zemes vienību daļu stāvoklis un robežas Apbūves tiesīgajam ir zināmas un ierādītas saskaņā ar Līguma pielikumiem.</w:t>
      </w:r>
    </w:p>
    <w:p w14:paraId="73263408" w14:textId="6C5B0FD8" w:rsidR="002144A7" w:rsidRPr="00BE20FF" w:rsidRDefault="005912CE" w:rsidP="00BE20FF">
      <w:pPr>
        <w:pStyle w:val="Sarakstarindkopa"/>
        <w:numPr>
          <w:ilvl w:val="1"/>
          <w:numId w:val="7"/>
        </w:numPr>
        <w:tabs>
          <w:tab w:val="left" w:pos="1276"/>
        </w:tabs>
        <w:spacing w:after="0" w:line="264" w:lineRule="auto"/>
        <w:ind w:left="426" w:right="-1" w:hanging="426"/>
        <w:jc w:val="both"/>
        <w:rPr>
          <w:rFonts w:ascii="Times New Roman" w:eastAsia="Times New Roman" w:hAnsi="Times New Roman" w:cs="Times New Roman"/>
          <w:kern w:val="0"/>
          <w:sz w:val="24"/>
          <w:szCs w:val="24"/>
          <w14:ligatures w14:val="none"/>
        </w:rPr>
      </w:pPr>
      <w:r w:rsidRPr="00CB020E">
        <w:rPr>
          <w:rFonts w:ascii="Times New Roman" w:hAnsi="Times New Roman"/>
          <w:sz w:val="24"/>
          <w:szCs w:val="24"/>
        </w:rPr>
        <w:t xml:space="preserve">Saskaņā ar Dobeles novada domes </w:t>
      </w:r>
      <w:r w:rsidRPr="00CB020E">
        <w:rPr>
          <w:rFonts w:ascii="Times New Roman" w:hAnsi="Times New Roman"/>
          <w:color w:val="000000"/>
          <w:sz w:val="24"/>
          <w:szCs w:val="24"/>
        </w:rPr>
        <w:t>saistošajiem noteikumiem Nr.3 “Dobeles novada teritorijas plānojuma 2013.-2025.gadam grozījumu teritorijas izmantošanas un apbūves noteikumi un grafiskā daļa”</w:t>
      </w:r>
      <w:r w:rsidRPr="00CB020E">
        <w:rPr>
          <w:rFonts w:ascii="Times New Roman" w:hAnsi="Times New Roman"/>
          <w:sz w:val="24"/>
          <w:szCs w:val="24"/>
        </w:rPr>
        <w:t xml:space="preserve"> </w:t>
      </w:r>
      <w:r w:rsidR="00CB020E" w:rsidRPr="00CB020E">
        <w:rPr>
          <w:rFonts w:ascii="Times New Roman" w:hAnsi="Times New Roman"/>
          <w:sz w:val="24"/>
          <w:szCs w:val="24"/>
        </w:rPr>
        <w:t>Zemes vienību daļas</w:t>
      </w:r>
      <w:r w:rsidRPr="00CB020E">
        <w:rPr>
          <w:rFonts w:ascii="Times New Roman" w:hAnsi="Times New Roman"/>
          <w:sz w:val="24"/>
          <w:szCs w:val="24"/>
        </w:rPr>
        <w:t xml:space="preserve"> atrodas teritorijās</w:t>
      </w:r>
      <w:r w:rsidRPr="00CB020E">
        <w:rPr>
          <w:rFonts w:ascii="Times New Roman" w:eastAsia="Times New Roman" w:hAnsi="Times New Roman"/>
          <w:sz w:val="24"/>
          <w:szCs w:val="24"/>
        </w:rPr>
        <w:t>, kurās pieļaujams izbūvēt inženiertehniskās apgādes tīklus un objektus.</w:t>
      </w:r>
    </w:p>
    <w:p w14:paraId="21A7666A" w14:textId="5888E56B" w:rsidR="00BE20FF" w:rsidRPr="002144A7" w:rsidRDefault="00BE20FF" w:rsidP="00BE20FF">
      <w:pPr>
        <w:pStyle w:val="Sarakstarindkopa"/>
        <w:numPr>
          <w:ilvl w:val="1"/>
          <w:numId w:val="7"/>
        </w:numPr>
        <w:tabs>
          <w:tab w:val="left" w:pos="1276"/>
        </w:tabs>
        <w:spacing w:after="0" w:line="264" w:lineRule="auto"/>
        <w:ind w:left="426" w:right="-1" w:hanging="426"/>
        <w:jc w:val="both"/>
        <w:rPr>
          <w:rFonts w:ascii="Times New Roman" w:eastAsia="Times New Roman" w:hAnsi="Times New Roman" w:cs="Times New Roman"/>
          <w:kern w:val="0"/>
          <w:sz w:val="24"/>
          <w:szCs w:val="24"/>
          <w14:ligatures w14:val="none"/>
        </w:rPr>
      </w:pPr>
      <w:r>
        <w:rPr>
          <w:rFonts w:ascii="Times New Roman" w:eastAsia="Times New Roman" w:hAnsi="Times New Roman"/>
          <w:sz w:val="24"/>
          <w:szCs w:val="24"/>
        </w:rPr>
        <w:t xml:space="preserve">Nekustamo īpašumu </w:t>
      </w:r>
      <w:proofErr w:type="spellStart"/>
      <w:r>
        <w:rPr>
          <w:rFonts w:ascii="Times New Roman" w:eastAsia="Times New Roman" w:hAnsi="Times New Roman"/>
          <w:sz w:val="24"/>
          <w:szCs w:val="24"/>
        </w:rPr>
        <w:t>Muldavas</w:t>
      </w:r>
      <w:proofErr w:type="spellEnd"/>
      <w:r>
        <w:rPr>
          <w:rFonts w:ascii="Times New Roman" w:eastAsia="Times New Roman" w:hAnsi="Times New Roman"/>
          <w:sz w:val="24"/>
          <w:szCs w:val="24"/>
        </w:rPr>
        <w:t xml:space="preserve"> ielā 2A, Dobelē, Dobeles novadā un Skolas ielā 2, Dobelē, Dobeles novadā zemesgrāmatu nodalījumu III daļas 1. iedaļā “Lietu tiesības, kas apgrūtina nekustamo īpašumu”, reģistrēti apgrūtinājumi, par ko Apbūves tiesīgais ir informēts. Nekustamajam īpašumam Dzirnavu ielā 5, Dobelē, Dobeles novadā apgrūtinājumi nav reģistrēti.</w:t>
      </w:r>
    </w:p>
    <w:p w14:paraId="0A6E390A" w14:textId="3E16570C" w:rsidR="008070A8" w:rsidRPr="008070A8" w:rsidRDefault="008070A8" w:rsidP="00BE20FF">
      <w:pPr>
        <w:tabs>
          <w:tab w:val="left" w:pos="1276"/>
        </w:tabs>
        <w:spacing w:after="0" w:line="264" w:lineRule="auto"/>
        <w:ind w:right="-1"/>
        <w:jc w:val="both"/>
        <w:rPr>
          <w:rFonts w:ascii="Times New Roman" w:eastAsia="Times New Roman" w:hAnsi="Times New Roman" w:cs="Times New Roman"/>
          <w:kern w:val="0"/>
          <w:sz w:val="24"/>
          <w:szCs w:val="24"/>
          <w14:ligatures w14:val="none"/>
        </w:rPr>
      </w:pPr>
    </w:p>
    <w:p w14:paraId="21DB9250" w14:textId="77777777" w:rsidR="008070A8" w:rsidRPr="008070A8" w:rsidRDefault="008070A8" w:rsidP="00BE20FF">
      <w:pPr>
        <w:tabs>
          <w:tab w:val="left" w:pos="1276"/>
        </w:tabs>
        <w:spacing w:after="0" w:line="264" w:lineRule="auto"/>
        <w:jc w:val="center"/>
        <w:rPr>
          <w:rFonts w:ascii="Times New Roman" w:eastAsia="ヒラギノ角ゴ Pro W3" w:hAnsi="Times New Roman" w:cs="Times New Roman"/>
          <w:b/>
          <w:bCs/>
          <w:kern w:val="0"/>
          <w:sz w:val="24"/>
          <w:szCs w:val="24"/>
          <w14:ligatures w14:val="none"/>
        </w:rPr>
      </w:pPr>
      <w:r w:rsidRPr="008070A8">
        <w:rPr>
          <w:rFonts w:ascii="Times New Roman" w:eastAsia="ヒラギノ角ゴ Pro W3" w:hAnsi="Times New Roman" w:cs="Times New Roman"/>
          <w:b/>
          <w:bCs/>
          <w:kern w:val="0"/>
          <w:sz w:val="24"/>
          <w:szCs w:val="24"/>
          <w14:ligatures w14:val="none"/>
        </w:rPr>
        <w:lastRenderedPageBreak/>
        <w:t>2. LĪGUMA DARBĪBAS TERMIŅŠ</w:t>
      </w:r>
    </w:p>
    <w:p w14:paraId="7F88C852" w14:textId="07E4B9EE" w:rsidR="008070A8" w:rsidRPr="002144A7" w:rsidRDefault="008070A8" w:rsidP="00BE20FF">
      <w:pPr>
        <w:pStyle w:val="Sarakstarindkopa"/>
        <w:keepNext/>
        <w:widowControl w:val="0"/>
        <w:numPr>
          <w:ilvl w:val="0"/>
          <w:numId w:val="8"/>
        </w:numPr>
        <w:spacing w:after="0" w:line="264" w:lineRule="auto"/>
        <w:ind w:left="426" w:hanging="77"/>
        <w:jc w:val="both"/>
        <w:rPr>
          <w:rFonts w:ascii="Times New Roman" w:eastAsia="Times New Roman" w:hAnsi="Times New Roman" w:cs="Times New Roman"/>
          <w:kern w:val="0"/>
          <w:sz w:val="24"/>
          <w:szCs w:val="24"/>
          <w14:ligatures w14:val="none"/>
        </w:rPr>
      </w:pPr>
      <w:r w:rsidRPr="002144A7">
        <w:rPr>
          <w:rFonts w:ascii="Times New Roman" w:eastAsia="Times New Roman" w:hAnsi="Times New Roman" w:cs="Times New Roman"/>
          <w:kern w:val="0"/>
          <w:sz w:val="24"/>
          <w:szCs w:val="24"/>
          <w14:ligatures w14:val="none"/>
        </w:rPr>
        <w:t>Apbūves tiesība ir nodibināta un ir spēkā pēc Apbūves tiesības ierakstīšanas</w:t>
      </w:r>
      <w:r w:rsidR="002144A7">
        <w:rPr>
          <w:rFonts w:ascii="Times New Roman" w:eastAsia="Times New Roman" w:hAnsi="Times New Roman" w:cs="Times New Roman"/>
          <w:kern w:val="0"/>
          <w:sz w:val="24"/>
          <w:szCs w:val="24"/>
          <w14:ligatures w14:val="none"/>
        </w:rPr>
        <w:t xml:space="preserve"> </w:t>
      </w:r>
      <w:r w:rsidR="002A02F3">
        <w:rPr>
          <w:rFonts w:ascii="Times New Roman" w:eastAsia="Times New Roman" w:hAnsi="Times New Roman" w:cs="Times New Roman"/>
          <w:kern w:val="0"/>
          <w:sz w:val="24"/>
          <w:szCs w:val="24"/>
          <w14:ligatures w14:val="none"/>
        </w:rPr>
        <w:t>nekustamo īpašumu</w:t>
      </w:r>
      <w:r w:rsidRPr="002144A7">
        <w:rPr>
          <w:rFonts w:ascii="Times New Roman" w:eastAsia="Times New Roman" w:hAnsi="Times New Roman" w:cs="Times New Roman"/>
          <w:kern w:val="0"/>
          <w:sz w:val="24"/>
          <w:szCs w:val="24"/>
          <w14:ligatures w14:val="none"/>
        </w:rPr>
        <w:t xml:space="preserve"> zemesgrāmatā</w:t>
      </w:r>
      <w:r w:rsidR="002144A7">
        <w:rPr>
          <w:rFonts w:ascii="Times New Roman" w:eastAsia="Times New Roman" w:hAnsi="Times New Roman" w:cs="Times New Roman"/>
          <w:kern w:val="0"/>
          <w:sz w:val="24"/>
          <w:szCs w:val="24"/>
          <w14:ligatures w14:val="none"/>
        </w:rPr>
        <w:t>s</w:t>
      </w:r>
      <w:r w:rsidRPr="002144A7">
        <w:rPr>
          <w:rFonts w:ascii="Times New Roman" w:eastAsia="Times New Roman" w:hAnsi="Times New Roman" w:cs="Times New Roman"/>
          <w:kern w:val="0"/>
          <w:sz w:val="24"/>
          <w:szCs w:val="24"/>
          <w14:ligatures w14:val="none"/>
        </w:rPr>
        <w:t>. Līdz Apbūves tiesības ierakstīšanai zemesgrāmatā</w:t>
      </w:r>
      <w:r w:rsidR="002144A7">
        <w:rPr>
          <w:rFonts w:ascii="Times New Roman" w:eastAsia="Times New Roman" w:hAnsi="Times New Roman" w:cs="Times New Roman"/>
          <w:kern w:val="0"/>
          <w:sz w:val="24"/>
          <w:szCs w:val="24"/>
          <w14:ligatures w14:val="none"/>
        </w:rPr>
        <w:t>s</w:t>
      </w:r>
      <w:r w:rsidRPr="002144A7">
        <w:rPr>
          <w:rFonts w:ascii="Times New Roman" w:eastAsia="Times New Roman" w:hAnsi="Times New Roman" w:cs="Times New Roman"/>
          <w:kern w:val="0"/>
          <w:sz w:val="24"/>
          <w:szCs w:val="24"/>
          <w14:ligatures w14:val="none"/>
        </w:rPr>
        <w:t xml:space="preserve"> Pušu starpā pastāv personiska saistība, kuras ierakstīšanu zemesgrāmatā var prasīt katra Puse</w:t>
      </w:r>
      <w:r w:rsidR="00BE20FF">
        <w:rPr>
          <w:rFonts w:ascii="Times New Roman" w:eastAsia="Times New Roman" w:hAnsi="Times New Roman" w:cs="Times New Roman"/>
          <w:kern w:val="0"/>
          <w:sz w:val="24"/>
          <w:szCs w:val="24"/>
          <w14:ligatures w14:val="none"/>
        </w:rPr>
        <w:t xml:space="preserve">, ja izpildīti visi citi Apbūves tiesības nodibināšanai nepieciešamie </w:t>
      </w:r>
      <w:r w:rsidR="002A02F3">
        <w:rPr>
          <w:rFonts w:ascii="Times New Roman" w:eastAsia="Times New Roman" w:hAnsi="Times New Roman" w:cs="Times New Roman"/>
          <w:kern w:val="0"/>
          <w:sz w:val="24"/>
          <w:szCs w:val="24"/>
          <w14:ligatures w14:val="none"/>
        </w:rPr>
        <w:t>nosacījumi</w:t>
      </w:r>
      <w:r w:rsidRPr="002144A7">
        <w:rPr>
          <w:rFonts w:ascii="Times New Roman" w:eastAsia="Times New Roman" w:hAnsi="Times New Roman" w:cs="Times New Roman"/>
          <w:kern w:val="0"/>
          <w:sz w:val="24"/>
          <w:szCs w:val="24"/>
          <w14:ligatures w14:val="none"/>
        </w:rPr>
        <w:t>.</w:t>
      </w:r>
    </w:p>
    <w:p w14:paraId="3D79FA02" w14:textId="6A3964AE" w:rsidR="008070A8" w:rsidRPr="002144A7" w:rsidRDefault="008070A8" w:rsidP="00BE20FF">
      <w:pPr>
        <w:pStyle w:val="Sarakstarindkopa"/>
        <w:keepNext/>
        <w:widowControl w:val="0"/>
        <w:numPr>
          <w:ilvl w:val="0"/>
          <w:numId w:val="8"/>
        </w:numPr>
        <w:spacing w:after="0" w:line="264" w:lineRule="auto"/>
        <w:ind w:left="426" w:hanging="77"/>
        <w:jc w:val="both"/>
        <w:rPr>
          <w:rFonts w:ascii="Times New Roman" w:eastAsia="Times New Roman" w:hAnsi="Times New Roman" w:cs="Times New Roman"/>
          <w:kern w:val="0"/>
          <w:sz w:val="24"/>
          <w:szCs w:val="24"/>
          <w14:ligatures w14:val="none"/>
        </w:rPr>
      </w:pPr>
      <w:r w:rsidRPr="002144A7">
        <w:rPr>
          <w:rFonts w:ascii="Times New Roman" w:eastAsia="Times New Roman" w:hAnsi="Times New Roman" w:cs="Times New Roman"/>
          <w:kern w:val="0"/>
          <w:sz w:val="24"/>
          <w:szCs w:val="24"/>
          <w14:ligatures w14:val="none"/>
        </w:rPr>
        <w:t xml:space="preserve">Uz Līguma pamata Apbūves tiesīgajam piešķirtais Apbūves tiesības termiņš ir </w:t>
      </w:r>
      <w:r w:rsidR="002144A7">
        <w:rPr>
          <w:rFonts w:ascii="Times New Roman" w:eastAsia="Times New Roman" w:hAnsi="Times New Roman" w:cs="Times New Roman"/>
          <w:b/>
          <w:kern w:val="0"/>
          <w:sz w:val="24"/>
          <w:szCs w:val="24"/>
          <w14:ligatures w14:val="none"/>
        </w:rPr>
        <w:t>2</w:t>
      </w:r>
      <w:r w:rsidRPr="002144A7">
        <w:rPr>
          <w:rFonts w:ascii="Times New Roman" w:eastAsia="Times New Roman" w:hAnsi="Times New Roman" w:cs="Times New Roman"/>
          <w:b/>
          <w:kern w:val="0"/>
          <w:sz w:val="24"/>
          <w:szCs w:val="24"/>
          <w14:ligatures w14:val="none"/>
        </w:rPr>
        <w:t>0 (</w:t>
      </w:r>
      <w:r w:rsidR="002144A7">
        <w:rPr>
          <w:rFonts w:ascii="Times New Roman" w:eastAsia="Times New Roman" w:hAnsi="Times New Roman" w:cs="Times New Roman"/>
          <w:b/>
          <w:kern w:val="0"/>
          <w:sz w:val="24"/>
          <w:szCs w:val="24"/>
          <w14:ligatures w14:val="none"/>
        </w:rPr>
        <w:t>divdesmit</w:t>
      </w:r>
      <w:r w:rsidRPr="002144A7">
        <w:rPr>
          <w:rFonts w:ascii="Times New Roman" w:eastAsia="Times New Roman" w:hAnsi="Times New Roman" w:cs="Times New Roman"/>
          <w:b/>
          <w:kern w:val="0"/>
          <w:sz w:val="24"/>
          <w:szCs w:val="24"/>
          <w14:ligatures w14:val="none"/>
        </w:rPr>
        <w:t>)</w:t>
      </w:r>
      <w:r w:rsidRPr="002144A7">
        <w:rPr>
          <w:rFonts w:ascii="Times New Roman" w:eastAsia="Times New Roman" w:hAnsi="Times New Roman" w:cs="Times New Roman"/>
          <w:i/>
          <w:kern w:val="0"/>
          <w:sz w:val="24"/>
          <w:szCs w:val="24"/>
          <w14:ligatures w14:val="none"/>
        </w:rPr>
        <w:t xml:space="preserve"> </w:t>
      </w:r>
      <w:r w:rsidRPr="002144A7">
        <w:rPr>
          <w:rFonts w:ascii="Times New Roman" w:eastAsia="Times New Roman" w:hAnsi="Times New Roman" w:cs="Times New Roman"/>
          <w:kern w:val="0"/>
          <w:sz w:val="24"/>
          <w:szCs w:val="24"/>
          <w14:ligatures w14:val="none"/>
        </w:rPr>
        <w:t xml:space="preserve">gadi no Līguma spēkā stāšanās dienas, tas ir līdz </w:t>
      </w:r>
      <w:r w:rsidRPr="002144A7">
        <w:rPr>
          <w:rFonts w:ascii="Times New Roman" w:eastAsia="Times New Roman" w:hAnsi="Times New Roman" w:cs="Times New Roman"/>
          <w:b/>
          <w:kern w:val="0"/>
          <w:sz w:val="24"/>
          <w:szCs w:val="24"/>
          <w14:ligatures w14:val="none"/>
        </w:rPr>
        <w:t>20</w:t>
      </w:r>
      <w:r w:rsidR="002144A7">
        <w:rPr>
          <w:rFonts w:ascii="Times New Roman" w:eastAsia="Times New Roman" w:hAnsi="Times New Roman" w:cs="Times New Roman"/>
          <w:b/>
          <w:kern w:val="0"/>
          <w:sz w:val="24"/>
          <w:szCs w:val="24"/>
          <w14:ligatures w14:val="none"/>
        </w:rPr>
        <w:t>43</w:t>
      </w:r>
      <w:r w:rsidRPr="002144A7">
        <w:rPr>
          <w:rFonts w:ascii="Times New Roman" w:eastAsia="Times New Roman" w:hAnsi="Times New Roman" w:cs="Times New Roman"/>
          <w:b/>
          <w:kern w:val="0"/>
          <w:sz w:val="24"/>
          <w:szCs w:val="24"/>
          <w14:ligatures w14:val="none"/>
        </w:rPr>
        <w:t xml:space="preserve">. gada </w:t>
      </w:r>
      <w:r w:rsidR="002144A7">
        <w:rPr>
          <w:rFonts w:ascii="Times New Roman" w:eastAsia="Times New Roman" w:hAnsi="Times New Roman" w:cs="Times New Roman"/>
          <w:b/>
          <w:kern w:val="0"/>
          <w:sz w:val="24"/>
          <w:szCs w:val="24"/>
          <w14:ligatures w14:val="none"/>
        </w:rPr>
        <w:t>__________</w:t>
      </w:r>
      <w:r w:rsidRPr="002144A7">
        <w:rPr>
          <w:rFonts w:ascii="Times New Roman" w:eastAsia="Times New Roman" w:hAnsi="Times New Roman" w:cs="Times New Roman"/>
          <w:kern w:val="0"/>
          <w:sz w:val="24"/>
          <w:szCs w:val="24"/>
          <w14:ligatures w14:val="none"/>
        </w:rPr>
        <w:t>.</w:t>
      </w:r>
    </w:p>
    <w:p w14:paraId="3C321559" w14:textId="77777777" w:rsidR="008070A8" w:rsidRPr="008070A8" w:rsidRDefault="008070A8" w:rsidP="008070A8">
      <w:pPr>
        <w:tabs>
          <w:tab w:val="right" w:pos="8306"/>
          <w:tab w:val="left" w:pos="9000"/>
        </w:tabs>
        <w:spacing w:after="120" w:line="240" w:lineRule="auto"/>
        <w:ind w:right="-1"/>
        <w:jc w:val="center"/>
        <w:rPr>
          <w:rFonts w:ascii="Times New Roman" w:eastAsia="Times New Roman" w:hAnsi="Times New Roman" w:cs="Times New Roman"/>
          <w:b/>
          <w:bCs/>
          <w:kern w:val="0"/>
          <w:sz w:val="24"/>
          <w:szCs w:val="24"/>
          <w:lang w:eastAsia="lv-LV"/>
          <w14:ligatures w14:val="none"/>
        </w:rPr>
      </w:pPr>
      <w:r w:rsidRPr="008070A8">
        <w:rPr>
          <w:rFonts w:ascii="Times New Roman" w:eastAsia="Times New Roman" w:hAnsi="Times New Roman" w:cs="Times New Roman"/>
          <w:b/>
          <w:bCs/>
          <w:kern w:val="0"/>
          <w:sz w:val="24"/>
          <w:szCs w:val="24"/>
          <w:lang w:eastAsia="lv-LV"/>
          <w14:ligatures w14:val="none"/>
        </w:rPr>
        <w:t>3. MAKSA PAR APBŪVES TIESĪBU</w:t>
      </w:r>
    </w:p>
    <w:p w14:paraId="6869BF09" w14:textId="08F8F9C6" w:rsidR="008070A8" w:rsidRDefault="008070A8" w:rsidP="00A7020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bookmarkStart w:id="0" w:name="_Hlk74996514"/>
      <w:r w:rsidRPr="00A70201">
        <w:rPr>
          <w:rFonts w:ascii="Times New Roman" w:eastAsia="Times New Roman" w:hAnsi="Times New Roman" w:cs="Times New Roman"/>
          <w:kern w:val="0"/>
          <w:sz w:val="24"/>
          <w:szCs w:val="24"/>
          <w:lang w:eastAsia="lv-LV"/>
          <w14:ligatures w14:val="none"/>
        </w:rPr>
        <w:t xml:space="preserve">Apbūves tiesīgais </w:t>
      </w:r>
      <w:bookmarkEnd w:id="0"/>
      <w:r w:rsidRPr="00A70201">
        <w:rPr>
          <w:rFonts w:ascii="Times New Roman" w:eastAsia="Times New Roman" w:hAnsi="Times New Roman" w:cs="Times New Roman"/>
          <w:kern w:val="0"/>
          <w:sz w:val="24"/>
          <w:szCs w:val="24"/>
          <w:lang w:eastAsia="lv-LV"/>
          <w14:ligatures w14:val="none"/>
        </w:rPr>
        <w:t xml:space="preserve">maksā Zemes īpašniekam maksu par </w:t>
      </w:r>
      <w:bookmarkStart w:id="1" w:name="_Hlk74996271"/>
      <w:r w:rsidRPr="00A70201">
        <w:rPr>
          <w:rFonts w:ascii="Times New Roman" w:eastAsia="Times New Roman" w:hAnsi="Times New Roman" w:cs="Times New Roman"/>
          <w:kern w:val="0"/>
          <w:sz w:val="24"/>
          <w:szCs w:val="24"/>
          <w:lang w:eastAsia="lv-LV"/>
          <w14:ligatures w14:val="none"/>
        </w:rPr>
        <w:t xml:space="preserve">Apbūves tiesību </w:t>
      </w:r>
      <w:bookmarkEnd w:id="1"/>
      <w:r w:rsidR="00A70201" w:rsidRPr="00A70201">
        <w:rPr>
          <w:rFonts w:ascii="Times New Roman" w:eastAsia="Times New Roman" w:hAnsi="Times New Roman" w:cs="Times New Roman"/>
          <w:b/>
          <w:bCs/>
          <w:kern w:val="0"/>
          <w:sz w:val="24"/>
          <w:szCs w:val="24"/>
          <w:lang w:eastAsia="lv-LV"/>
          <w14:ligatures w14:val="none"/>
        </w:rPr>
        <w:t>870</w:t>
      </w:r>
      <w:r w:rsidRPr="00A70201">
        <w:rPr>
          <w:rFonts w:ascii="Times New Roman" w:eastAsia="Times New Roman" w:hAnsi="Times New Roman" w:cs="Times New Roman"/>
          <w:b/>
          <w:bCs/>
          <w:kern w:val="0"/>
          <w:sz w:val="24"/>
          <w:szCs w:val="24"/>
          <w:lang w:eastAsia="lv-LV"/>
          <w14:ligatures w14:val="none"/>
        </w:rPr>
        <w:t xml:space="preserve"> EUR</w:t>
      </w:r>
      <w:r w:rsidRPr="00A70201">
        <w:rPr>
          <w:rFonts w:ascii="Times New Roman" w:eastAsia="Times New Roman" w:hAnsi="Times New Roman" w:cs="Times New Roman"/>
          <w:kern w:val="0"/>
          <w:sz w:val="24"/>
          <w:szCs w:val="24"/>
          <w:lang w:eastAsia="lv-LV"/>
          <w14:ligatures w14:val="none"/>
        </w:rPr>
        <w:t xml:space="preserve"> (</w:t>
      </w:r>
      <w:r w:rsidR="00A70201" w:rsidRPr="00A70201">
        <w:rPr>
          <w:rFonts w:ascii="Times New Roman" w:eastAsia="Times New Roman" w:hAnsi="Times New Roman" w:cs="Times New Roman"/>
          <w:kern w:val="0"/>
          <w:sz w:val="24"/>
          <w:szCs w:val="24"/>
          <w:lang w:eastAsia="lv-LV"/>
          <w14:ligatures w14:val="none"/>
        </w:rPr>
        <w:t>astoņi simti septiņdesmit</w:t>
      </w:r>
      <w:r w:rsidRPr="00A70201">
        <w:rPr>
          <w:rFonts w:ascii="Times New Roman" w:eastAsia="Times New Roman" w:hAnsi="Times New Roman" w:cs="Times New Roman"/>
          <w:kern w:val="0"/>
          <w:sz w:val="24"/>
          <w:szCs w:val="24"/>
          <w:lang w:eastAsia="lv-LV"/>
          <w14:ligatures w14:val="none"/>
        </w:rPr>
        <w:t xml:space="preserve"> </w:t>
      </w:r>
      <w:proofErr w:type="spellStart"/>
      <w:r w:rsidRPr="00A70201">
        <w:rPr>
          <w:rFonts w:ascii="Times New Roman" w:eastAsia="Times New Roman" w:hAnsi="Times New Roman" w:cs="Times New Roman"/>
          <w:i/>
          <w:iCs/>
          <w:kern w:val="0"/>
          <w:sz w:val="24"/>
          <w:szCs w:val="24"/>
          <w:lang w:eastAsia="lv-LV"/>
          <w14:ligatures w14:val="none"/>
        </w:rPr>
        <w:t>euro</w:t>
      </w:r>
      <w:proofErr w:type="spellEnd"/>
      <w:r w:rsidRPr="00A70201">
        <w:rPr>
          <w:rFonts w:ascii="Times New Roman" w:eastAsia="Times New Roman" w:hAnsi="Times New Roman" w:cs="Times New Roman"/>
          <w:kern w:val="0"/>
          <w:sz w:val="24"/>
          <w:szCs w:val="24"/>
          <w:lang w:eastAsia="lv-LV"/>
          <w14:ligatures w14:val="none"/>
        </w:rPr>
        <w:t>) gadā (turpmāk – Maksa). Papildus Apbūves tiesīgais maksā pievienotās vērtības nodokli (</w:t>
      </w:r>
      <w:smartTag w:uri="urn:schemas-microsoft-com:office:smarttags" w:element="stockticker">
        <w:r w:rsidRPr="00A70201">
          <w:rPr>
            <w:rFonts w:ascii="Times New Roman" w:eastAsia="Times New Roman" w:hAnsi="Times New Roman" w:cs="Times New Roman"/>
            <w:kern w:val="0"/>
            <w:sz w:val="24"/>
            <w:szCs w:val="24"/>
            <w:lang w:eastAsia="lv-LV"/>
            <w14:ligatures w14:val="none"/>
          </w:rPr>
          <w:t>PVN</w:t>
        </w:r>
      </w:smartTag>
      <w:r w:rsidRPr="00A70201">
        <w:rPr>
          <w:rFonts w:ascii="Times New Roman" w:eastAsia="Times New Roman" w:hAnsi="Times New Roman" w:cs="Times New Roman"/>
          <w:kern w:val="0"/>
          <w:sz w:val="24"/>
          <w:szCs w:val="24"/>
          <w:lang w:eastAsia="lv-LV"/>
          <w14:ligatures w14:val="none"/>
        </w:rPr>
        <w:t xml:space="preserve">), </w:t>
      </w:r>
      <w:bookmarkStart w:id="2" w:name="OLE_LINK6"/>
      <w:bookmarkStart w:id="3" w:name="OLE_LINK7"/>
      <w:r w:rsidRPr="00A70201">
        <w:rPr>
          <w:rFonts w:ascii="Times New Roman" w:eastAsia="Times New Roman" w:hAnsi="Times New Roman" w:cs="Times New Roman"/>
          <w:kern w:val="0"/>
          <w:sz w:val="24"/>
          <w:szCs w:val="24"/>
          <w:lang w:eastAsia="lv-LV"/>
          <w14:ligatures w14:val="none"/>
        </w:rPr>
        <w:t xml:space="preserve">nekustamā īpašuma nodokli un citus nodokļus (nodevas), kuri jāmaksā par </w:t>
      </w:r>
      <w:r w:rsidR="00A70201" w:rsidRPr="00A70201">
        <w:rPr>
          <w:rFonts w:ascii="Times New Roman" w:eastAsia="Times New Roman" w:hAnsi="Times New Roman" w:cs="Times New Roman"/>
          <w:kern w:val="0"/>
          <w:sz w:val="24"/>
          <w:szCs w:val="24"/>
          <w:lang w:eastAsia="lv-LV"/>
          <w14:ligatures w14:val="none"/>
        </w:rPr>
        <w:t>Zemes vienību daļām</w:t>
      </w:r>
      <w:r w:rsidRPr="00A70201">
        <w:rPr>
          <w:rFonts w:ascii="Times New Roman" w:eastAsia="Times New Roman" w:hAnsi="Times New Roman" w:cs="Times New Roman"/>
          <w:kern w:val="0"/>
          <w:sz w:val="24"/>
          <w:szCs w:val="24"/>
          <w:lang w:eastAsia="lv-LV"/>
          <w14:ligatures w14:val="none"/>
        </w:rPr>
        <w:t>, ja to paredz Latvijas Republik</w:t>
      </w:r>
      <w:r w:rsidR="00A70201" w:rsidRPr="00A70201">
        <w:rPr>
          <w:rFonts w:ascii="Times New Roman" w:eastAsia="Times New Roman" w:hAnsi="Times New Roman" w:cs="Times New Roman"/>
          <w:kern w:val="0"/>
          <w:sz w:val="24"/>
          <w:szCs w:val="24"/>
          <w:lang w:eastAsia="lv-LV"/>
          <w14:ligatures w14:val="none"/>
        </w:rPr>
        <w:t>ā</w:t>
      </w:r>
      <w:r w:rsidRPr="00A70201">
        <w:rPr>
          <w:rFonts w:ascii="Times New Roman" w:eastAsia="Times New Roman" w:hAnsi="Times New Roman" w:cs="Times New Roman"/>
          <w:kern w:val="0"/>
          <w:sz w:val="24"/>
          <w:szCs w:val="24"/>
          <w:lang w:eastAsia="lv-LV"/>
          <w14:ligatures w14:val="none"/>
        </w:rPr>
        <w:t xml:space="preserve"> spēkā esošie vai no jauna ieviestie normatīvie akti. </w:t>
      </w:r>
    </w:p>
    <w:p w14:paraId="085EB424" w14:textId="31ED6791" w:rsidR="00A70201" w:rsidRDefault="00A70201" w:rsidP="00A7020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Apbūves tiesīgais pirms izsoles ir iemaksājis drošības naudu </w:t>
      </w:r>
      <w:r w:rsidRPr="008756C7">
        <w:rPr>
          <w:rFonts w:ascii="Times New Roman" w:eastAsia="Times New Roman" w:hAnsi="Times New Roman" w:cs="Times New Roman"/>
          <w:b/>
          <w:bCs/>
          <w:kern w:val="0"/>
          <w:sz w:val="24"/>
          <w:szCs w:val="24"/>
          <w:lang w:eastAsia="lv-LV"/>
          <w14:ligatures w14:val="none"/>
        </w:rPr>
        <w:t>400 EUR</w:t>
      </w:r>
      <w:r>
        <w:rPr>
          <w:rFonts w:ascii="Times New Roman" w:eastAsia="Times New Roman" w:hAnsi="Times New Roman" w:cs="Times New Roman"/>
          <w:kern w:val="0"/>
          <w:sz w:val="24"/>
          <w:szCs w:val="24"/>
          <w:lang w:eastAsia="lv-LV"/>
          <w14:ligatures w14:val="none"/>
        </w:rPr>
        <w:t xml:space="preserve"> (četri simti </w:t>
      </w:r>
      <w:proofErr w:type="spellStart"/>
      <w:r w:rsidRPr="00A70201">
        <w:rPr>
          <w:rFonts w:ascii="Times New Roman" w:eastAsia="Times New Roman" w:hAnsi="Times New Roman" w:cs="Times New Roman"/>
          <w:i/>
          <w:iCs/>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Izrakstot pirmo rēķinu, no rēķina gala summas tiek atskaitīta iemaksātā drošības nauda.</w:t>
      </w:r>
    </w:p>
    <w:p w14:paraId="674EA846" w14:textId="146FD438" w:rsidR="00AB7161" w:rsidRPr="00A70201" w:rsidRDefault="00AB7161" w:rsidP="00A7020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Izrakstot pirmo rēķinu, papildus tiek iekļauta sertificētas vērtētājas </w:t>
      </w:r>
      <w:proofErr w:type="spellStart"/>
      <w:r>
        <w:rPr>
          <w:rFonts w:ascii="Times New Roman" w:eastAsia="Times New Roman" w:hAnsi="Times New Roman" w:cs="Times New Roman"/>
          <w:kern w:val="0"/>
          <w:sz w:val="24"/>
          <w:szCs w:val="24"/>
          <w:lang w:eastAsia="lv-LV"/>
          <w14:ligatures w14:val="none"/>
        </w:rPr>
        <w:t>A.Vēdiķes</w:t>
      </w:r>
      <w:proofErr w:type="spellEnd"/>
      <w:r>
        <w:rPr>
          <w:rFonts w:ascii="Times New Roman" w:eastAsia="Times New Roman" w:hAnsi="Times New Roman" w:cs="Times New Roman"/>
          <w:kern w:val="0"/>
          <w:sz w:val="24"/>
          <w:szCs w:val="24"/>
          <w:lang w:eastAsia="lv-LV"/>
          <w14:ligatures w14:val="none"/>
        </w:rPr>
        <w:t xml:space="preserve"> vērtējuma izmaksas </w:t>
      </w:r>
      <w:r w:rsidR="00390969" w:rsidRPr="008756C7">
        <w:rPr>
          <w:rFonts w:ascii="Times New Roman" w:eastAsia="Times New Roman" w:hAnsi="Times New Roman" w:cs="Times New Roman"/>
          <w:b/>
          <w:bCs/>
          <w:kern w:val="0"/>
          <w:sz w:val="24"/>
          <w:szCs w:val="24"/>
          <w:lang w:eastAsia="lv-LV"/>
          <w14:ligatures w14:val="none"/>
        </w:rPr>
        <w:t>127,05</w:t>
      </w:r>
      <w:r w:rsidRPr="008756C7">
        <w:rPr>
          <w:rFonts w:ascii="Times New Roman" w:eastAsia="Times New Roman" w:hAnsi="Times New Roman" w:cs="Times New Roman"/>
          <w:b/>
          <w:bCs/>
          <w:kern w:val="0"/>
          <w:sz w:val="24"/>
          <w:szCs w:val="24"/>
          <w:lang w:eastAsia="lv-LV"/>
          <w14:ligatures w14:val="none"/>
        </w:rPr>
        <w:t xml:space="preserve"> EUR</w:t>
      </w:r>
      <w:r w:rsidR="00390969">
        <w:rPr>
          <w:rFonts w:ascii="Times New Roman" w:eastAsia="Times New Roman" w:hAnsi="Times New Roman" w:cs="Times New Roman"/>
          <w:kern w:val="0"/>
          <w:sz w:val="24"/>
          <w:szCs w:val="24"/>
          <w:lang w:eastAsia="lv-LV"/>
          <w14:ligatures w14:val="none"/>
        </w:rPr>
        <w:t xml:space="preserve"> (viens simts divdesmit septiņi </w:t>
      </w:r>
      <w:proofErr w:type="spellStart"/>
      <w:r w:rsidR="00390969" w:rsidRPr="00390969">
        <w:rPr>
          <w:rFonts w:ascii="Times New Roman" w:eastAsia="Times New Roman" w:hAnsi="Times New Roman" w:cs="Times New Roman"/>
          <w:i/>
          <w:iCs/>
          <w:kern w:val="0"/>
          <w:sz w:val="24"/>
          <w:szCs w:val="24"/>
          <w:lang w:eastAsia="lv-LV"/>
          <w14:ligatures w14:val="none"/>
        </w:rPr>
        <w:t>euro</w:t>
      </w:r>
      <w:proofErr w:type="spellEnd"/>
      <w:r w:rsidR="00390969">
        <w:rPr>
          <w:rFonts w:ascii="Times New Roman" w:eastAsia="Times New Roman" w:hAnsi="Times New Roman" w:cs="Times New Roman"/>
          <w:kern w:val="0"/>
          <w:sz w:val="24"/>
          <w:szCs w:val="24"/>
          <w:lang w:eastAsia="lv-LV"/>
          <w14:ligatures w14:val="none"/>
        </w:rPr>
        <w:t xml:space="preserve">, 05 centi), t.sk. </w:t>
      </w:r>
      <w:r>
        <w:rPr>
          <w:rFonts w:ascii="Times New Roman" w:eastAsia="Times New Roman" w:hAnsi="Times New Roman" w:cs="Times New Roman"/>
          <w:kern w:val="0"/>
          <w:sz w:val="24"/>
          <w:szCs w:val="24"/>
          <w:lang w:eastAsia="lv-LV"/>
          <w14:ligatures w14:val="none"/>
        </w:rPr>
        <w:t>PVN.</w:t>
      </w:r>
    </w:p>
    <w:p w14:paraId="646C7825" w14:textId="77777777" w:rsidR="00A70201" w:rsidRDefault="008070A8" w:rsidP="00A7020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sidRPr="00A70201">
        <w:rPr>
          <w:rFonts w:ascii="Times New Roman" w:eastAsia="Times New Roman" w:hAnsi="Times New Roman" w:cs="Times New Roman"/>
          <w:kern w:val="0"/>
          <w:sz w:val="24"/>
          <w:szCs w:val="24"/>
          <w:lang w:eastAsia="lv-LV"/>
          <w14:ligatures w14:val="none"/>
        </w:rPr>
        <w:t xml:space="preserve">Maksājumus Apbūves tiesīgais veic saskaņā ar Zemes īpašnieka izsniegto rēķinu ar pārskaitījumu uz rēķinā norādīto Zemes īpašnieka norēķinu kontu reizi ceturksnī ne vēlāk kā līdz 31. janvārim par I ceturksni (no 1. janvāra līdz 31. martam), līdz 30. aprīlim par II ceturksni (no 1. aprīļa līdz 30. jūnijam), līdz 31. jūlijam par III ceturksni (no 1. jūlija līdz 30. septembrim), līdz 31. oktobrim par IV ceturksni (no 1. oktobra līdz 31. decembrim). </w:t>
      </w:r>
    </w:p>
    <w:p w14:paraId="364AF1D1" w14:textId="77777777" w:rsidR="00A70201" w:rsidRDefault="008070A8" w:rsidP="00A7020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sidRPr="00A70201">
        <w:rPr>
          <w:rFonts w:ascii="Times New Roman" w:eastAsia="Times New Roman" w:hAnsi="Times New Roman" w:cs="Times New Roman"/>
          <w:kern w:val="0"/>
          <w:sz w:val="24"/>
          <w:szCs w:val="24"/>
          <w:lang w:eastAsia="lv-LV"/>
          <w14:ligatures w14:val="none"/>
        </w:rPr>
        <w:t>Līgumā paredzētie maksājumi tiek uzskatīti par samaksātiem brīdī, kad Zemes īpašnieka bankas kontā ir saņemta maksājuma summa pilnā apmērā, kas apstiprina veikto maksājumu.</w:t>
      </w:r>
    </w:p>
    <w:p w14:paraId="4BEDD0F3" w14:textId="46BEBB9C" w:rsidR="00A70201" w:rsidRPr="00A70201" w:rsidRDefault="008070A8" w:rsidP="00A7020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sidRPr="00A70201">
        <w:rPr>
          <w:rFonts w:ascii="Times New Roman" w:eastAsia="Calibri" w:hAnsi="Times New Roman" w:cs="Times New Roman"/>
          <w:kern w:val="0"/>
          <w:sz w:val="24"/>
          <w:szCs w:val="24"/>
          <w14:ligatures w14:val="none"/>
        </w:rPr>
        <w:t>Maksu Apbūves tiesīgais maksā no Līguma noslēgšanas dienas līdz Zemes</w:t>
      </w:r>
      <w:r w:rsidR="00A70201" w:rsidRPr="00A70201">
        <w:rPr>
          <w:rFonts w:ascii="Times New Roman" w:eastAsia="Calibri" w:hAnsi="Times New Roman" w:cs="Times New Roman"/>
          <w:kern w:val="0"/>
          <w:sz w:val="24"/>
          <w:szCs w:val="24"/>
          <w14:ligatures w14:val="none"/>
        </w:rPr>
        <w:t xml:space="preserve"> vienību</w:t>
      </w:r>
      <w:r w:rsidR="00AB7161">
        <w:rPr>
          <w:rFonts w:ascii="Times New Roman" w:eastAsia="Calibri" w:hAnsi="Times New Roman" w:cs="Times New Roman"/>
          <w:kern w:val="0"/>
          <w:sz w:val="24"/>
          <w:szCs w:val="24"/>
          <w14:ligatures w14:val="none"/>
        </w:rPr>
        <w:t xml:space="preserve"> daļu</w:t>
      </w:r>
      <w:r w:rsidRPr="00A70201">
        <w:rPr>
          <w:rFonts w:ascii="Times New Roman" w:eastAsia="Calibri" w:hAnsi="Times New Roman" w:cs="Times New Roman"/>
          <w:kern w:val="0"/>
          <w:sz w:val="24"/>
          <w:szCs w:val="24"/>
          <w14:ligatures w14:val="none"/>
        </w:rPr>
        <w:t xml:space="preserve"> atbrīvošanas dienai.</w:t>
      </w:r>
      <w:bookmarkEnd w:id="2"/>
      <w:bookmarkEnd w:id="3"/>
    </w:p>
    <w:p w14:paraId="6C617036" w14:textId="4E868F29" w:rsidR="00A70201" w:rsidRPr="008756C7" w:rsidRDefault="008070A8" w:rsidP="008756C7">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sidRPr="00A70201">
        <w:rPr>
          <w:rFonts w:ascii="Times New Roman" w:eastAsia="Times New Roman" w:hAnsi="Times New Roman" w:cs="Times New Roman"/>
          <w:kern w:val="0"/>
          <w:sz w:val="24"/>
          <w:szCs w:val="24"/>
          <w14:ligatures w14:val="none"/>
        </w:rPr>
        <w:t xml:space="preserve">Ja </w:t>
      </w:r>
      <w:r w:rsidR="008756C7">
        <w:rPr>
          <w:rFonts w:ascii="Times New Roman" w:eastAsia="Times New Roman" w:hAnsi="Times New Roman" w:cs="Times New Roman"/>
          <w:kern w:val="0"/>
          <w:sz w:val="24"/>
          <w:szCs w:val="24"/>
          <w14:ligatures w14:val="none"/>
        </w:rPr>
        <w:t xml:space="preserve">kāds </w:t>
      </w:r>
      <w:r w:rsidRPr="00A70201">
        <w:rPr>
          <w:rFonts w:ascii="Times New Roman" w:eastAsia="Times New Roman" w:hAnsi="Times New Roman" w:cs="Times New Roman"/>
          <w:kern w:val="0"/>
          <w:sz w:val="24"/>
          <w:szCs w:val="24"/>
          <w14:ligatures w14:val="none"/>
        </w:rPr>
        <w:t xml:space="preserve">maksājums nokavēts, Apbūves tiesīgais maksā nokavējuma procentus 0,1% apmērā no kavētās maksājuma summas par katru kavējuma dienu.  </w:t>
      </w:r>
      <w:r w:rsidR="008756C7" w:rsidRPr="008756C7">
        <w:rPr>
          <w:rFonts w:ascii="Times New Roman" w:eastAsia="Times New Roman" w:hAnsi="Times New Roman" w:cs="Times New Roman"/>
          <w:kern w:val="0"/>
          <w:sz w:val="24"/>
          <w:szCs w:val="24"/>
          <w14:ligatures w14:val="none"/>
        </w:rPr>
        <w:t xml:space="preserve">Pirmām kārtām tiek dzēsti nokavējuma procenti, tikai pēc tam </w:t>
      </w:r>
      <w:r w:rsidRPr="008756C7">
        <w:rPr>
          <w:rFonts w:ascii="Times New Roman" w:eastAsia="Times New Roman" w:hAnsi="Times New Roman" w:cs="Times New Roman"/>
          <w:kern w:val="0"/>
          <w:sz w:val="24"/>
          <w:szCs w:val="24"/>
          <w14:ligatures w14:val="none"/>
        </w:rPr>
        <w:t xml:space="preserve">Līgumā noteiktie kārtējie maksājumi. </w:t>
      </w:r>
    </w:p>
    <w:p w14:paraId="5D5F7F38" w14:textId="52AC9413" w:rsidR="00AB7161" w:rsidRDefault="008070A8" w:rsidP="00AB7161">
      <w:pPr>
        <w:pStyle w:val="Sarakstarindkopa"/>
        <w:numPr>
          <w:ilvl w:val="0"/>
          <w:numId w:val="9"/>
        </w:numPr>
        <w:tabs>
          <w:tab w:val="right" w:pos="8306"/>
          <w:tab w:val="left" w:pos="9000"/>
        </w:tabs>
        <w:spacing w:after="0" w:line="264" w:lineRule="auto"/>
        <w:ind w:left="426" w:hanging="142"/>
        <w:jc w:val="both"/>
        <w:rPr>
          <w:rFonts w:ascii="Times New Roman" w:eastAsia="Times New Roman" w:hAnsi="Times New Roman" w:cs="Times New Roman"/>
          <w:kern w:val="0"/>
          <w:sz w:val="24"/>
          <w:szCs w:val="24"/>
          <w:lang w:eastAsia="lv-LV"/>
          <w14:ligatures w14:val="none"/>
        </w:rPr>
      </w:pPr>
      <w:r w:rsidRPr="00A70201">
        <w:rPr>
          <w:rFonts w:ascii="Times New Roman" w:eastAsia="Times New Roman" w:hAnsi="Times New Roman" w:cs="Times New Roman"/>
          <w:kern w:val="0"/>
          <w:sz w:val="24"/>
          <w:szCs w:val="24"/>
          <w14:ligatures w14:val="none"/>
        </w:rPr>
        <w:t xml:space="preserve">Zemes īpašniekam ir tiesības vienpusēji grozīt </w:t>
      </w:r>
      <w:r w:rsidR="000E52C0">
        <w:rPr>
          <w:rFonts w:ascii="Times New Roman" w:eastAsia="Times New Roman" w:hAnsi="Times New Roman" w:cs="Times New Roman"/>
          <w:kern w:val="0"/>
          <w:sz w:val="24"/>
          <w:szCs w:val="24"/>
          <w14:ligatures w14:val="none"/>
        </w:rPr>
        <w:t>M</w:t>
      </w:r>
      <w:r w:rsidRPr="00A70201">
        <w:rPr>
          <w:rFonts w:ascii="Times New Roman" w:eastAsia="Times New Roman" w:hAnsi="Times New Roman" w:cs="Times New Roman"/>
          <w:kern w:val="0"/>
          <w:sz w:val="24"/>
          <w:szCs w:val="24"/>
          <w14:ligatures w14:val="none"/>
        </w:rPr>
        <w:t>aksu, neslēdzot par to atsevišķu vienošanos, bet par to nosūtot attiecīgu paziņojumu</w:t>
      </w:r>
      <w:r w:rsidR="008F2569">
        <w:rPr>
          <w:rFonts w:ascii="Times New Roman" w:eastAsia="Times New Roman" w:hAnsi="Times New Roman" w:cs="Times New Roman"/>
          <w:kern w:val="0"/>
          <w:sz w:val="24"/>
          <w:szCs w:val="24"/>
          <w14:ligatures w14:val="none"/>
        </w:rPr>
        <w:t xml:space="preserve"> vai rēķinu</w:t>
      </w:r>
      <w:r w:rsidRPr="00A70201">
        <w:rPr>
          <w:rFonts w:ascii="Times New Roman" w:eastAsia="Times New Roman" w:hAnsi="Times New Roman" w:cs="Times New Roman"/>
          <w:kern w:val="0"/>
          <w:sz w:val="24"/>
          <w:szCs w:val="24"/>
          <w14:ligatures w14:val="none"/>
        </w:rPr>
        <w:t>, ja :</w:t>
      </w:r>
    </w:p>
    <w:p w14:paraId="1AEC6014" w14:textId="77777777" w:rsidR="000E52C0" w:rsidRDefault="008070A8" w:rsidP="000E52C0">
      <w:pPr>
        <w:pStyle w:val="Sarakstarindkopa"/>
        <w:numPr>
          <w:ilvl w:val="2"/>
          <w:numId w:val="15"/>
        </w:numPr>
        <w:tabs>
          <w:tab w:val="right" w:pos="8306"/>
          <w:tab w:val="left" w:pos="9000"/>
        </w:tabs>
        <w:spacing w:after="0" w:line="264" w:lineRule="auto"/>
        <w:ind w:left="1276"/>
        <w:jc w:val="both"/>
        <w:rPr>
          <w:rFonts w:ascii="Times New Roman" w:eastAsia="Times New Roman" w:hAnsi="Times New Roman" w:cs="Times New Roman"/>
          <w:kern w:val="0"/>
          <w:sz w:val="24"/>
          <w:szCs w:val="24"/>
          <w:lang w:eastAsia="lv-LV"/>
          <w14:ligatures w14:val="none"/>
        </w:rPr>
      </w:pPr>
      <w:r w:rsidRPr="000E52C0">
        <w:rPr>
          <w:rFonts w:ascii="Times New Roman" w:eastAsia="Times New Roman" w:hAnsi="Times New Roman" w:cs="Times New Roman"/>
          <w:kern w:val="0"/>
          <w:sz w:val="24"/>
          <w:szCs w:val="24"/>
          <w14:ligatures w14:val="none"/>
        </w:rPr>
        <w:t>ir izdarīti grozījumi normatīvajos aktos par maksas aprēķināšanas kārtību vai izdoti jauni normatīvie akti par maksas par apbūves tiesību noteikšanas kārtību. Šādas  Zemes īpašnieka noteiktas izmaiņas ir saistošas Apbūves tiesīgajam ar brīdi, kad stājušies spēkā grozījumi tiesību aktos;</w:t>
      </w:r>
    </w:p>
    <w:p w14:paraId="40AE7635" w14:textId="6AC822CF" w:rsidR="008F2569" w:rsidRPr="000E52C0" w:rsidRDefault="008070A8" w:rsidP="000E52C0">
      <w:pPr>
        <w:pStyle w:val="Sarakstarindkopa"/>
        <w:numPr>
          <w:ilvl w:val="2"/>
          <w:numId w:val="15"/>
        </w:numPr>
        <w:tabs>
          <w:tab w:val="right" w:pos="8306"/>
          <w:tab w:val="left" w:pos="9000"/>
        </w:tabs>
        <w:spacing w:after="0" w:line="264" w:lineRule="auto"/>
        <w:ind w:left="1276"/>
        <w:jc w:val="both"/>
        <w:rPr>
          <w:rFonts w:ascii="Times New Roman" w:eastAsia="Times New Roman" w:hAnsi="Times New Roman" w:cs="Times New Roman"/>
          <w:kern w:val="0"/>
          <w:sz w:val="24"/>
          <w:szCs w:val="24"/>
          <w:lang w:eastAsia="lv-LV"/>
          <w14:ligatures w14:val="none"/>
        </w:rPr>
      </w:pPr>
      <w:r w:rsidRPr="000E52C0">
        <w:rPr>
          <w:rFonts w:ascii="Times New Roman" w:eastAsia="Times New Roman" w:hAnsi="Times New Roman" w:cs="Times New Roman"/>
          <w:kern w:val="0"/>
          <w:sz w:val="24"/>
          <w:szCs w:val="24"/>
          <w14:ligatures w14:val="none"/>
        </w:rPr>
        <w:t xml:space="preserve">ne retāk kā reizi 6 (sešos) gados, ja pārskatītā apbūves tiesības maksa ir augstāka par noteikto apbūves tiesības maksu. Apbūves tiesības maksas noteikšanai Zemes īpašnieks pieaicina neatkarīgu sertificētu vērtētāju, kura atlīdzības summu kompensē Apbūves tiesīgais. </w:t>
      </w:r>
      <w:r w:rsidR="008F2569" w:rsidRPr="000E52C0">
        <w:rPr>
          <w:rFonts w:ascii="Times New Roman" w:eastAsia="Times New Roman" w:hAnsi="Times New Roman" w:cs="Times New Roman"/>
          <w:kern w:val="0"/>
          <w:sz w:val="24"/>
          <w:szCs w:val="24"/>
          <w14:ligatures w14:val="none"/>
        </w:rPr>
        <w:t>Pārskatītā un mainītā nomas maksa stājas spēkā 30 (trīsdesmitajā) dienā pēc attiecīga paziņojuma nosūtīšanas.</w:t>
      </w:r>
    </w:p>
    <w:p w14:paraId="1A8097F0" w14:textId="7B01B4A9" w:rsidR="008F2569" w:rsidRPr="008F2569" w:rsidRDefault="008F2569" w:rsidP="008F2569">
      <w:pPr>
        <w:pStyle w:val="Sarakstarindkopa"/>
        <w:numPr>
          <w:ilvl w:val="1"/>
          <w:numId w:val="10"/>
        </w:numPr>
        <w:tabs>
          <w:tab w:val="right" w:pos="8306"/>
          <w:tab w:val="left" w:pos="9000"/>
        </w:tabs>
        <w:spacing w:after="0" w:line="264" w:lineRule="auto"/>
        <w:ind w:left="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Ja Apbūves tiesīgais nepiekrīt 3.</w:t>
      </w:r>
      <w:r w:rsidR="000E52C0">
        <w:rPr>
          <w:rFonts w:ascii="Times New Roman" w:eastAsia="Times New Roman" w:hAnsi="Times New Roman" w:cs="Times New Roman"/>
          <w:kern w:val="0"/>
          <w:sz w:val="24"/>
          <w:szCs w:val="24"/>
          <w:lang w:eastAsia="lv-LV"/>
          <w14:ligatures w14:val="none"/>
        </w:rPr>
        <w:t>8</w:t>
      </w:r>
      <w:r>
        <w:rPr>
          <w:rFonts w:ascii="Times New Roman" w:eastAsia="Times New Roman" w:hAnsi="Times New Roman" w:cs="Times New Roman"/>
          <w:kern w:val="0"/>
          <w:sz w:val="24"/>
          <w:szCs w:val="24"/>
          <w:lang w:eastAsia="lv-LV"/>
          <w14:ligatures w14:val="none"/>
        </w:rPr>
        <w:t>. punktā</w:t>
      </w:r>
      <w:r w:rsidRPr="008F256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noteiktajā kārtībā </w:t>
      </w:r>
      <w:r>
        <w:rPr>
          <w:rFonts w:ascii="Times New Roman" w:eastAsia="Times New Roman" w:hAnsi="Times New Roman" w:cs="Times New Roman"/>
          <w:kern w:val="0"/>
          <w:sz w:val="24"/>
          <w:szCs w:val="24"/>
          <w:lang w:eastAsia="lv-LV"/>
          <w14:ligatures w14:val="none"/>
        </w:rPr>
        <w:t>pārskatītajai</w:t>
      </w:r>
      <w:r>
        <w:rPr>
          <w:rFonts w:ascii="Times New Roman" w:eastAsia="Times New Roman" w:hAnsi="Times New Roman" w:cs="Times New Roman"/>
          <w:kern w:val="0"/>
          <w:sz w:val="24"/>
          <w:szCs w:val="24"/>
          <w:lang w:eastAsia="lv-LV"/>
          <w14:ligatures w14:val="none"/>
        </w:rPr>
        <w:t xml:space="preserve"> </w:t>
      </w:r>
      <w:r w:rsidR="000E52C0">
        <w:rPr>
          <w:rFonts w:ascii="Times New Roman" w:eastAsia="Times New Roman" w:hAnsi="Times New Roman" w:cs="Times New Roman"/>
          <w:kern w:val="0"/>
          <w:sz w:val="24"/>
          <w:szCs w:val="24"/>
          <w:lang w:eastAsia="lv-LV"/>
          <w14:ligatures w14:val="none"/>
        </w:rPr>
        <w:t>M</w:t>
      </w:r>
      <w:r>
        <w:rPr>
          <w:rFonts w:ascii="Times New Roman" w:eastAsia="Times New Roman" w:hAnsi="Times New Roman" w:cs="Times New Roman"/>
          <w:kern w:val="0"/>
          <w:sz w:val="24"/>
          <w:szCs w:val="24"/>
          <w:lang w:eastAsia="lv-LV"/>
          <w14:ligatures w14:val="none"/>
        </w:rPr>
        <w:t>aksai, Apbūves tiesīgais ir tiesīgs</w:t>
      </w:r>
      <w:r w:rsidR="00065EDC">
        <w:rPr>
          <w:rFonts w:ascii="Times New Roman" w:eastAsia="Times New Roman" w:hAnsi="Times New Roman" w:cs="Times New Roman"/>
          <w:kern w:val="0"/>
          <w:sz w:val="24"/>
          <w:szCs w:val="24"/>
          <w:lang w:eastAsia="lv-LV"/>
          <w14:ligatures w14:val="none"/>
        </w:rPr>
        <w:t xml:space="preserve"> vienpusēji atkāpties no Līguma, par to rakstiski informējot Zemes īpašnieku 1 (vienu) mēnesi iepriekš. Līdz Līguma izbeigšanai Apbūves tiesīgais maksā </w:t>
      </w:r>
      <w:r w:rsidR="00571A29">
        <w:rPr>
          <w:rFonts w:ascii="Times New Roman" w:eastAsia="Times New Roman" w:hAnsi="Times New Roman" w:cs="Times New Roman"/>
          <w:kern w:val="0"/>
          <w:sz w:val="24"/>
          <w:szCs w:val="24"/>
          <w:lang w:eastAsia="lv-LV"/>
          <w14:ligatures w14:val="none"/>
        </w:rPr>
        <w:t>M</w:t>
      </w:r>
      <w:r w:rsidR="00065EDC">
        <w:rPr>
          <w:rFonts w:ascii="Times New Roman" w:eastAsia="Times New Roman" w:hAnsi="Times New Roman" w:cs="Times New Roman"/>
          <w:kern w:val="0"/>
          <w:sz w:val="24"/>
          <w:szCs w:val="24"/>
          <w:lang w:eastAsia="lv-LV"/>
          <w14:ligatures w14:val="none"/>
        </w:rPr>
        <w:t>aksu atbilstoši pārskatītajai.</w:t>
      </w:r>
    </w:p>
    <w:p w14:paraId="02EB6802" w14:textId="312AA971" w:rsidR="00AB7161" w:rsidRDefault="008070A8" w:rsidP="00AB7161">
      <w:pPr>
        <w:pStyle w:val="Sarakstarindkopa"/>
        <w:numPr>
          <w:ilvl w:val="1"/>
          <w:numId w:val="10"/>
        </w:numPr>
        <w:spacing w:after="120" w:line="240" w:lineRule="auto"/>
        <w:ind w:left="426" w:right="-1"/>
        <w:jc w:val="both"/>
        <w:rPr>
          <w:rFonts w:ascii="Times New Roman" w:eastAsia="Times New Roman" w:hAnsi="Times New Roman" w:cs="Times New Roman"/>
          <w:kern w:val="0"/>
          <w:sz w:val="24"/>
          <w:szCs w:val="24"/>
          <w14:ligatures w14:val="none"/>
        </w:rPr>
      </w:pPr>
      <w:r w:rsidRPr="00AB7161">
        <w:rPr>
          <w:rFonts w:ascii="Times New Roman" w:eastAsia="Times New Roman" w:hAnsi="Times New Roman" w:cs="Times New Roman"/>
          <w:kern w:val="0"/>
          <w:sz w:val="24"/>
          <w:szCs w:val="24"/>
          <w14:ligatures w14:val="none"/>
        </w:rPr>
        <w:t>Zemes īpašniekam ir tiesības, nosūtot Apbūves tiesīgajam attiecīgu paziņojumu</w:t>
      </w:r>
      <w:r w:rsidR="008F2569">
        <w:rPr>
          <w:rFonts w:ascii="Times New Roman" w:eastAsia="Times New Roman" w:hAnsi="Times New Roman" w:cs="Times New Roman"/>
          <w:kern w:val="0"/>
          <w:sz w:val="24"/>
          <w:szCs w:val="24"/>
          <w14:ligatures w14:val="none"/>
        </w:rPr>
        <w:t xml:space="preserve"> vai rēķinu</w:t>
      </w:r>
      <w:r w:rsidRPr="00AB7161">
        <w:rPr>
          <w:rFonts w:ascii="Times New Roman" w:eastAsia="Times New Roman" w:hAnsi="Times New Roman" w:cs="Times New Roman"/>
          <w:kern w:val="0"/>
          <w:sz w:val="24"/>
          <w:szCs w:val="24"/>
          <w14:ligatures w14:val="none"/>
        </w:rPr>
        <w:t xml:space="preserve">, </w:t>
      </w:r>
      <w:r w:rsidR="008F2569">
        <w:rPr>
          <w:rFonts w:ascii="Times New Roman" w:eastAsia="Times New Roman" w:hAnsi="Times New Roman" w:cs="Times New Roman"/>
          <w:kern w:val="0"/>
          <w:sz w:val="24"/>
          <w:szCs w:val="24"/>
          <w14:ligatures w14:val="none"/>
        </w:rPr>
        <w:t xml:space="preserve">vienpusēji </w:t>
      </w:r>
      <w:r w:rsidRPr="00AB7161">
        <w:rPr>
          <w:rFonts w:ascii="Times New Roman" w:eastAsia="Times New Roman" w:hAnsi="Times New Roman" w:cs="Times New Roman"/>
          <w:kern w:val="0"/>
          <w:sz w:val="24"/>
          <w:szCs w:val="24"/>
          <w14:ligatures w14:val="none"/>
        </w:rPr>
        <w:t xml:space="preserve">paaugstināt </w:t>
      </w:r>
      <w:r w:rsidR="00571A29">
        <w:rPr>
          <w:rFonts w:ascii="Times New Roman" w:eastAsia="Times New Roman" w:hAnsi="Times New Roman" w:cs="Times New Roman"/>
          <w:kern w:val="0"/>
          <w:sz w:val="24"/>
          <w:szCs w:val="24"/>
          <w14:ligatures w14:val="none"/>
        </w:rPr>
        <w:t>M</w:t>
      </w:r>
      <w:r w:rsidRPr="00AB7161">
        <w:rPr>
          <w:rFonts w:ascii="Times New Roman" w:eastAsia="Times New Roman" w:hAnsi="Times New Roman" w:cs="Times New Roman"/>
          <w:kern w:val="0"/>
          <w:sz w:val="24"/>
          <w:szCs w:val="24"/>
          <w14:ligatures w14:val="none"/>
        </w:rPr>
        <w:t xml:space="preserve">aksu, piemērojot koeficientu 1,5, līdz attiecīgo apstākļu novēršanai, ja Apbūves tiesīgais : </w:t>
      </w:r>
    </w:p>
    <w:p w14:paraId="37A9DDB9" w14:textId="77777777" w:rsidR="00AB7161" w:rsidRDefault="008070A8" w:rsidP="00571A29">
      <w:pPr>
        <w:pStyle w:val="Sarakstarindkopa"/>
        <w:numPr>
          <w:ilvl w:val="2"/>
          <w:numId w:val="10"/>
        </w:numPr>
        <w:spacing w:after="120" w:line="240" w:lineRule="auto"/>
        <w:ind w:left="1560" w:right="-1" w:hanging="862"/>
        <w:jc w:val="both"/>
        <w:rPr>
          <w:rFonts w:ascii="Times New Roman" w:eastAsia="Times New Roman" w:hAnsi="Times New Roman" w:cs="Times New Roman"/>
          <w:kern w:val="0"/>
          <w:sz w:val="24"/>
          <w:szCs w:val="24"/>
          <w14:ligatures w14:val="none"/>
        </w:rPr>
      </w:pPr>
      <w:r w:rsidRPr="00AB7161">
        <w:rPr>
          <w:rFonts w:ascii="Times New Roman" w:eastAsia="Times New Roman" w:hAnsi="Times New Roman" w:cs="Times New Roman"/>
          <w:kern w:val="0"/>
          <w:sz w:val="24"/>
          <w:szCs w:val="24"/>
          <w14:ligatures w14:val="none"/>
        </w:rPr>
        <w:t xml:space="preserve">ir veicis nelikumīgu būvniecību Zemes </w:t>
      </w:r>
      <w:r w:rsidR="00AB7161">
        <w:rPr>
          <w:rFonts w:ascii="Times New Roman" w:eastAsia="Times New Roman" w:hAnsi="Times New Roman" w:cs="Times New Roman"/>
          <w:kern w:val="0"/>
          <w:sz w:val="24"/>
          <w:szCs w:val="24"/>
          <w14:ligatures w14:val="none"/>
        </w:rPr>
        <w:t>vienību daļās</w:t>
      </w:r>
      <w:r w:rsidRPr="00AB7161">
        <w:rPr>
          <w:rFonts w:ascii="Times New Roman" w:eastAsia="Times New Roman" w:hAnsi="Times New Roman" w:cs="Times New Roman"/>
          <w:kern w:val="0"/>
          <w:sz w:val="24"/>
          <w:szCs w:val="24"/>
          <w14:ligatures w14:val="none"/>
        </w:rPr>
        <w:t xml:space="preserve">; </w:t>
      </w:r>
    </w:p>
    <w:p w14:paraId="765A5B39" w14:textId="77777777" w:rsidR="00AB7161" w:rsidRDefault="008070A8" w:rsidP="00571A29">
      <w:pPr>
        <w:pStyle w:val="Sarakstarindkopa"/>
        <w:numPr>
          <w:ilvl w:val="2"/>
          <w:numId w:val="10"/>
        </w:numPr>
        <w:spacing w:after="120" w:line="240" w:lineRule="auto"/>
        <w:ind w:left="1560" w:right="-1" w:hanging="862"/>
        <w:jc w:val="both"/>
        <w:rPr>
          <w:rFonts w:ascii="Times New Roman" w:eastAsia="Times New Roman" w:hAnsi="Times New Roman" w:cs="Times New Roman"/>
          <w:kern w:val="0"/>
          <w:sz w:val="24"/>
          <w:szCs w:val="24"/>
          <w14:ligatures w14:val="none"/>
        </w:rPr>
      </w:pPr>
      <w:r w:rsidRPr="00AB7161">
        <w:rPr>
          <w:rFonts w:ascii="Times New Roman" w:eastAsia="Times New Roman" w:hAnsi="Times New Roman" w:cs="Times New Roman"/>
          <w:kern w:val="0"/>
          <w:sz w:val="24"/>
          <w:szCs w:val="24"/>
          <w14:ligatures w14:val="none"/>
        </w:rPr>
        <w:lastRenderedPageBreak/>
        <w:t>nepilda Līgum</w:t>
      </w:r>
      <w:r w:rsidR="00AB7161">
        <w:rPr>
          <w:rFonts w:ascii="Times New Roman" w:eastAsia="Times New Roman" w:hAnsi="Times New Roman" w:cs="Times New Roman"/>
          <w:kern w:val="0"/>
          <w:sz w:val="24"/>
          <w:szCs w:val="24"/>
          <w14:ligatures w14:val="none"/>
        </w:rPr>
        <w:t>ā</w:t>
      </w:r>
      <w:r w:rsidRPr="00AB7161">
        <w:rPr>
          <w:rFonts w:ascii="Times New Roman" w:eastAsia="Times New Roman" w:hAnsi="Times New Roman" w:cs="Times New Roman"/>
          <w:kern w:val="0"/>
          <w:sz w:val="24"/>
          <w:szCs w:val="24"/>
          <w14:ligatures w14:val="none"/>
        </w:rPr>
        <w:t xml:space="preserve"> noteiktās saistības; </w:t>
      </w:r>
    </w:p>
    <w:p w14:paraId="6F040296" w14:textId="14E49D49" w:rsidR="008070A8" w:rsidRPr="00AB7161" w:rsidRDefault="008070A8" w:rsidP="00571A29">
      <w:pPr>
        <w:pStyle w:val="Sarakstarindkopa"/>
        <w:numPr>
          <w:ilvl w:val="2"/>
          <w:numId w:val="10"/>
        </w:numPr>
        <w:spacing w:after="0" w:line="264" w:lineRule="auto"/>
        <w:ind w:left="1560" w:right="-1" w:hanging="862"/>
        <w:jc w:val="both"/>
        <w:rPr>
          <w:rFonts w:ascii="Times New Roman" w:eastAsia="Times New Roman" w:hAnsi="Times New Roman" w:cs="Times New Roman"/>
          <w:kern w:val="0"/>
          <w:sz w:val="24"/>
          <w:szCs w:val="24"/>
          <w14:ligatures w14:val="none"/>
        </w:rPr>
      </w:pPr>
      <w:r w:rsidRPr="00AB7161">
        <w:rPr>
          <w:rFonts w:ascii="Times New Roman" w:eastAsia="Times New Roman" w:hAnsi="Times New Roman" w:cs="Times New Roman"/>
          <w:kern w:val="0"/>
          <w:sz w:val="24"/>
          <w:szCs w:val="24"/>
          <w14:ligatures w14:val="none"/>
        </w:rPr>
        <w:t>uz Zemes</w:t>
      </w:r>
      <w:r w:rsidR="00AB7161">
        <w:rPr>
          <w:rFonts w:ascii="Times New Roman" w:eastAsia="Times New Roman" w:hAnsi="Times New Roman" w:cs="Times New Roman"/>
          <w:kern w:val="0"/>
          <w:sz w:val="24"/>
          <w:szCs w:val="24"/>
          <w14:ligatures w14:val="none"/>
        </w:rPr>
        <w:t xml:space="preserve"> vienību daļām</w:t>
      </w:r>
      <w:r w:rsidRPr="00AB7161">
        <w:rPr>
          <w:rFonts w:ascii="Times New Roman" w:eastAsia="Times New Roman" w:hAnsi="Times New Roman" w:cs="Times New Roman"/>
          <w:kern w:val="0"/>
          <w:sz w:val="24"/>
          <w:szCs w:val="24"/>
          <w14:ligatures w14:val="none"/>
        </w:rPr>
        <w:t xml:space="preserve"> uzceltās būves 6 (sešu) mēnešu laikā pēc to nodošanas ekspluatācijā, kā apbūves tiesības būtisku sastāvdaļu nav ierakstījis zemesgrāmatā.</w:t>
      </w:r>
    </w:p>
    <w:p w14:paraId="58D1E1E4" w14:textId="77777777" w:rsidR="008070A8" w:rsidRPr="008070A8" w:rsidRDefault="008070A8" w:rsidP="00732E14">
      <w:pPr>
        <w:autoSpaceDE w:val="0"/>
        <w:autoSpaceDN w:val="0"/>
        <w:adjustRightInd w:val="0"/>
        <w:spacing w:after="0" w:line="264" w:lineRule="auto"/>
        <w:jc w:val="center"/>
        <w:rPr>
          <w:rFonts w:ascii="Times New Roman" w:eastAsia="Calibri" w:hAnsi="Times New Roman" w:cs="Times New Roman"/>
          <w:kern w:val="0"/>
          <w:sz w:val="24"/>
          <w:szCs w:val="24"/>
          <w14:ligatures w14:val="none"/>
        </w:rPr>
      </w:pPr>
      <w:r w:rsidRPr="008070A8">
        <w:rPr>
          <w:rFonts w:ascii="Times New Roman" w:eastAsia="Calibri" w:hAnsi="Times New Roman" w:cs="Times New Roman"/>
          <w:b/>
          <w:bCs/>
          <w:kern w:val="0"/>
          <w:sz w:val="24"/>
          <w:szCs w:val="24"/>
          <w14:ligatures w14:val="none"/>
        </w:rPr>
        <w:t>4. APBŪVES TIESĪBA UN BŪVNIECĪBA</w:t>
      </w:r>
    </w:p>
    <w:p w14:paraId="3C17751F" w14:textId="77777777" w:rsidR="00AB7161" w:rsidRDefault="00AB7161" w:rsidP="00732E14">
      <w:pPr>
        <w:pStyle w:val="Sarakstarindkopa"/>
        <w:numPr>
          <w:ilvl w:val="1"/>
          <w:numId w:val="11"/>
        </w:numPr>
        <w:spacing w:after="0" w:line="264" w:lineRule="auto"/>
        <w:ind w:left="426" w:hanging="426"/>
        <w:jc w:val="both"/>
        <w:rPr>
          <w:rFonts w:ascii="Times New Roman" w:hAnsi="Times New Roman"/>
          <w:sz w:val="24"/>
          <w:szCs w:val="24"/>
        </w:rPr>
      </w:pPr>
      <w:r w:rsidRPr="00AB7161">
        <w:rPr>
          <w:rFonts w:ascii="Times New Roman" w:hAnsi="Times New Roman"/>
          <w:sz w:val="24"/>
          <w:szCs w:val="24"/>
        </w:rPr>
        <w:t>Zemes vienību daļu apbūvi apbūves tiesīgais ir tiesīgs uzsākt pēc apbūves tiesības reģistrēšanas attiecīgo īpašumu zemesgrāmatās. Apbūves tiesību plānus apbūves tiesīgais izgatavo par saviem līdzekļiem.</w:t>
      </w:r>
    </w:p>
    <w:p w14:paraId="7D0B8852" w14:textId="77777777" w:rsidR="00732E14" w:rsidRPr="00732E14" w:rsidRDefault="00AB7161" w:rsidP="00732E14">
      <w:pPr>
        <w:pStyle w:val="Sarakstarindkopa"/>
        <w:numPr>
          <w:ilvl w:val="1"/>
          <w:numId w:val="11"/>
        </w:numPr>
        <w:spacing w:after="0" w:line="264" w:lineRule="auto"/>
        <w:ind w:left="426" w:hanging="426"/>
        <w:jc w:val="both"/>
        <w:rPr>
          <w:rFonts w:ascii="Times New Roman" w:hAnsi="Times New Roman"/>
          <w:sz w:val="24"/>
          <w:szCs w:val="24"/>
        </w:rPr>
      </w:pPr>
      <w:r w:rsidRPr="00AB7161">
        <w:rPr>
          <w:rFonts w:ascii="Times New Roman" w:eastAsia="Times New Roman" w:hAnsi="Times New Roman"/>
          <w:sz w:val="24"/>
          <w:szCs w:val="24"/>
        </w:rPr>
        <w:t>Nekustamā īpašuma Skolas ielā 2, Dobelē, Dobeles novadā zemesgrāmatas nodalījumā reģistrēta atzīme, ka ēka, kas atrodas uz zemes gabala, ir vietējās nozīmes arhitektūras piemineklis un paredzams, ka vien</w:t>
      </w:r>
      <w:r w:rsidR="00732E14">
        <w:rPr>
          <w:rFonts w:ascii="Times New Roman" w:eastAsia="Times New Roman" w:hAnsi="Times New Roman"/>
          <w:sz w:val="24"/>
          <w:szCs w:val="24"/>
        </w:rPr>
        <w:t>a</w:t>
      </w:r>
      <w:r w:rsidRPr="00AB7161">
        <w:rPr>
          <w:rFonts w:ascii="Times New Roman" w:eastAsia="Times New Roman" w:hAnsi="Times New Roman"/>
          <w:sz w:val="24"/>
          <w:szCs w:val="24"/>
        </w:rPr>
        <w:t xml:space="preserve"> no </w:t>
      </w:r>
      <w:proofErr w:type="spellStart"/>
      <w:r w:rsidR="00732E14" w:rsidRPr="00732E14">
        <w:rPr>
          <w:rFonts w:ascii="Times New Roman" w:hAnsi="Times New Roman"/>
          <w:sz w:val="24"/>
          <w:szCs w:val="24"/>
        </w:rPr>
        <w:t>elektroauto</w:t>
      </w:r>
      <w:proofErr w:type="spellEnd"/>
      <w:r w:rsidR="00732E14" w:rsidRPr="00732E14">
        <w:rPr>
          <w:rFonts w:ascii="Times New Roman" w:hAnsi="Times New Roman"/>
          <w:sz w:val="24"/>
          <w:szCs w:val="24"/>
        </w:rPr>
        <w:t xml:space="preserve"> uzlādes stacijām</w:t>
      </w:r>
      <w:r w:rsidRPr="00AB7161">
        <w:rPr>
          <w:rFonts w:ascii="Times New Roman" w:eastAsia="Times New Roman" w:hAnsi="Times New Roman"/>
          <w:sz w:val="24"/>
          <w:szCs w:val="24"/>
        </w:rPr>
        <w:t xml:space="preserve"> tiek izbūvēt</w:t>
      </w:r>
      <w:r w:rsidR="00732E14">
        <w:rPr>
          <w:rFonts w:ascii="Times New Roman" w:eastAsia="Times New Roman" w:hAnsi="Times New Roman"/>
          <w:sz w:val="24"/>
          <w:szCs w:val="24"/>
        </w:rPr>
        <w:t>a</w:t>
      </w:r>
      <w:r w:rsidRPr="00AB7161">
        <w:rPr>
          <w:rFonts w:ascii="Times New Roman" w:eastAsia="Times New Roman" w:hAnsi="Times New Roman"/>
          <w:sz w:val="24"/>
          <w:szCs w:val="24"/>
        </w:rPr>
        <w:t xml:space="preserve"> kultūras pieminekļa aizsargjoslā. Līdz ar to apbūves tiesīgajam ir pienākums būvniecību saskaņot ar Nacionālās kultūras mantojuma pārvaldi</w:t>
      </w:r>
      <w:r w:rsidR="00732E14">
        <w:rPr>
          <w:rFonts w:ascii="Times New Roman" w:eastAsia="Times New Roman" w:hAnsi="Times New Roman"/>
          <w:sz w:val="24"/>
          <w:szCs w:val="24"/>
        </w:rPr>
        <w:t>.</w:t>
      </w:r>
    </w:p>
    <w:p w14:paraId="08FAFDC8" w14:textId="5CD89CFD" w:rsidR="008070A8" w:rsidRPr="00732E14" w:rsidRDefault="008070A8" w:rsidP="00732E14">
      <w:pPr>
        <w:pStyle w:val="Sarakstarindkopa"/>
        <w:numPr>
          <w:ilvl w:val="1"/>
          <w:numId w:val="11"/>
        </w:numPr>
        <w:spacing w:after="0" w:line="264" w:lineRule="auto"/>
        <w:ind w:left="426" w:hanging="426"/>
        <w:jc w:val="both"/>
        <w:rPr>
          <w:rFonts w:ascii="Times New Roman" w:hAnsi="Times New Roman"/>
          <w:sz w:val="24"/>
          <w:szCs w:val="24"/>
        </w:rPr>
      </w:pPr>
      <w:r w:rsidRPr="00732E14">
        <w:rPr>
          <w:rFonts w:ascii="Times New Roman" w:eastAsia="Calibri" w:hAnsi="Times New Roman" w:cs="Times New Roman"/>
          <w:kern w:val="0"/>
          <w:sz w:val="24"/>
          <w:szCs w:val="24"/>
          <w:lang w:bidi="lo-LA"/>
          <w14:ligatures w14:val="none"/>
        </w:rPr>
        <w:t>Apbūves tiesīgajam ne vēlāk kā līdz:</w:t>
      </w:r>
    </w:p>
    <w:p w14:paraId="1FE69FB3" w14:textId="122F8687" w:rsidR="008070A8" w:rsidRPr="008070A8" w:rsidRDefault="008070A8" w:rsidP="00732E14">
      <w:pPr>
        <w:autoSpaceDE w:val="0"/>
        <w:autoSpaceDN w:val="0"/>
        <w:adjustRightInd w:val="0"/>
        <w:spacing w:after="0" w:line="264" w:lineRule="auto"/>
        <w:ind w:left="1418"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lang w:bidi="lo-LA"/>
          <w14:ligatures w14:val="none"/>
        </w:rPr>
        <w:t>4.</w:t>
      </w:r>
      <w:r w:rsidR="00732E14">
        <w:rPr>
          <w:rFonts w:ascii="Times New Roman" w:eastAsia="Calibri" w:hAnsi="Times New Roman" w:cs="Times New Roman"/>
          <w:kern w:val="0"/>
          <w:sz w:val="24"/>
          <w:szCs w:val="24"/>
          <w:lang w:bidi="lo-LA"/>
          <w14:ligatures w14:val="none"/>
        </w:rPr>
        <w:t>3</w:t>
      </w:r>
      <w:r w:rsidRPr="008070A8">
        <w:rPr>
          <w:rFonts w:ascii="Times New Roman" w:eastAsia="Calibri" w:hAnsi="Times New Roman" w:cs="Times New Roman"/>
          <w:kern w:val="0"/>
          <w:sz w:val="24"/>
          <w:szCs w:val="24"/>
          <w:lang w:bidi="lo-LA"/>
          <w14:ligatures w14:val="none"/>
        </w:rPr>
        <w:t>.1. </w:t>
      </w:r>
      <w:r w:rsidR="00732E14">
        <w:rPr>
          <w:rFonts w:ascii="Times New Roman" w:eastAsia="Calibri" w:hAnsi="Times New Roman" w:cs="Times New Roman"/>
          <w:kern w:val="0"/>
          <w:sz w:val="24"/>
          <w:szCs w:val="24"/>
          <w:lang w:bidi="lo-LA"/>
          <w14:ligatures w14:val="none"/>
        </w:rPr>
        <w:tab/>
      </w:r>
      <w:r w:rsidRPr="008070A8">
        <w:rPr>
          <w:rFonts w:ascii="Times New Roman" w:eastAsia="Calibri" w:hAnsi="Times New Roman" w:cs="Times New Roman"/>
          <w:kern w:val="0"/>
          <w:sz w:val="24"/>
          <w:szCs w:val="24"/>
          <w:lang w:bidi="lo-LA"/>
          <w14:ligatures w14:val="none"/>
        </w:rPr>
        <w:t>202</w:t>
      </w:r>
      <w:r w:rsidR="00732E14">
        <w:rPr>
          <w:rFonts w:ascii="Times New Roman" w:eastAsia="Calibri" w:hAnsi="Times New Roman" w:cs="Times New Roman"/>
          <w:kern w:val="0"/>
          <w:sz w:val="24"/>
          <w:szCs w:val="24"/>
          <w:lang w:bidi="lo-LA"/>
          <w14:ligatures w14:val="none"/>
        </w:rPr>
        <w:t>4</w:t>
      </w:r>
      <w:r w:rsidRPr="008070A8">
        <w:rPr>
          <w:rFonts w:ascii="Times New Roman" w:eastAsia="Calibri" w:hAnsi="Times New Roman" w:cs="Times New Roman"/>
          <w:kern w:val="0"/>
          <w:sz w:val="24"/>
          <w:szCs w:val="24"/>
          <w:lang w:bidi="lo-LA"/>
          <w14:ligatures w14:val="none"/>
        </w:rPr>
        <w:t xml:space="preserve">. gada </w:t>
      </w:r>
      <w:r w:rsidR="00732E14">
        <w:rPr>
          <w:rFonts w:ascii="Times New Roman" w:eastAsia="Calibri" w:hAnsi="Times New Roman" w:cs="Times New Roman"/>
          <w:kern w:val="0"/>
          <w:sz w:val="24"/>
          <w:szCs w:val="24"/>
          <w:lang w:bidi="lo-LA"/>
          <w14:ligatures w14:val="none"/>
        </w:rPr>
        <w:t>1. septembrim</w:t>
      </w:r>
      <w:r w:rsidRPr="008070A8">
        <w:rPr>
          <w:rFonts w:ascii="Times New Roman" w:eastAsia="Calibri" w:hAnsi="Times New Roman" w:cs="Times New Roman"/>
          <w:kern w:val="0"/>
          <w:sz w:val="24"/>
          <w:szCs w:val="24"/>
          <w:lang w:bidi="lo-LA"/>
          <w14:ligatures w14:val="none"/>
        </w:rPr>
        <w:t xml:space="preserve"> jāievieto </w:t>
      </w:r>
      <w:r w:rsidRPr="008070A8">
        <w:rPr>
          <w:rFonts w:ascii="Times New Roman" w:eastAsia="Calibri" w:hAnsi="Times New Roman" w:cs="Times New Roman"/>
          <w:kern w:val="0"/>
          <w:sz w:val="24"/>
          <w:szCs w:val="24"/>
          <w14:ligatures w14:val="none"/>
        </w:rPr>
        <w:t>Būvniecības informācijas sistēmā</w:t>
      </w:r>
      <w:r w:rsidRPr="008070A8">
        <w:rPr>
          <w:rFonts w:ascii="Times New Roman" w:eastAsia="Calibri" w:hAnsi="Times New Roman" w:cs="Times New Roman"/>
          <w:kern w:val="0"/>
          <w:sz w:val="24"/>
          <w:szCs w:val="24"/>
          <w:lang w:bidi="lo-LA"/>
          <w14:ligatures w14:val="none"/>
        </w:rPr>
        <w:t xml:space="preserve"> b</w:t>
      </w:r>
      <w:r w:rsidRPr="008070A8">
        <w:rPr>
          <w:rFonts w:ascii="Times New Roman" w:eastAsia="Calibri" w:hAnsi="Times New Roman" w:cs="Times New Roman"/>
          <w:kern w:val="0"/>
          <w:sz w:val="24"/>
          <w:szCs w:val="24"/>
          <w14:ligatures w14:val="none"/>
        </w:rPr>
        <w:t xml:space="preserve">ūvniecības ieceres dokumentācija, </w:t>
      </w:r>
    </w:p>
    <w:p w14:paraId="49201127" w14:textId="4448A463" w:rsidR="008070A8" w:rsidRPr="008070A8" w:rsidRDefault="008070A8" w:rsidP="00732E14">
      <w:pPr>
        <w:autoSpaceDE w:val="0"/>
        <w:autoSpaceDN w:val="0"/>
        <w:adjustRightInd w:val="0"/>
        <w:spacing w:after="0" w:line="264" w:lineRule="auto"/>
        <w:ind w:left="1418"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4.</w:t>
      </w:r>
      <w:r w:rsidR="00732E14">
        <w:rPr>
          <w:rFonts w:ascii="Times New Roman" w:eastAsia="Calibri" w:hAnsi="Times New Roman" w:cs="Times New Roman"/>
          <w:kern w:val="0"/>
          <w:sz w:val="24"/>
          <w:szCs w:val="24"/>
          <w14:ligatures w14:val="none"/>
        </w:rPr>
        <w:t>3</w:t>
      </w:r>
      <w:r w:rsidRPr="008070A8">
        <w:rPr>
          <w:rFonts w:ascii="Times New Roman" w:eastAsia="Calibri" w:hAnsi="Times New Roman" w:cs="Times New Roman"/>
          <w:kern w:val="0"/>
          <w:sz w:val="24"/>
          <w:szCs w:val="24"/>
          <w14:ligatures w14:val="none"/>
        </w:rPr>
        <w:t>.</w:t>
      </w:r>
      <w:r w:rsidR="00732E14">
        <w:rPr>
          <w:rFonts w:ascii="Times New Roman" w:eastAsia="Calibri" w:hAnsi="Times New Roman" w:cs="Times New Roman"/>
          <w:kern w:val="0"/>
          <w:sz w:val="24"/>
          <w:szCs w:val="24"/>
          <w14:ligatures w14:val="none"/>
        </w:rPr>
        <w:t>2</w:t>
      </w:r>
      <w:r w:rsidRPr="008070A8">
        <w:rPr>
          <w:rFonts w:ascii="Times New Roman" w:eastAsia="Calibri" w:hAnsi="Times New Roman" w:cs="Times New Roman"/>
          <w:kern w:val="0"/>
          <w:sz w:val="24"/>
          <w:szCs w:val="24"/>
          <w14:ligatures w14:val="none"/>
        </w:rPr>
        <w:t>. </w:t>
      </w:r>
      <w:r w:rsidR="00732E14">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202</w:t>
      </w:r>
      <w:r w:rsidR="00732E14">
        <w:rPr>
          <w:rFonts w:ascii="Times New Roman" w:eastAsia="Calibri" w:hAnsi="Times New Roman" w:cs="Times New Roman"/>
          <w:kern w:val="0"/>
          <w:sz w:val="24"/>
          <w:szCs w:val="24"/>
          <w14:ligatures w14:val="none"/>
        </w:rPr>
        <w:t>5</w:t>
      </w:r>
      <w:r w:rsidRPr="008070A8">
        <w:rPr>
          <w:rFonts w:ascii="Times New Roman" w:eastAsia="Calibri" w:hAnsi="Times New Roman" w:cs="Times New Roman"/>
          <w:kern w:val="0"/>
          <w:sz w:val="24"/>
          <w:szCs w:val="24"/>
          <w14:ligatures w14:val="none"/>
        </w:rPr>
        <w:t xml:space="preserve">. gada 31. </w:t>
      </w:r>
      <w:r w:rsidR="00732E14">
        <w:rPr>
          <w:rFonts w:ascii="Times New Roman" w:eastAsia="Calibri" w:hAnsi="Times New Roman" w:cs="Times New Roman"/>
          <w:kern w:val="0"/>
          <w:sz w:val="24"/>
          <w:szCs w:val="24"/>
          <w14:ligatures w14:val="none"/>
        </w:rPr>
        <w:t>maijam</w:t>
      </w:r>
      <w:r w:rsidRPr="008070A8">
        <w:rPr>
          <w:rFonts w:ascii="Times New Roman" w:eastAsia="Calibri" w:hAnsi="Times New Roman" w:cs="Times New Roman"/>
          <w:kern w:val="0"/>
          <w:sz w:val="24"/>
          <w:szCs w:val="24"/>
          <w:lang w:bidi="lo-LA"/>
          <w14:ligatures w14:val="none"/>
        </w:rPr>
        <w:t xml:space="preserve"> </w:t>
      </w:r>
      <w:r w:rsidR="00732E14">
        <w:rPr>
          <w:rFonts w:ascii="Times New Roman" w:eastAsia="Calibri" w:hAnsi="Times New Roman" w:cs="Times New Roman"/>
          <w:kern w:val="0"/>
          <w:sz w:val="24"/>
          <w:szCs w:val="24"/>
          <w:lang w:bidi="lo-LA"/>
          <w14:ligatures w14:val="none"/>
        </w:rPr>
        <w:t>būves</w:t>
      </w:r>
      <w:r w:rsidRPr="008070A8">
        <w:rPr>
          <w:rFonts w:ascii="Times New Roman" w:eastAsia="Calibri" w:hAnsi="Times New Roman" w:cs="Times New Roman"/>
          <w:kern w:val="0"/>
          <w:sz w:val="24"/>
          <w:szCs w:val="24"/>
          <w:lang w:bidi="lo-LA"/>
          <w14:ligatures w14:val="none"/>
        </w:rPr>
        <w:t xml:space="preserve"> jānodod ekspluatācijā. </w:t>
      </w:r>
    </w:p>
    <w:p w14:paraId="0D0907DC" w14:textId="37752C80" w:rsidR="00732E14" w:rsidRDefault="008070A8" w:rsidP="00732E14">
      <w:pPr>
        <w:autoSpaceDE w:val="0"/>
        <w:autoSpaceDN w:val="0"/>
        <w:adjustRightInd w:val="0"/>
        <w:spacing w:after="0" w:line="264" w:lineRule="auto"/>
        <w:ind w:left="426" w:right="-1" w:hanging="426"/>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4.</w:t>
      </w:r>
      <w:r w:rsidR="00732E14">
        <w:rPr>
          <w:rFonts w:ascii="Times New Roman" w:eastAsia="Calibri" w:hAnsi="Times New Roman" w:cs="Times New Roman"/>
          <w:kern w:val="0"/>
          <w:sz w:val="24"/>
          <w:szCs w:val="24"/>
          <w14:ligatures w14:val="none"/>
        </w:rPr>
        <w:t>4</w:t>
      </w:r>
      <w:r w:rsidRPr="008070A8">
        <w:rPr>
          <w:rFonts w:ascii="Times New Roman" w:eastAsia="Calibri" w:hAnsi="Times New Roman" w:cs="Times New Roman"/>
          <w:kern w:val="0"/>
          <w:sz w:val="24"/>
          <w:szCs w:val="24"/>
          <w14:ligatures w14:val="none"/>
        </w:rPr>
        <w:t>.</w:t>
      </w:r>
      <w:r w:rsidR="00732E14">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Zemes īpašnieks neatlīdzina Apbūves tiesīgajam nekādus izdevumus (ne nepieciešamos, ne derīgos, ne greznuma izdevumus) par būvniecību un Zemes </w:t>
      </w:r>
      <w:r w:rsidR="00732E14">
        <w:rPr>
          <w:rFonts w:ascii="Times New Roman" w:eastAsia="Calibri" w:hAnsi="Times New Roman" w:cs="Times New Roman"/>
          <w:kern w:val="0"/>
          <w:sz w:val="24"/>
          <w:szCs w:val="24"/>
          <w14:ligatures w14:val="none"/>
        </w:rPr>
        <w:t>vienību daļās</w:t>
      </w:r>
      <w:r w:rsidRPr="008070A8">
        <w:rPr>
          <w:rFonts w:ascii="Times New Roman" w:eastAsia="Calibri" w:hAnsi="Times New Roman" w:cs="Times New Roman"/>
          <w:kern w:val="0"/>
          <w:sz w:val="24"/>
          <w:szCs w:val="24"/>
          <w14:ligatures w14:val="none"/>
        </w:rPr>
        <w:t xml:space="preserve"> veiktajiem ieguldījumiem.</w:t>
      </w:r>
    </w:p>
    <w:p w14:paraId="39695B18" w14:textId="77777777" w:rsidR="00732E14" w:rsidRDefault="00732E14" w:rsidP="00732E14">
      <w:pPr>
        <w:autoSpaceDE w:val="0"/>
        <w:autoSpaceDN w:val="0"/>
        <w:adjustRightInd w:val="0"/>
        <w:spacing w:after="0" w:line="264" w:lineRule="auto"/>
        <w:ind w:left="426" w:right="-1" w:hanging="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4.5.</w:t>
      </w:r>
      <w:r>
        <w:rPr>
          <w:rFonts w:ascii="Times New Roman" w:eastAsia="Calibri" w:hAnsi="Times New Roman" w:cs="Times New Roman"/>
          <w:kern w:val="0"/>
          <w:sz w:val="24"/>
          <w:szCs w:val="24"/>
          <w14:ligatures w14:val="none"/>
        </w:rPr>
        <w:tab/>
      </w:r>
      <w:r w:rsidR="008070A8" w:rsidRPr="008070A8">
        <w:rPr>
          <w:rFonts w:ascii="Times New Roman" w:eastAsia="Calibri" w:hAnsi="Times New Roman" w:cs="Times New Roman"/>
          <w:kern w:val="0"/>
          <w:sz w:val="24"/>
          <w:szCs w:val="24"/>
          <w14:ligatures w14:val="none"/>
        </w:rPr>
        <w:t xml:space="preserve">Pēc Līguma termiņa </w:t>
      </w:r>
      <w:r>
        <w:rPr>
          <w:rFonts w:ascii="Times New Roman" w:eastAsia="Calibri" w:hAnsi="Times New Roman" w:cs="Times New Roman"/>
          <w:kern w:val="0"/>
          <w:sz w:val="24"/>
          <w:szCs w:val="24"/>
          <w14:ligatures w14:val="none"/>
        </w:rPr>
        <w:t>beigām</w:t>
      </w:r>
      <w:r w:rsidR="008070A8" w:rsidRPr="008070A8">
        <w:rPr>
          <w:rFonts w:ascii="Times New Roman" w:eastAsia="Calibri" w:hAnsi="Times New Roman" w:cs="Times New Roman"/>
          <w:kern w:val="0"/>
          <w:sz w:val="24"/>
          <w:szCs w:val="24"/>
          <w14:ligatures w14:val="none"/>
        </w:rPr>
        <w:t xml:space="preserve"> vai Līguma pirmstermiņa laušanas gadījumā Zemes īpašniekam ir tiesības vienpersoniski lūgt zemesgrāmatai dzēst atzīmi par Līgumu. </w:t>
      </w:r>
    </w:p>
    <w:p w14:paraId="02C571D2" w14:textId="3A8A1EEA" w:rsidR="00AB7161" w:rsidRPr="008070A8" w:rsidRDefault="00732E14" w:rsidP="00732E14">
      <w:pPr>
        <w:autoSpaceDE w:val="0"/>
        <w:autoSpaceDN w:val="0"/>
        <w:adjustRightInd w:val="0"/>
        <w:spacing w:after="0" w:line="264" w:lineRule="auto"/>
        <w:ind w:left="426" w:right="-1" w:hanging="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4.6. </w:t>
      </w:r>
      <w:r w:rsidR="00AB7161" w:rsidRPr="008070A8">
        <w:rPr>
          <w:rFonts w:ascii="Times New Roman" w:eastAsia="Times New Roman" w:hAnsi="Times New Roman" w:cs="Times New Roman"/>
          <w:kern w:val="0"/>
          <w:sz w:val="24"/>
          <w:szCs w:val="24"/>
          <w14:ligatures w14:val="none"/>
        </w:rPr>
        <w:t xml:space="preserve">Izdevumus par </w:t>
      </w:r>
      <w:r>
        <w:rPr>
          <w:rFonts w:ascii="Times New Roman" w:eastAsia="Times New Roman" w:hAnsi="Times New Roman" w:cs="Times New Roman"/>
          <w:kern w:val="0"/>
          <w:sz w:val="24"/>
          <w:szCs w:val="24"/>
          <w14:ligatures w14:val="none"/>
        </w:rPr>
        <w:t>A</w:t>
      </w:r>
      <w:r w:rsidR="00AB7161" w:rsidRPr="008070A8">
        <w:rPr>
          <w:rFonts w:ascii="Times New Roman" w:eastAsia="Times New Roman" w:hAnsi="Times New Roman" w:cs="Times New Roman"/>
          <w:kern w:val="0"/>
          <w:sz w:val="24"/>
          <w:szCs w:val="24"/>
          <w14:ligatures w14:val="none"/>
        </w:rPr>
        <w:t>pbūves tiesības ierakstīšanu un dzēšanu zemesgrāmatā sedz Apbūves tiesīgais.</w:t>
      </w:r>
    </w:p>
    <w:p w14:paraId="7754AB38" w14:textId="77777777" w:rsidR="008070A8" w:rsidRPr="008070A8" w:rsidRDefault="008070A8" w:rsidP="008070A8">
      <w:pPr>
        <w:tabs>
          <w:tab w:val="left" w:pos="567"/>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6396E92" w14:textId="312A467A" w:rsidR="008070A8" w:rsidRPr="008070A8" w:rsidRDefault="008070A8" w:rsidP="008070A8">
      <w:pPr>
        <w:autoSpaceDE w:val="0"/>
        <w:autoSpaceDN w:val="0"/>
        <w:adjustRightInd w:val="0"/>
        <w:spacing w:after="120" w:line="240" w:lineRule="auto"/>
        <w:ind w:left="-360" w:right="-1"/>
        <w:jc w:val="center"/>
        <w:rPr>
          <w:rFonts w:ascii="Times New Roman" w:eastAsia="Calibri" w:hAnsi="Times New Roman" w:cs="Times New Roman"/>
          <w:kern w:val="0"/>
          <w:sz w:val="24"/>
          <w:szCs w:val="24"/>
          <w14:ligatures w14:val="none"/>
        </w:rPr>
      </w:pPr>
      <w:r w:rsidRPr="008070A8">
        <w:rPr>
          <w:rFonts w:ascii="Times New Roman" w:eastAsia="Calibri" w:hAnsi="Times New Roman" w:cs="Times New Roman"/>
          <w:b/>
          <w:kern w:val="0"/>
          <w:sz w:val="24"/>
          <w:szCs w:val="24"/>
          <w14:ligatures w14:val="none"/>
        </w:rPr>
        <w:t xml:space="preserve">5. ZEMES ĪPAŠNIEKA </w:t>
      </w:r>
      <w:bookmarkStart w:id="4" w:name="_Hlk531007503"/>
      <w:r w:rsidRPr="008070A8">
        <w:rPr>
          <w:rFonts w:ascii="Times New Roman" w:eastAsia="Calibri" w:hAnsi="Times New Roman" w:cs="Times New Roman"/>
          <w:b/>
          <w:kern w:val="0"/>
          <w:sz w:val="24"/>
          <w:szCs w:val="24"/>
          <w14:ligatures w14:val="none"/>
        </w:rPr>
        <w:t>TIESĪBAS UN PIENĀKUMI</w:t>
      </w:r>
    </w:p>
    <w:bookmarkEnd w:id="4"/>
    <w:p w14:paraId="645387D1" w14:textId="7F52D855" w:rsidR="008070A8" w:rsidRPr="00732E14" w:rsidRDefault="008070A8" w:rsidP="00732E14">
      <w:pPr>
        <w:pStyle w:val="Sarakstarindkopa"/>
        <w:numPr>
          <w:ilvl w:val="0"/>
          <w:numId w:val="12"/>
        </w:numPr>
        <w:autoSpaceDE w:val="0"/>
        <w:autoSpaceDN w:val="0"/>
        <w:adjustRightInd w:val="0"/>
        <w:spacing w:after="0" w:line="264" w:lineRule="auto"/>
        <w:ind w:left="426" w:hanging="77"/>
        <w:jc w:val="both"/>
        <w:rPr>
          <w:rFonts w:ascii="Times New Roman" w:eastAsia="Calibri" w:hAnsi="Times New Roman" w:cs="Times New Roman"/>
          <w:kern w:val="0"/>
          <w:sz w:val="24"/>
          <w:szCs w:val="24"/>
          <w14:ligatures w14:val="none"/>
        </w:rPr>
      </w:pPr>
      <w:r w:rsidRPr="00732E14">
        <w:rPr>
          <w:rFonts w:ascii="Times New Roman" w:eastAsia="Calibri" w:hAnsi="Times New Roman" w:cs="Times New Roman"/>
          <w:kern w:val="0"/>
          <w:sz w:val="24"/>
          <w:szCs w:val="24"/>
          <w14:ligatures w14:val="none"/>
        </w:rPr>
        <w:t>Zemes īpašniekam ir pienākums atļaut (arī neierobežot un nepasliktināt) Apbūves tiesīgajam lietot apbūvei nodot</w:t>
      </w:r>
      <w:r w:rsidR="00732E14" w:rsidRPr="00732E14">
        <w:rPr>
          <w:rFonts w:ascii="Times New Roman" w:eastAsia="Calibri" w:hAnsi="Times New Roman" w:cs="Times New Roman"/>
          <w:kern w:val="0"/>
          <w:sz w:val="24"/>
          <w:szCs w:val="24"/>
          <w14:ligatures w14:val="none"/>
        </w:rPr>
        <w:t>ās</w:t>
      </w:r>
      <w:r w:rsidRPr="00732E14">
        <w:rPr>
          <w:rFonts w:ascii="Times New Roman" w:eastAsia="Calibri" w:hAnsi="Times New Roman" w:cs="Times New Roman"/>
          <w:kern w:val="0"/>
          <w:sz w:val="24"/>
          <w:szCs w:val="24"/>
          <w14:ligatures w14:val="none"/>
        </w:rPr>
        <w:t xml:space="preserve"> Zemes </w:t>
      </w:r>
      <w:r w:rsidR="00732E14" w:rsidRPr="00732E14">
        <w:rPr>
          <w:rFonts w:ascii="Times New Roman" w:eastAsia="Calibri" w:hAnsi="Times New Roman" w:cs="Times New Roman"/>
          <w:kern w:val="0"/>
          <w:sz w:val="24"/>
          <w:szCs w:val="24"/>
          <w14:ligatures w14:val="none"/>
        </w:rPr>
        <w:t>vienību daļas</w:t>
      </w:r>
      <w:r w:rsidRPr="00732E14">
        <w:rPr>
          <w:rFonts w:ascii="Times New Roman" w:eastAsia="Calibri" w:hAnsi="Times New Roman" w:cs="Times New Roman"/>
          <w:kern w:val="0"/>
          <w:sz w:val="24"/>
          <w:szCs w:val="24"/>
          <w14:ligatures w14:val="none"/>
        </w:rPr>
        <w:t xml:space="preserve">, ciktāl tas nepieciešams </w:t>
      </w:r>
      <w:r w:rsidR="00732E14" w:rsidRPr="00732E14">
        <w:rPr>
          <w:rFonts w:ascii="Times New Roman" w:eastAsia="Calibri" w:hAnsi="Times New Roman" w:cs="Times New Roman"/>
          <w:kern w:val="0"/>
          <w:sz w:val="24"/>
          <w:szCs w:val="24"/>
          <w14:ligatures w14:val="none"/>
        </w:rPr>
        <w:t>A</w:t>
      </w:r>
      <w:r w:rsidRPr="00732E14">
        <w:rPr>
          <w:rFonts w:ascii="Times New Roman" w:eastAsia="Calibri" w:hAnsi="Times New Roman" w:cs="Times New Roman"/>
          <w:kern w:val="0"/>
          <w:sz w:val="24"/>
          <w:szCs w:val="24"/>
          <w14:ligatures w14:val="none"/>
        </w:rPr>
        <w:t>pbūves tiesības izlietošanai.</w:t>
      </w:r>
    </w:p>
    <w:p w14:paraId="738E4047" w14:textId="61EC11F4" w:rsidR="008070A8" w:rsidRPr="00732E14" w:rsidRDefault="008070A8" w:rsidP="00732E14">
      <w:pPr>
        <w:pStyle w:val="Sarakstarindkopa"/>
        <w:numPr>
          <w:ilvl w:val="0"/>
          <w:numId w:val="12"/>
        </w:numPr>
        <w:autoSpaceDE w:val="0"/>
        <w:autoSpaceDN w:val="0"/>
        <w:adjustRightInd w:val="0"/>
        <w:spacing w:after="0" w:line="264" w:lineRule="auto"/>
        <w:ind w:left="426" w:right="-1" w:hanging="77"/>
        <w:jc w:val="both"/>
        <w:rPr>
          <w:rFonts w:ascii="Times New Roman" w:eastAsia="Calibri" w:hAnsi="Times New Roman" w:cs="Times New Roman"/>
          <w:kern w:val="0"/>
          <w:sz w:val="24"/>
          <w:szCs w:val="24"/>
          <w14:ligatures w14:val="none"/>
        </w:rPr>
      </w:pPr>
      <w:r w:rsidRPr="00732E14">
        <w:rPr>
          <w:rFonts w:ascii="Times New Roman" w:eastAsia="Calibri" w:hAnsi="Times New Roman" w:cs="Times New Roman"/>
          <w:kern w:val="0"/>
          <w:sz w:val="24"/>
          <w:szCs w:val="24"/>
          <w14:ligatures w14:val="none"/>
        </w:rPr>
        <w:t xml:space="preserve">Zemes īpašniekam ir tiesības : </w:t>
      </w:r>
    </w:p>
    <w:p w14:paraId="3344DE74" w14:textId="4884D4B2" w:rsidR="008070A8" w:rsidRPr="008070A8" w:rsidRDefault="008070A8" w:rsidP="00732E14">
      <w:pPr>
        <w:autoSpaceDE w:val="0"/>
        <w:autoSpaceDN w:val="0"/>
        <w:adjustRightInd w:val="0"/>
        <w:spacing w:after="0" w:line="264"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5.2.1. </w:t>
      </w:r>
      <w:r w:rsidR="00732E14">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kontrolēt, vai Zemes </w:t>
      </w:r>
      <w:r w:rsidR="00732E14">
        <w:rPr>
          <w:rFonts w:ascii="Times New Roman" w:eastAsia="Calibri" w:hAnsi="Times New Roman" w:cs="Times New Roman"/>
          <w:kern w:val="0"/>
          <w:sz w:val="24"/>
          <w:szCs w:val="24"/>
          <w14:ligatures w14:val="none"/>
        </w:rPr>
        <w:t>vienību daļas</w:t>
      </w:r>
      <w:r w:rsidRPr="008070A8">
        <w:rPr>
          <w:rFonts w:ascii="Times New Roman" w:eastAsia="Calibri" w:hAnsi="Times New Roman" w:cs="Times New Roman"/>
          <w:kern w:val="0"/>
          <w:sz w:val="24"/>
          <w:szCs w:val="24"/>
          <w14:ligatures w14:val="none"/>
        </w:rPr>
        <w:t xml:space="preserve"> tiek izmantot</w:t>
      </w:r>
      <w:r w:rsidR="00732E14">
        <w:rPr>
          <w:rFonts w:ascii="Times New Roman" w:eastAsia="Calibri" w:hAnsi="Times New Roman" w:cs="Times New Roman"/>
          <w:kern w:val="0"/>
          <w:sz w:val="24"/>
          <w:szCs w:val="24"/>
          <w14:ligatures w14:val="none"/>
        </w:rPr>
        <w:t>a</w:t>
      </w:r>
      <w:r w:rsidRPr="008070A8">
        <w:rPr>
          <w:rFonts w:ascii="Times New Roman" w:eastAsia="Calibri" w:hAnsi="Times New Roman" w:cs="Times New Roman"/>
          <w:kern w:val="0"/>
          <w:sz w:val="24"/>
          <w:szCs w:val="24"/>
          <w14:ligatures w14:val="none"/>
        </w:rPr>
        <w:t>s atbilstoši Līguma nosacījumiem;</w:t>
      </w:r>
    </w:p>
    <w:p w14:paraId="7416C8F3" w14:textId="2AE084E3" w:rsidR="008070A8" w:rsidRPr="008070A8" w:rsidRDefault="008070A8" w:rsidP="00732E14">
      <w:pPr>
        <w:autoSpaceDE w:val="0"/>
        <w:autoSpaceDN w:val="0"/>
        <w:adjustRightInd w:val="0"/>
        <w:spacing w:after="0" w:line="264" w:lineRule="auto"/>
        <w:ind w:left="1276" w:right="-1"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5.2.2. </w:t>
      </w:r>
      <w:r w:rsidR="00732E14">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prasīt Apbūves tiesīgajam nekavējoties novērst tā darbības vai bezdarbības dēļ radīto</w:t>
      </w:r>
      <w:r w:rsidR="00732E14">
        <w:rPr>
          <w:rFonts w:ascii="Times New Roman" w:eastAsia="Calibri" w:hAnsi="Times New Roman" w:cs="Times New Roman"/>
          <w:kern w:val="0"/>
          <w:sz w:val="24"/>
          <w:szCs w:val="24"/>
          <w14:ligatures w14:val="none"/>
        </w:rPr>
        <w:t xml:space="preserve"> </w:t>
      </w:r>
      <w:r w:rsidRPr="008070A8">
        <w:rPr>
          <w:rFonts w:ascii="Times New Roman" w:eastAsia="Calibri" w:hAnsi="Times New Roman" w:cs="Times New Roman"/>
          <w:kern w:val="0"/>
          <w:sz w:val="24"/>
          <w:szCs w:val="24"/>
          <w14:ligatures w14:val="none"/>
        </w:rPr>
        <w:t>Līguma nosacījumu pārkāpumu sekas un atlīdzināt radītos zaudējumus.</w:t>
      </w:r>
    </w:p>
    <w:p w14:paraId="2928170D" w14:textId="747F5D8F" w:rsidR="008070A8" w:rsidRPr="008070A8" w:rsidRDefault="008070A8" w:rsidP="00732E14">
      <w:pPr>
        <w:autoSpaceDE w:val="0"/>
        <w:autoSpaceDN w:val="0"/>
        <w:adjustRightInd w:val="0"/>
        <w:spacing w:after="0" w:line="264" w:lineRule="auto"/>
        <w:ind w:left="426" w:right="-1" w:hanging="426"/>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5.3. </w:t>
      </w:r>
      <w:r w:rsidR="00732E14">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Zemes īpašniekam ir pienākums veikt visas no viņa kā Zemes īpašnieka atkarīgās darbības, kas nepieciešamas, lai Apbūves tiesīgais sekmīgi varētu īstenot savu ieceri un veikt būvniecību atbilstoši spēkā esošiem normatīvajiem aktiem. </w:t>
      </w:r>
    </w:p>
    <w:p w14:paraId="02092278" w14:textId="77777777" w:rsidR="008070A8" w:rsidRPr="008070A8" w:rsidRDefault="008070A8" w:rsidP="008070A8">
      <w:pPr>
        <w:tabs>
          <w:tab w:val="left" w:pos="709"/>
        </w:tabs>
        <w:autoSpaceDE w:val="0"/>
        <w:autoSpaceDN w:val="0"/>
        <w:adjustRightInd w:val="0"/>
        <w:spacing w:after="120" w:line="240" w:lineRule="auto"/>
        <w:ind w:right="-1"/>
        <w:jc w:val="center"/>
        <w:rPr>
          <w:rFonts w:ascii="Times New Roman" w:eastAsia="Calibri" w:hAnsi="Times New Roman" w:cs="Times New Roman"/>
          <w:kern w:val="0"/>
          <w:sz w:val="24"/>
          <w:szCs w:val="24"/>
          <w14:ligatures w14:val="none"/>
        </w:rPr>
      </w:pPr>
      <w:r w:rsidRPr="008070A8">
        <w:rPr>
          <w:rFonts w:ascii="Times New Roman" w:eastAsia="Calibri" w:hAnsi="Times New Roman" w:cs="Times New Roman"/>
          <w:b/>
          <w:kern w:val="0"/>
          <w:sz w:val="24"/>
          <w:szCs w:val="24"/>
          <w14:ligatures w14:val="none"/>
        </w:rPr>
        <w:t>6. APBŪVES TIESĪGĀ  TIESĪBAS UN PIENĀKUMI</w:t>
      </w:r>
    </w:p>
    <w:p w14:paraId="337C19C8" w14:textId="77599EF7" w:rsidR="008070A8" w:rsidRPr="00732E14" w:rsidRDefault="008070A8" w:rsidP="0030173E">
      <w:pPr>
        <w:pStyle w:val="Sarakstarindkopa"/>
        <w:numPr>
          <w:ilvl w:val="0"/>
          <w:numId w:val="13"/>
        </w:numPr>
        <w:autoSpaceDE w:val="0"/>
        <w:autoSpaceDN w:val="0"/>
        <w:adjustRightInd w:val="0"/>
        <w:spacing w:after="0" w:line="240" w:lineRule="auto"/>
        <w:ind w:left="426" w:right="-1" w:hanging="66"/>
        <w:jc w:val="both"/>
        <w:rPr>
          <w:rFonts w:ascii="Times New Roman" w:eastAsia="Calibri" w:hAnsi="Times New Roman" w:cs="Times New Roman"/>
          <w:kern w:val="0"/>
          <w:sz w:val="24"/>
          <w:szCs w:val="24"/>
          <w14:ligatures w14:val="none"/>
        </w:rPr>
      </w:pPr>
      <w:r w:rsidRPr="00732E14">
        <w:rPr>
          <w:rFonts w:ascii="Times New Roman" w:eastAsia="Calibri" w:hAnsi="Times New Roman" w:cs="Times New Roman"/>
          <w:kern w:val="0"/>
          <w:sz w:val="24"/>
          <w:szCs w:val="24"/>
          <w14:ligatures w14:val="none"/>
        </w:rPr>
        <w:t xml:space="preserve">Apbūves tiesīgajam ir tiesības netraucēti izmantot Zemes </w:t>
      </w:r>
      <w:r w:rsidR="00732E14">
        <w:rPr>
          <w:rFonts w:ascii="Times New Roman" w:eastAsia="Calibri" w:hAnsi="Times New Roman" w:cs="Times New Roman"/>
          <w:kern w:val="0"/>
          <w:sz w:val="24"/>
          <w:szCs w:val="24"/>
          <w14:ligatures w14:val="none"/>
        </w:rPr>
        <w:t>vienību daļas</w:t>
      </w:r>
      <w:r w:rsidRPr="00732E14">
        <w:rPr>
          <w:rFonts w:ascii="Times New Roman" w:eastAsia="Calibri" w:hAnsi="Times New Roman" w:cs="Times New Roman"/>
          <w:kern w:val="0"/>
          <w:sz w:val="24"/>
          <w:szCs w:val="24"/>
          <w14:ligatures w14:val="none"/>
        </w:rPr>
        <w:t xml:space="preserve"> atbilstoši Līgumā noteiktajam mērķim.</w:t>
      </w:r>
    </w:p>
    <w:p w14:paraId="3AF5CC60" w14:textId="73340A86" w:rsidR="008070A8" w:rsidRPr="00732E14" w:rsidRDefault="008070A8" w:rsidP="0030173E">
      <w:pPr>
        <w:pStyle w:val="Sarakstarindkopa"/>
        <w:numPr>
          <w:ilvl w:val="0"/>
          <w:numId w:val="13"/>
        </w:numPr>
        <w:autoSpaceDE w:val="0"/>
        <w:autoSpaceDN w:val="0"/>
        <w:adjustRightInd w:val="0"/>
        <w:spacing w:after="0" w:line="240" w:lineRule="auto"/>
        <w:ind w:left="426" w:right="-1" w:hanging="66"/>
        <w:jc w:val="both"/>
        <w:rPr>
          <w:rFonts w:ascii="Times New Roman" w:eastAsia="Calibri" w:hAnsi="Times New Roman" w:cs="Times New Roman"/>
          <w:kern w:val="0"/>
          <w:sz w:val="24"/>
          <w:szCs w:val="24"/>
          <w14:ligatures w14:val="none"/>
        </w:rPr>
      </w:pPr>
      <w:r w:rsidRPr="00732E14">
        <w:rPr>
          <w:rFonts w:ascii="Times New Roman" w:eastAsia="Calibri" w:hAnsi="Times New Roman" w:cs="Times New Roman"/>
          <w:bCs/>
          <w:kern w:val="0"/>
          <w:sz w:val="24"/>
          <w:szCs w:val="24"/>
          <w14:ligatures w14:val="none"/>
        </w:rPr>
        <w:t xml:space="preserve">Apbūves tiesīgajam Līguma darbības laikā ir tiesības lūgt samazināt </w:t>
      </w:r>
      <w:r w:rsidR="00571A29">
        <w:rPr>
          <w:rFonts w:ascii="Times New Roman" w:eastAsia="Calibri" w:hAnsi="Times New Roman" w:cs="Times New Roman"/>
          <w:bCs/>
          <w:kern w:val="0"/>
          <w:sz w:val="24"/>
          <w:szCs w:val="24"/>
          <w14:ligatures w14:val="none"/>
        </w:rPr>
        <w:t>M</w:t>
      </w:r>
      <w:r w:rsidRPr="00732E14">
        <w:rPr>
          <w:rFonts w:ascii="Times New Roman" w:eastAsia="Calibri" w:hAnsi="Times New Roman" w:cs="Times New Roman"/>
          <w:bCs/>
          <w:kern w:val="0"/>
          <w:sz w:val="24"/>
          <w:szCs w:val="24"/>
          <w14:ligatures w14:val="none"/>
        </w:rPr>
        <w:t xml:space="preserve">aksu, ja nekustamā īpašuma tirgus segmentā pastāv objektu pieprasījuma un maksu samazinājuma </w:t>
      </w:r>
      <w:r w:rsidRPr="00065EDC">
        <w:rPr>
          <w:rFonts w:ascii="Times New Roman" w:eastAsia="Calibri" w:hAnsi="Times New Roman" w:cs="Times New Roman"/>
          <w:bCs/>
          <w:kern w:val="0"/>
          <w:sz w:val="24"/>
          <w:szCs w:val="24"/>
          <w14:ligatures w14:val="none"/>
        </w:rPr>
        <w:t xml:space="preserve">tendence. </w:t>
      </w:r>
      <w:r w:rsidR="00571A29">
        <w:rPr>
          <w:rFonts w:ascii="Times New Roman" w:eastAsia="Calibri" w:hAnsi="Times New Roman" w:cs="Times New Roman"/>
          <w:bCs/>
          <w:kern w:val="0"/>
          <w:sz w:val="24"/>
          <w:szCs w:val="24"/>
          <w14:ligatures w14:val="none"/>
        </w:rPr>
        <w:t>M</w:t>
      </w:r>
      <w:r w:rsidRPr="00065EDC">
        <w:rPr>
          <w:rFonts w:ascii="Times New Roman" w:eastAsia="Calibri" w:hAnsi="Times New Roman" w:cs="Times New Roman"/>
          <w:bCs/>
          <w:kern w:val="0"/>
          <w:sz w:val="24"/>
          <w:szCs w:val="24"/>
          <w14:ligatures w14:val="none"/>
        </w:rPr>
        <w:t xml:space="preserve">aksu nosaka atbilstoši </w:t>
      </w:r>
      <w:bookmarkStart w:id="5" w:name="_Hlk81472633"/>
      <w:r w:rsidRPr="00065EDC">
        <w:rPr>
          <w:rFonts w:ascii="Times New Roman" w:eastAsia="Calibri" w:hAnsi="Times New Roman" w:cs="Times New Roman"/>
          <w:bCs/>
          <w:kern w:val="0"/>
          <w:sz w:val="24"/>
          <w:szCs w:val="24"/>
          <w14:ligatures w14:val="none"/>
        </w:rPr>
        <w:t xml:space="preserve">neatkarīga sertificēta vērtētāja </w:t>
      </w:r>
      <w:bookmarkEnd w:id="5"/>
      <w:r w:rsidRPr="00065EDC">
        <w:rPr>
          <w:rFonts w:ascii="Times New Roman" w:eastAsia="Calibri" w:hAnsi="Times New Roman" w:cs="Times New Roman"/>
          <w:bCs/>
          <w:kern w:val="0"/>
          <w:sz w:val="24"/>
          <w:szCs w:val="24"/>
          <w14:ligatures w14:val="none"/>
        </w:rPr>
        <w:t>noteiktajai tirgus maksai. Apbūves tiesīgais kompensē Zemes īpašniekam pieaicinātā neatkarīgā sertificētā vērtētāja atlīdzības summu. Maksu nesamazina pirmajos trīs gados pēc Līguma noslēgšanas.</w:t>
      </w:r>
    </w:p>
    <w:p w14:paraId="02AE4AA2" w14:textId="7B0059ED" w:rsidR="008070A8" w:rsidRPr="00732E14" w:rsidRDefault="008070A8" w:rsidP="0030173E">
      <w:pPr>
        <w:pStyle w:val="Sarakstarindkopa"/>
        <w:numPr>
          <w:ilvl w:val="0"/>
          <w:numId w:val="13"/>
        </w:numPr>
        <w:autoSpaceDE w:val="0"/>
        <w:autoSpaceDN w:val="0"/>
        <w:adjustRightInd w:val="0"/>
        <w:spacing w:after="0" w:line="240" w:lineRule="auto"/>
        <w:ind w:left="426" w:right="-1" w:hanging="66"/>
        <w:jc w:val="both"/>
        <w:rPr>
          <w:rFonts w:ascii="Times New Roman" w:eastAsia="Calibri" w:hAnsi="Times New Roman" w:cs="Times New Roman"/>
          <w:kern w:val="0"/>
          <w:sz w:val="24"/>
          <w:szCs w:val="24"/>
          <w14:ligatures w14:val="none"/>
        </w:rPr>
      </w:pPr>
      <w:bookmarkStart w:id="6" w:name="_Hlk81472182"/>
      <w:r w:rsidRPr="00732E14">
        <w:rPr>
          <w:rFonts w:ascii="Times New Roman" w:eastAsia="Calibri" w:hAnsi="Times New Roman" w:cs="Times New Roman"/>
          <w:bCs/>
          <w:kern w:val="0"/>
          <w:sz w:val="24"/>
          <w:szCs w:val="24"/>
          <w14:ligatures w14:val="none"/>
        </w:rPr>
        <w:t>Apbūves tiesīgajam</w:t>
      </w:r>
      <w:bookmarkEnd w:id="6"/>
      <w:r w:rsidRPr="00732E14">
        <w:rPr>
          <w:rFonts w:ascii="Times New Roman" w:eastAsia="Calibri" w:hAnsi="Times New Roman" w:cs="Times New Roman"/>
          <w:bCs/>
          <w:kern w:val="0"/>
          <w:sz w:val="24"/>
          <w:szCs w:val="24"/>
          <w14:ligatures w14:val="none"/>
        </w:rPr>
        <w:t xml:space="preserve"> ir</w:t>
      </w:r>
      <w:r w:rsidRPr="00732E14">
        <w:rPr>
          <w:rFonts w:ascii="Times New Roman" w:eastAsia="Calibri" w:hAnsi="Times New Roman" w:cs="Times New Roman"/>
          <w:kern w:val="0"/>
          <w:sz w:val="24"/>
          <w:szCs w:val="24"/>
          <w:shd w:val="clear" w:color="auto" w:fill="FFFFFF"/>
          <w14:ligatures w14:val="none"/>
        </w:rPr>
        <w:t> </w:t>
      </w:r>
      <w:r w:rsidRPr="00732E14">
        <w:rPr>
          <w:rFonts w:ascii="Times New Roman" w:eastAsia="Calibri" w:hAnsi="Times New Roman" w:cs="Times New Roman"/>
          <w:bCs/>
          <w:kern w:val="0"/>
          <w:sz w:val="24"/>
          <w:szCs w:val="24"/>
          <w14:ligatures w14:val="none"/>
        </w:rPr>
        <w:t>pienākums</w:t>
      </w:r>
      <w:r w:rsidRPr="00732E14">
        <w:rPr>
          <w:rFonts w:ascii="Times New Roman" w:eastAsia="Calibri" w:hAnsi="Times New Roman" w:cs="Times New Roman"/>
          <w:kern w:val="0"/>
          <w:sz w:val="24"/>
          <w:szCs w:val="24"/>
          <w:shd w:val="clear" w:color="auto" w:fill="FFFFFF"/>
          <w14:ligatures w14:val="none"/>
        </w:rPr>
        <w:t xml:space="preserve"> : </w:t>
      </w:r>
    </w:p>
    <w:p w14:paraId="7371CE76" w14:textId="2C716CBC"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bCs/>
          <w:kern w:val="0"/>
          <w:sz w:val="24"/>
          <w:szCs w:val="24"/>
          <w14:ligatures w14:val="none"/>
        </w:rPr>
        <w:t>6.3.1. </w:t>
      </w:r>
      <w:r w:rsidR="00390969">
        <w:rPr>
          <w:rFonts w:ascii="Times New Roman" w:eastAsia="Calibri" w:hAnsi="Times New Roman" w:cs="Times New Roman"/>
          <w:bCs/>
          <w:kern w:val="0"/>
          <w:sz w:val="24"/>
          <w:szCs w:val="24"/>
          <w14:ligatures w14:val="none"/>
        </w:rPr>
        <w:tab/>
      </w:r>
      <w:r w:rsidRPr="008070A8">
        <w:rPr>
          <w:rFonts w:ascii="Times New Roman" w:eastAsia="Calibri" w:hAnsi="Times New Roman" w:cs="Times New Roman"/>
          <w:bCs/>
          <w:kern w:val="0"/>
          <w:sz w:val="24"/>
          <w:szCs w:val="24"/>
          <w14:ligatures w14:val="none"/>
        </w:rPr>
        <w:t xml:space="preserve">celt un lietot uz Zemes </w:t>
      </w:r>
      <w:r w:rsidR="0030173E">
        <w:rPr>
          <w:rFonts w:ascii="Times New Roman" w:eastAsia="Calibri" w:hAnsi="Times New Roman" w:cs="Times New Roman"/>
          <w:bCs/>
          <w:kern w:val="0"/>
          <w:sz w:val="24"/>
          <w:szCs w:val="24"/>
          <w14:ligatures w14:val="none"/>
        </w:rPr>
        <w:t xml:space="preserve">vienību </w:t>
      </w:r>
      <w:r w:rsidR="0030173E" w:rsidRPr="0030173E">
        <w:rPr>
          <w:rFonts w:ascii="Times New Roman" w:eastAsia="Calibri" w:hAnsi="Times New Roman" w:cs="Times New Roman"/>
          <w:bCs/>
          <w:kern w:val="0"/>
          <w:sz w:val="24"/>
          <w:szCs w:val="24"/>
          <w14:ligatures w14:val="none"/>
        </w:rPr>
        <w:t xml:space="preserve">daļām </w:t>
      </w:r>
      <w:proofErr w:type="spellStart"/>
      <w:r w:rsidR="0030173E" w:rsidRPr="0030173E">
        <w:rPr>
          <w:rFonts w:ascii="Times New Roman" w:hAnsi="Times New Roman"/>
          <w:bCs/>
          <w:sz w:val="24"/>
          <w:szCs w:val="24"/>
        </w:rPr>
        <w:t>elektroauto</w:t>
      </w:r>
      <w:proofErr w:type="spellEnd"/>
      <w:r w:rsidR="0030173E" w:rsidRPr="0030173E">
        <w:rPr>
          <w:rFonts w:ascii="Times New Roman" w:hAnsi="Times New Roman"/>
          <w:bCs/>
          <w:sz w:val="24"/>
          <w:szCs w:val="24"/>
        </w:rPr>
        <w:t xml:space="preserve"> uzlādes stacijas</w:t>
      </w:r>
      <w:r w:rsidRPr="008070A8">
        <w:rPr>
          <w:rFonts w:ascii="Times New Roman" w:eastAsia="Calibri" w:hAnsi="Times New Roman" w:cs="Times New Roman"/>
          <w:bCs/>
          <w:kern w:val="0"/>
          <w:sz w:val="24"/>
          <w:szCs w:val="24"/>
          <w14:ligatures w14:val="none"/>
        </w:rPr>
        <w:t xml:space="preserve">, </w:t>
      </w:r>
      <w:r w:rsidRPr="008070A8">
        <w:rPr>
          <w:rFonts w:ascii="Times New Roman" w:eastAsia="Calibri" w:hAnsi="Times New Roman" w:cs="Times New Roman"/>
          <w:kern w:val="0"/>
          <w:sz w:val="24"/>
          <w:szCs w:val="24"/>
          <w:shd w:val="clear" w:color="auto" w:fill="FFFFFF"/>
          <w14:ligatures w14:val="none"/>
        </w:rPr>
        <w:t>ievērojot būvniecības un citu normatīvo aktu prasības.</w:t>
      </w:r>
      <w:r w:rsidRPr="008070A8">
        <w:rPr>
          <w:rFonts w:ascii="Times New Roman" w:eastAsia="Calibri" w:hAnsi="Times New Roman" w:cs="Times New Roman"/>
          <w:bCs/>
          <w:kern w:val="0"/>
          <w:sz w:val="24"/>
          <w:szCs w:val="24"/>
          <w14:ligatures w14:val="none"/>
        </w:rPr>
        <w:t xml:space="preserve"> Apbūves tiesīgais </w:t>
      </w:r>
      <w:r w:rsidRPr="008070A8">
        <w:rPr>
          <w:rFonts w:ascii="Times New Roman" w:eastAsia="Calibri" w:hAnsi="Times New Roman" w:cs="Times New Roman"/>
          <w:kern w:val="0"/>
          <w:sz w:val="24"/>
          <w:szCs w:val="24"/>
          <w14:ligatures w14:val="none"/>
        </w:rPr>
        <w:t xml:space="preserve">apņemas patstāvīgi, par saviem līdzekļiem, iegūt visus nepieciešamos saskaņojumus, atļaujas un citus nepieciešamos dokumentus, lai varētu izmantot Zemes </w:t>
      </w:r>
      <w:r w:rsidR="00390969">
        <w:rPr>
          <w:rFonts w:ascii="Times New Roman" w:eastAsia="Calibri" w:hAnsi="Times New Roman" w:cs="Times New Roman"/>
          <w:kern w:val="0"/>
          <w:sz w:val="24"/>
          <w:szCs w:val="24"/>
          <w14:ligatures w14:val="none"/>
        </w:rPr>
        <w:t>vienību daļas</w:t>
      </w:r>
      <w:r w:rsidRPr="008070A8">
        <w:rPr>
          <w:rFonts w:ascii="Times New Roman" w:eastAsia="Calibri" w:hAnsi="Times New Roman" w:cs="Times New Roman"/>
          <w:kern w:val="0"/>
          <w:sz w:val="24"/>
          <w:szCs w:val="24"/>
          <w14:ligatures w14:val="none"/>
        </w:rPr>
        <w:t xml:space="preserve"> būvniecībai</w:t>
      </w:r>
      <w:r w:rsidR="0074414C">
        <w:rPr>
          <w:rFonts w:ascii="Times New Roman" w:eastAsia="Calibri" w:hAnsi="Times New Roman" w:cs="Times New Roman"/>
          <w:kern w:val="0"/>
          <w:sz w:val="24"/>
          <w:szCs w:val="24"/>
          <w14:ligatures w14:val="none"/>
        </w:rPr>
        <w:t xml:space="preserve">, tajā skaitā saskaņojumu ar </w:t>
      </w:r>
      <w:r w:rsidR="0074414C" w:rsidRPr="0074414C">
        <w:rPr>
          <w:rFonts w:ascii="Times New Roman" w:eastAsia="Times New Roman" w:hAnsi="Times New Roman"/>
          <w:sz w:val="24"/>
          <w:szCs w:val="24"/>
        </w:rPr>
        <w:t xml:space="preserve"> Nacionālās kultūras mantojuma pārvaldi. </w:t>
      </w:r>
      <w:r w:rsidRPr="008070A8">
        <w:rPr>
          <w:rFonts w:ascii="Times New Roman" w:eastAsia="Calibri" w:hAnsi="Times New Roman" w:cs="Times New Roman"/>
          <w:kern w:val="0"/>
          <w:sz w:val="24"/>
          <w:szCs w:val="24"/>
          <w14:ligatures w14:val="none"/>
        </w:rPr>
        <w:t xml:space="preserve">Ja Apbūves tiesīgā veiktās </w:t>
      </w:r>
      <w:r w:rsidRPr="008070A8">
        <w:rPr>
          <w:rFonts w:ascii="Times New Roman" w:eastAsia="Calibri" w:hAnsi="Times New Roman" w:cs="Times New Roman"/>
          <w:kern w:val="0"/>
          <w:sz w:val="24"/>
          <w:szCs w:val="24"/>
          <w14:ligatures w14:val="none"/>
        </w:rPr>
        <w:lastRenderedPageBreak/>
        <w:t>darbības dēļ valsts</w:t>
      </w:r>
      <w:r w:rsidR="00390969">
        <w:rPr>
          <w:rFonts w:ascii="Times New Roman" w:eastAsia="Calibri" w:hAnsi="Times New Roman" w:cs="Times New Roman"/>
          <w:kern w:val="0"/>
          <w:sz w:val="24"/>
          <w:szCs w:val="24"/>
          <w14:ligatures w14:val="none"/>
        </w:rPr>
        <w:t xml:space="preserve"> vai pašvaldību</w:t>
      </w:r>
      <w:r w:rsidRPr="008070A8">
        <w:rPr>
          <w:rFonts w:ascii="Times New Roman" w:eastAsia="Calibri" w:hAnsi="Times New Roman" w:cs="Times New Roman"/>
          <w:kern w:val="0"/>
          <w:sz w:val="24"/>
          <w:szCs w:val="24"/>
          <w14:ligatures w14:val="none"/>
        </w:rPr>
        <w:t xml:space="preserve"> iestādes uzliek sankcijas vai pienākumus Zemes īpašniekam, Zemes īpašnieks nekavējoties informē </w:t>
      </w:r>
      <w:r w:rsidRPr="008070A8">
        <w:rPr>
          <w:rFonts w:ascii="Times New Roman" w:eastAsia="Calibri" w:hAnsi="Times New Roman" w:cs="Times New Roman"/>
          <w:bCs/>
          <w:kern w:val="0"/>
          <w:sz w:val="24"/>
          <w:szCs w:val="24"/>
          <w14:ligatures w14:val="none"/>
        </w:rPr>
        <w:t>Apbūves tiesīgo</w:t>
      </w:r>
      <w:r w:rsidRPr="008070A8">
        <w:rPr>
          <w:rFonts w:ascii="Times New Roman" w:eastAsia="Calibri" w:hAnsi="Times New Roman" w:cs="Times New Roman"/>
          <w:kern w:val="0"/>
          <w:sz w:val="24"/>
          <w:szCs w:val="24"/>
          <w14:ligatures w14:val="none"/>
        </w:rPr>
        <w:t xml:space="preserve"> par sankcijām un pienākumiem, un </w:t>
      </w:r>
      <w:r w:rsidRPr="008070A8">
        <w:rPr>
          <w:rFonts w:ascii="Times New Roman" w:eastAsia="Calibri" w:hAnsi="Times New Roman" w:cs="Times New Roman"/>
          <w:bCs/>
          <w:kern w:val="0"/>
          <w:sz w:val="24"/>
          <w:szCs w:val="24"/>
          <w14:ligatures w14:val="none"/>
        </w:rPr>
        <w:t xml:space="preserve">Apbūves tiesīgajam </w:t>
      </w:r>
      <w:r w:rsidRPr="008070A8">
        <w:rPr>
          <w:rFonts w:ascii="Times New Roman" w:eastAsia="Calibri" w:hAnsi="Times New Roman" w:cs="Times New Roman"/>
          <w:kern w:val="0"/>
          <w:sz w:val="24"/>
          <w:szCs w:val="24"/>
          <w14:ligatures w14:val="none"/>
        </w:rPr>
        <w:t>ir pienākums piedalīties sankciju, pienākumu vai jebkuru izmaksu segšanā, kuras varētu būt uzliktas Zemes īpašniekam;</w:t>
      </w:r>
    </w:p>
    <w:p w14:paraId="700A8C1D" w14:textId="4018BEAC"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 xml:space="preserve">6.3.2.  </w:t>
      </w:r>
      <w:r w:rsidRPr="008070A8">
        <w:rPr>
          <w:rFonts w:ascii="Times New Roman" w:eastAsia="Calibri" w:hAnsi="Times New Roman" w:cs="Times New Roman"/>
          <w:kern w:val="0"/>
          <w:sz w:val="24"/>
          <w:szCs w:val="24"/>
          <w:lang w:bidi="lo-LA"/>
          <w14:ligatures w14:val="none"/>
        </w:rPr>
        <w:t>kā krietnam un rūpīgam saimniekam rūpēties par apbūvei nodot</w:t>
      </w:r>
      <w:r w:rsidR="00571A29">
        <w:rPr>
          <w:rFonts w:ascii="Times New Roman" w:eastAsia="Calibri" w:hAnsi="Times New Roman" w:cs="Times New Roman"/>
          <w:kern w:val="0"/>
          <w:sz w:val="24"/>
          <w:szCs w:val="24"/>
          <w:lang w:bidi="lo-LA"/>
          <w14:ligatures w14:val="none"/>
        </w:rPr>
        <w:t>ajām</w:t>
      </w:r>
      <w:r w:rsidRPr="008070A8">
        <w:rPr>
          <w:rFonts w:ascii="Times New Roman" w:eastAsia="Calibri" w:hAnsi="Times New Roman" w:cs="Times New Roman"/>
          <w:kern w:val="0"/>
          <w:sz w:val="24"/>
          <w:szCs w:val="24"/>
          <w:lang w:bidi="lo-LA"/>
          <w14:ligatures w14:val="none"/>
        </w:rPr>
        <w:t xml:space="preserve"> Zemes </w:t>
      </w:r>
      <w:r w:rsidR="00390969">
        <w:rPr>
          <w:rFonts w:ascii="Times New Roman" w:eastAsia="Calibri" w:hAnsi="Times New Roman" w:cs="Times New Roman"/>
          <w:kern w:val="0"/>
          <w:sz w:val="24"/>
          <w:szCs w:val="24"/>
          <w:lang w:bidi="lo-LA"/>
          <w14:ligatures w14:val="none"/>
        </w:rPr>
        <w:t>vienību daļām</w:t>
      </w:r>
      <w:r w:rsidRPr="008070A8">
        <w:rPr>
          <w:rFonts w:ascii="Times New Roman" w:eastAsia="Calibri" w:hAnsi="Times New Roman" w:cs="Times New Roman"/>
          <w:kern w:val="0"/>
          <w:sz w:val="24"/>
          <w:szCs w:val="24"/>
          <w:lang w:bidi="lo-LA"/>
          <w14:ligatures w14:val="none"/>
        </w:rPr>
        <w:t xml:space="preserve"> un atbildēt kā īpašniekam pret visām trešajām personām.</w:t>
      </w:r>
      <w:r w:rsidRPr="008070A8">
        <w:rPr>
          <w:rFonts w:ascii="Times New Roman" w:eastAsia="Calibri" w:hAnsi="Times New Roman" w:cs="Times New Roman"/>
          <w:kern w:val="0"/>
          <w:sz w:val="24"/>
          <w:szCs w:val="24"/>
          <w14:ligatures w14:val="none"/>
        </w:rPr>
        <w:t xml:space="preserve">  Apbūves tiesīgā pienākumos ietilpst  sakopt un uzturēt kārtībā Zemes</w:t>
      </w:r>
      <w:r w:rsidR="00390969">
        <w:rPr>
          <w:rFonts w:ascii="Times New Roman" w:eastAsia="Calibri" w:hAnsi="Times New Roman" w:cs="Times New Roman"/>
          <w:kern w:val="0"/>
          <w:sz w:val="24"/>
          <w:szCs w:val="24"/>
          <w14:ligatures w14:val="none"/>
        </w:rPr>
        <w:t xml:space="preserve"> vienību</w:t>
      </w:r>
      <w:r w:rsidRPr="008070A8">
        <w:rPr>
          <w:rFonts w:ascii="Times New Roman" w:eastAsia="Calibri" w:hAnsi="Times New Roman" w:cs="Times New Roman"/>
          <w:kern w:val="0"/>
          <w:sz w:val="24"/>
          <w:szCs w:val="24"/>
          <w14:ligatures w14:val="none"/>
        </w:rPr>
        <w:t xml:space="preserve"> </w:t>
      </w:r>
      <w:r w:rsidR="00390969">
        <w:rPr>
          <w:rFonts w:ascii="Times New Roman" w:eastAsia="Calibri" w:hAnsi="Times New Roman" w:cs="Times New Roman"/>
          <w:kern w:val="0"/>
          <w:sz w:val="24"/>
          <w:szCs w:val="24"/>
          <w14:ligatures w14:val="none"/>
        </w:rPr>
        <w:t>daļas</w:t>
      </w:r>
      <w:r w:rsidRPr="008070A8">
        <w:rPr>
          <w:rFonts w:ascii="Times New Roman" w:eastAsia="Calibri" w:hAnsi="Times New Roman" w:cs="Times New Roman"/>
          <w:kern w:val="0"/>
          <w:sz w:val="24"/>
          <w:szCs w:val="24"/>
          <w14:ligatures w14:val="none"/>
        </w:rPr>
        <w:t>;</w:t>
      </w:r>
    </w:p>
    <w:p w14:paraId="5FAE200E" w14:textId="083AE38A"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lang w:eastAsia="lv-LV"/>
          <w14:ligatures w14:val="none"/>
        </w:rPr>
        <w:t xml:space="preserve">6.3.3. </w:t>
      </w:r>
      <w:r w:rsidR="00390969">
        <w:rPr>
          <w:rFonts w:ascii="Times New Roman" w:eastAsia="Calibri" w:hAnsi="Times New Roman" w:cs="Times New Roman"/>
          <w:kern w:val="0"/>
          <w:sz w:val="24"/>
          <w:szCs w:val="24"/>
          <w:lang w:eastAsia="lv-LV"/>
          <w14:ligatures w14:val="none"/>
        </w:rPr>
        <w:tab/>
      </w:r>
      <w:r w:rsidRPr="008070A8">
        <w:rPr>
          <w:rFonts w:ascii="Times New Roman" w:eastAsia="Calibri" w:hAnsi="Times New Roman" w:cs="Times New Roman"/>
          <w:kern w:val="0"/>
          <w:sz w:val="24"/>
          <w:szCs w:val="24"/>
          <w:lang w:eastAsia="lv-LV"/>
          <w14:ligatures w14:val="none"/>
        </w:rPr>
        <w:t xml:space="preserve">izmantot Zemes </w:t>
      </w:r>
      <w:r w:rsidR="00390969">
        <w:rPr>
          <w:rFonts w:ascii="Times New Roman" w:eastAsia="Calibri" w:hAnsi="Times New Roman" w:cs="Times New Roman"/>
          <w:kern w:val="0"/>
          <w:sz w:val="24"/>
          <w:szCs w:val="24"/>
          <w:lang w:eastAsia="lv-LV"/>
          <w14:ligatures w14:val="none"/>
        </w:rPr>
        <w:t>vienību daļas</w:t>
      </w:r>
      <w:r w:rsidRPr="008070A8">
        <w:rPr>
          <w:rFonts w:ascii="Times New Roman" w:eastAsia="Calibri" w:hAnsi="Times New Roman" w:cs="Times New Roman"/>
          <w:kern w:val="0"/>
          <w:sz w:val="24"/>
          <w:szCs w:val="24"/>
          <w:lang w:eastAsia="lv-LV"/>
          <w14:ligatures w14:val="none"/>
        </w:rPr>
        <w:t xml:space="preserve"> tikai Līgum</w:t>
      </w:r>
      <w:r w:rsidR="00390969">
        <w:rPr>
          <w:rFonts w:ascii="Times New Roman" w:eastAsia="Calibri" w:hAnsi="Times New Roman" w:cs="Times New Roman"/>
          <w:kern w:val="0"/>
          <w:sz w:val="24"/>
          <w:szCs w:val="24"/>
          <w:lang w:eastAsia="lv-LV"/>
          <w14:ligatures w14:val="none"/>
        </w:rPr>
        <w:t>ā</w:t>
      </w:r>
      <w:r w:rsidRPr="008070A8">
        <w:rPr>
          <w:rFonts w:ascii="Times New Roman" w:eastAsia="Calibri" w:hAnsi="Times New Roman" w:cs="Times New Roman"/>
          <w:kern w:val="0"/>
          <w:sz w:val="24"/>
          <w:szCs w:val="24"/>
          <w:lang w:eastAsia="lv-LV"/>
          <w14:ligatures w14:val="none"/>
        </w:rPr>
        <w:t xml:space="preserve"> noteiktajam mērķim, ievērojot normatīvo aktu prasības; </w:t>
      </w:r>
    </w:p>
    <w:p w14:paraId="3610AC1A" w14:textId="223C49C7"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 xml:space="preserve">6.3.4. </w:t>
      </w:r>
      <w:r w:rsidR="0039096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lietot Zemes </w:t>
      </w:r>
      <w:r w:rsidR="00390969">
        <w:rPr>
          <w:rFonts w:ascii="Times New Roman" w:eastAsia="Calibri" w:hAnsi="Times New Roman" w:cs="Times New Roman"/>
          <w:kern w:val="0"/>
          <w:sz w:val="24"/>
          <w:szCs w:val="24"/>
          <w14:ligatures w14:val="none"/>
        </w:rPr>
        <w:t>vienību d</w:t>
      </w:r>
      <w:r w:rsidR="00065EDC">
        <w:rPr>
          <w:rFonts w:ascii="Times New Roman" w:eastAsia="Calibri" w:hAnsi="Times New Roman" w:cs="Times New Roman"/>
          <w:kern w:val="0"/>
          <w:sz w:val="24"/>
          <w:szCs w:val="24"/>
          <w14:ligatures w14:val="none"/>
        </w:rPr>
        <w:t>aļ</w:t>
      </w:r>
      <w:r w:rsidR="00390969">
        <w:rPr>
          <w:rFonts w:ascii="Times New Roman" w:eastAsia="Calibri" w:hAnsi="Times New Roman" w:cs="Times New Roman"/>
          <w:kern w:val="0"/>
          <w:sz w:val="24"/>
          <w:szCs w:val="24"/>
          <w14:ligatures w14:val="none"/>
        </w:rPr>
        <w:t>as</w:t>
      </w:r>
      <w:r w:rsidRPr="008070A8">
        <w:rPr>
          <w:rFonts w:ascii="Times New Roman" w:eastAsia="Calibri" w:hAnsi="Times New Roman" w:cs="Times New Roman"/>
          <w:kern w:val="0"/>
          <w:sz w:val="24"/>
          <w:szCs w:val="24"/>
          <w14:ligatures w14:val="none"/>
        </w:rPr>
        <w:t>, ievērojot Latvijas Republikas normatīvo aktu, valsts un pašvaldības iestāžu noteikumus un lēmumus, kā arī ugunsdzēsības un drošības dienesta un citu kompetentu iestāžu prasības;</w:t>
      </w:r>
    </w:p>
    <w:p w14:paraId="38A73451" w14:textId="380A8402"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 xml:space="preserve">6.3.5. </w:t>
      </w:r>
      <w:r w:rsidR="0039096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savlaicīgi maksāt Līgumā noteiktos maksājumus atbilstoši Līguma noteikumiem un saskaņā ar Zemes īpašnieka izrakstītiem rēķiniem;</w:t>
      </w:r>
      <w:bookmarkStart w:id="7" w:name="_Hlk531008195"/>
    </w:p>
    <w:p w14:paraId="60C9865B" w14:textId="1947C3F1" w:rsidR="008070A8" w:rsidRPr="008070A8" w:rsidRDefault="008070A8" w:rsidP="00571A2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lang w:bidi="lo-LA"/>
          <w14:ligatures w14:val="none"/>
        </w:rPr>
        <w:t>6.3.6. </w:t>
      </w:r>
      <w:r w:rsidR="00390969">
        <w:rPr>
          <w:rFonts w:ascii="Times New Roman" w:eastAsia="Calibri" w:hAnsi="Times New Roman" w:cs="Times New Roman"/>
          <w:kern w:val="0"/>
          <w:sz w:val="24"/>
          <w:szCs w:val="24"/>
          <w:lang w:bidi="lo-LA"/>
          <w14:ligatures w14:val="none"/>
        </w:rPr>
        <w:tab/>
      </w:r>
      <w:r w:rsidRPr="008070A8">
        <w:rPr>
          <w:rFonts w:ascii="Times New Roman" w:eastAsia="Calibri" w:hAnsi="Times New Roman" w:cs="Times New Roman"/>
          <w:kern w:val="0"/>
          <w:sz w:val="24"/>
          <w:szCs w:val="24"/>
          <w:lang w:bidi="lo-LA"/>
          <w14:ligatures w14:val="none"/>
        </w:rPr>
        <w:t xml:space="preserve">nest visas uz Zemes </w:t>
      </w:r>
      <w:r w:rsidR="00390969">
        <w:rPr>
          <w:rFonts w:ascii="Times New Roman" w:eastAsia="Calibri" w:hAnsi="Times New Roman" w:cs="Times New Roman"/>
          <w:kern w:val="0"/>
          <w:sz w:val="24"/>
          <w:szCs w:val="24"/>
          <w:lang w:bidi="lo-LA"/>
          <w14:ligatures w14:val="none"/>
        </w:rPr>
        <w:t>vienību daļām</w:t>
      </w:r>
      <w:r w:rsidRPr="008070A8">
        <w:rPr>
          <w:rFonts w:ascii="Times New Roman" w:eastAsia="Calibri" w:hAnsi="Times New Roman" w:cs="Times New Roman"/>
          <w:kern w:val="0"/>
          <w:sz w:val="24"/>
          <w:szCs w:val="24"/>
          <w:lang w:bidi="lo-LA"/>
          <w14:ligatures w14:val="none"/>
        </w:rPr>
        <w:t xml:space="preserve"> un Apbūves tiesību gulošās nastas, apgrūtinājumus un tā uzturēšanai vajadzīgos izdevumus</w:t>
      </w:r>
      <w:bookmarkEnd w:id="7"/>
      <w:r w:rsidRPr="008070A8">
        <w:rPr>
          <w:rFonts w:ascii="Times New Roman" w:eastAsia="Calibri" w:hAnsi="Times New Roman" w:cs="Times New Roman"/>
          <w:kern w:val="0"/>
          <w:sz w:val="24"/>
          <w:szCs w:val="24"/>
          <w14:ligatures w14:val="none"/>
        </w:rPr>
        <w:t>;</w:t>
      </w:r>
    </w:p>
    <w:p w14:paraId="2E34492C" w14:textId="0C5583C3"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6.3.</w:t>
      </w:r>
      <w:r w:rsidR="00571A29">
        <w:rPr>
          <w:rFonts w:ascii="Times New Roman" w:eastAsia="Calibri" w:hAnsi="Times New Roman" w:cs="Times New Roman"/>
          <w:kern w:val="0"/>
          <w:sz w:val="24"/>
          <w:szCs w:val="24"/>
          <w14:ligatures w14:val="none"/>
        </w:rPr>
        <w:t>7</w:t>
      </w:r>
      <w:r w:rsidRPr="008070A8">
        <w:rPr>
          <w:rFonts w:ascii="Times New Roman" w:eastAsia="Calibri" w:hAnsi="Times New Roman" w:cs="Times New Roman"/>
          <w:kern w:val="0"/>
          <w:sz w:val="24"/>
          <w:szCs w:val="24"/>
          <w14:ligatures w14:val="none"/>
        </w:rPr>
        <w:t>. </w:t>
      </w:r>
      <w:r w:rsidR="0039096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savas saimnieciskās darbības veikšanai Zemes </w:t>
      </w:r>
      <w:r w:rsidR="00390969">
        <w:rPr>
          <w:rFonts w:ascii="Times New Roman" w:eastAsia="Calibri" w:hAnsi="Times New Roman" w:cs="Times New Roman"/>
          <w:kern w:val="0"/>
          <w:sz w:val="24"/>
          <w:szCs w:val="24"/>
          <w14:ligatures w14:val="none"/>
        </w:rPr>
        <w:t>vienību daļās</w:t>
      </w:r>
      <w:r w:rsidRPr="008070A8">
        <w:rPr>
          <w:rFonts w:ascii="Times New Roman" w:eastAsia="Calibri" w:hAnsi="Times New Roman" w:cs="Times New Roman"/>
          <w:kern w:val="0"/>
          <w:sz w:val="24"/>
          <w:szCs w:val="24"/>
          <w14:ligatures w14:val="none"/>
        </w:rPr>
        <w:t>, saņemt visas nepieciešamās atļaujas, licences un citus saskaņojumus no kompetentām institūcijām, patstāvīgi atbildēt par šo institūciju norādījumu ievērošanu;</w:t>
      </w:r>
    </w:p>
    <w:p w14:paraId="26E7E272" w14:textId="7985620C"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6.3.</w:t>
      </w:r>
      <w:r w:rsidR="00571A29">
        <w:rPr>
          <w:rFonts w:ascii="Times New Roman" w:eastAsia="Calibri" w:hAnsi="Times New Roman" w:cs="Times New Roman"/>
          <w:kern w:val="0"/>
          <w:sz w:val="24"/>
          <w:szCs w:val="24"/>
          <w14:ligatures w14:val="none"/>
        </w:rPr>
        <w:t>8</w:t>
      </w:r>
      <w:r w:rsidRPr="008070A8">
        <w:rPr>
          <w:rFonts w:ascii="Times New Roman" w:eastAsia="Calibri" w:hAnsi="Times New Roman" w:cs="Times New Roman"/>
          <w:kern w:val="0"/>
          <w:sz w:val="24"/>
          <w:szCs w:val="24"/>
          <w14:ligatures w14:val="none"/>
        </w:rPr>
        <w:t>. </w:t>
      </w:r>
      <w:r w:rsidR="0039096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pēc Līguma termiņa beigām vai Līguma pirmstermiņa izbeigšanas gadījumā par saviem līdzekļiem, nesaņemot nekādu izdevumu atlīdzību no </w:t>
      </w:r>
      <w:r w:rsidRPr="008070A8">
        <w:rPr>
          <w:rFonts w:ascii="Times New Roman" w:eastAsia="Calibri" w:hAnsi="Times New Roman" w:cs="Times New Roman"/>
          <w:kern w:val="0"/>
          <w:sz w:val="24"/>
          <w:szCs w:val="24"/>
          <w:lang w:bidi="lo-LA"/>
          <w14:ligatures w14:val="none"/>
        </w:rPr>
        <w:t>Zeme</w:t>
      </w:r>
      <w:r w:rsidR="00390969">
        <w:rPr>
          <w:rFonts w:ascii="Times New Roman" w:eastAsia="Calibri" w:hAnsi="Times New Roman" w:cs="Times New Roman"/>
          <w:kern w:val="0"/>
          <w:sz w:val="24"/>
          <w:szCs w:val="24"/>
          <w:lang w:bidi="lo-LA"/>
          <w14:ligatures w14:val="none"/>
        </w:rPr>
        <w:t>s</w:t>
      </w:r>
      <w:r w:rsidRPr="008070A8">
        <w:rPr>
          <w:rFonts w:ascii="Times New Roman" w:eastAsia="Calibri" w:hAnsi="Times New Roman" w:cs="Times New Roman"/>
          <w:kern w:val="0"/>
          <w:sz w:val="24"/>
          <w:szCs w:val="24"/>
          <w:lang w:bidi="lo-LA"/>
          <w14:ligatures w14:val="none"/>
        </w:rPr>
        <w:t xml:space="preserve"> īpašnieka</w:t>
      </w:r>
      <w:r w:rsidRPr="008070A8">
        <w:rPr>
          <w:rFonts w:ascii="Times New Roman" w:eastAsia="Calibri" w:hAnsi="Times New Roman" w:cs="Times New Roman"/>
          <w:kern w:val="0"/>
          <w:sz w:val="24"/>
          <w:szCs w:val="24"/>
          <w14:ligatures w14:val="none"/>
        </w:rPr>
        <w:t>, 1 (viena) mēneša laikā nojaukt visas viņam piederošās būves, atbrīvot Zemes</w:t>
      </w:r>
      <w:r w:rsidR="00390969">
        <w:rPr>
          <w:rFonts w:ascii="Times New Roman" w:eastAsia="Calibri" w:hAnsi="Times New Roman" w:cs="Times New Roman"/>
          <w:kern w:val="0"/>
          <w:sz w:val="24"/>
          <w:szCs w:val="24"/>
          <w14:ligatures w14:val="none"/>
        </w:rPr>
        <w:t xml:space="preserve"> vienību daļas</w:t>
      </w:r>
      <w:r w:rsidRPr="008070A8">
        <w:rPr>
          <w:rFonts w:ascii="Times New Roman" w:eastAsia="Calibri" w:hAnsi="Times New Roman" w:cs="Times New Roman"/>
          <w:kern w:val="0"/>
          <w:sz w:val="24"/>
          <w:szCs w:val="24"/>
          <w14:ligatures w14:val="none"/>
        </w:rPr>
        <w:t xml:space="preserve"> (tai skaitā no kustamās mantas) un sakopt to atbilstoši sakārtotas vides prasībām;</w:t>
      </w:r>
    </w:p>
    <w:p w14:paraId="28E6F181" w14:textId="2C4B1584"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lang w:eastAsia="lv-LV"/>
          <w14:ligatures w14:val="none"/>
        </w:rPr>
        <w:t>6.3.</w:t>
      </w:r>
      <w:r w:rsidR="00571A29">
        <w:rPr>
          <w:rFonts w:ascii="Times New Roman" w:eastAsia="Calibri" w:hAnsi="Times New Roman" w:cs="Times New Roman"/>
          <w:kern w:val="0"/>
          <w:sz w:val="24"/>
          <w:szCs w:val="24"/>
          <w:lang w:eastAsia="lv-LV"/>
          <w14:ligatures w14:val="none"/>
        </w:rPr>
        <w:t>9</w:t>
      </w:r>
      <w:r w:rsidRPr="008070A8">
        <w:rPr>
          <w:rFonts w:ascii="Times New Roman" w:eastAsia="Calibri" w:hAnsi="Times New Roman" w:cs="Times New Roman"/>
          <w:kern w:val="0"/>
          <w:sz w:val="24"/>
          <w:szCs w:val="24"/>
          <w:lang w:eastAsia="lv-LV"/>
          <w14:ligatures w14:val="none"/>
        </w:rPr>
        <w:t xml:space="preserve">. pēc </w:t>
      </w:r>
      <w:r w:rsidRPr="000E2E23">
        <w:rPr>
          <w:rFonts w:ascii="Times New Roman" w:eastAsia="Calibri" w:hAnsi="Times New Roman" w:cs="Times New Roman"/>
          <w:kern w:val="0"/>
          <w:sz w:val="24"/>
          <w:szCs w:val="24"/>
          <w:lang w:eastAsia="lv-LV"/>
          <w14:ligatures w14:val="none"/>
        </w:rPr>
        <w:t>Līguma 6.3.</w:t>
      </w:r>
      <w:r w:rsidR="00571A29">
        <w:rPr>
          <w:rFonts w:ascii="Times New Roman" w:eastAsia="Calibri" w:hAnsi="Times New Roman" w:cs="Times New Roman"/>
          <w:kern w:val="0"/>
          <w:sz w:val="24"/>
          <w:szCs w:val="24"/>
          <w:lang w:eastAsia="lv-LV"/>
          <w14:ligatures w14:val="none"/>
        </w:rPr>
        <w:t>8</w:t>
      </w:r>
      <w:r w:rsidRPr="000E2E23">
        <w:rPr>
          <w:rFonts w:ascii="Times New Roman" w:eastAsia="Calibri" w:hAnsi="Times New Roman" w:cs="Times New Roman"/>
          <w:kern w:val="0"/>
          <w:sz w:val="24"/>
          <w:szCs w:val="24"/>
          <w:lang w:eastAsia="lv-LV"/>
          <w14:ligatures w14:val="none"/>
        </w:rPr>
        <w:t>. punktā</w:t>
      </w:r>
      <w:r w:rsidRPr="008070A8">
        <w:rPr>
          <w:rFonts w:ascii="Times New Roman" w:eastAsia="Calibri" w:hAnsi="Times New Roman" w:cs="Times New Roman"/>
          <w:kern w:val="0"/>
          <w:sz w:val="24"/>
          <w:szCs w:val="24"/>
          <w:lang w:eastAsia="lv-LV"/>
          <w14:ligatures w14:val="none"/>
        </w:rPr>
        <w:t xml:space="preserve"> noteiktajām darbībām nodot Zemes </w:t>
      </w:r>
      <w:r w:rsidR="00390969">
        <w:rPr>
          <w:rFonts w:ascii="Times New Roman" w:eastAsia="Calibri" w:hAnsi="Times New Roman" w:cs="Times New Roman"/>
          <w:kern w:val="0"/>
          <w:sz w:val="24"/>
          <w:szCs w:val="24"/>
          <w:lang w:eastAsia="lv-LV"/>
          <w14:ligatures w14:val="none"/>
        </w:rPr>
        <w:t>vienību daļas</w:t>
      </w:r>
      <w:r w:rsidRPr="008070A8">
        <w:rPr>
          <w:rFonts w:ascii="Times New Roman" w:eastAsia="Calibri" w:hAnsi="Times New Roman" w:cs="Times New Roman"/>
          <w:kern w:val="0"/>
          <w:sz w:val="24"/>
          <w:szCs w:val="24"/>
          <w:lang w:eastAsia="lv-LV"/>
          <w14:ligatures w14:val="none"/>
        </w:rPr>
        <w:t xml:space="preserve"> Zemes īpašniekam ne vēlāk kā 20 (divdesmit) dienu laikā;</w:t>
      </w:r>
    </w:p>
    <w:p w14:paraId="3ECB9D48" w14:textId="5C5B0E93" w:rsidR="008070A8" w:rsidRPr="008070A8" w:rsidRDefault="008070A8" w:rsidP="00390969">
      <w:pPr>
        <w:autoSpaceDE w:val="0"/>
        <w:autoSpaceDN w:val="0"/>
        <w:adjustRightInd w:val="0"/>
        <w:spacing w:after="0" w:line="240" w:lineRule="auto"/>
        <w:ind w:left="1276"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lang w:eastAsia="lv-LV"/>
          <w14:ligatures w14:val="none"/>
        </w:rPr>
        <w:t>6.3.1</w:t>
      </w:r>
      <w:r w:rsidR="00571A29">
        <w:rPr>
          <w:rFonts w:ascii="Times New Roman" w:eastAsia="Calibri" w:hAnsi="Times New Roman" w:cs="Times New Roman"/>
          <w:kern w:val="0"/>
          <w:sz w:val="24"/>
          <w:szCs w:val="24"/>
          <w:lang w:eastAsia="lv-LV"/>
          <w14:ligatures w14:val="none"/>
        </w:rPr>
        <w:t>0</w:t>
      </w:r>
      <w:r w:rsidRPr="008070A8">
        <w:rPr>
          <w:rFonts w:ascii="Times New Roman" w:eastAsia="Calibri" w:hAnsi="Times New Roman" w:cs="Times New Roman"/>
          <w:kern w:val="0"/>
          <w:sz w:val="24"/>
          <w:szCs w:val="24"/>
          <w:lang w:eastAsia="lv-LV"/>
          <w14:ligatures w14:val="none"/>
        </w:rPr>
        <w:t>. </w:t>
      </w:r>
      <w:r w:rsidR="00390969">
        <w:rPr>
          <w:rFonts w:ascii="Times New Roman" w:eastAsia="Calibri" w:hAnsi="Times New Roman" w:cs="Times New Roman"/>
          <w:kern w:val="0"/>
          <w:sz w:val="24"/>
          <w:szCs w:val="24"/>
          <w:lang w:eastAsia="lv-LV"/>
          <w14:ligatures w14:val="none"/>
        </w:rPr>
        <w:t>a</w:t>
      </w:r>
      <w:r w:rsidRPr="008070A8">
        <w:rPr>
          <w:rFonts w:ascii="Times New Roman" w:eastAsia="Calibri" w:hAnsi="Times New Roman" w:cs="Times New Roman"/>
          <w:kern w:val="0"/>
          <w:sz w:val="24"/>
          <w:szCs w:val="24"/>
          <w:lang w:eastAsia="lv-LV"/>
          <w14:ligatures w14:val="none"/>
        </w:rPr>
        <w:t xml:space="preserve">tlīdzināt visus zaudējumus, kas radušies Zemes īpašniekam saistībā ar </w:t>
      </w:r>
      <w:r w:rsidR="000E2E23">
        <w:rPr>
          <w:rFonts w:ascii="Times New Roman" w:eastAsia="Calibri" w:hAnsi="Times New Roman" w:cs="Times New Roman"/>
          <w:kern w:val="0"/>
          <w:sz w:val="24"/>
          <w:szCs w:val="24"/>
          <w:lang w:eastAsia="lv-LV"/>
          <w14:ligatures w14:val="none"/>
        </w:rPr>
        <w:t>būves nojaukšanu un Zemes vienību sakārtošanu</w:t>
      </w:r>
      <w:r w:rsidRPr="008070A8">
        <w:rPr>
          <w:rFonts w:ascii="Times New Roman" w:eastAsia="Calibri" w:hAnsi="Times New Roman" w:cs="Times New Roman"/>
          <w:kern w:val="0"/>
          <w:sz w:val="24"/>
          <w:szCs w:val="24"/>
          <w:lang w:eastAsia="lv-LV"/>
          <w14:ligatures w14:val="none"/>
        </w:rPr>
        <w:t xml:space="preserve">, ja </w:t>
      </w:r>
      <w:r w:rsidR="000E2E23">
        <w:rPr>
          <w:rFonts w:ascii="Times New Roman" w:eastAsia="Calibri" w:hAnsi="Times New Roman" w:cs="Times New Roman"/>
          <w:kern w:val="0"/>
          <w:sz w:val="24"/>
          <w:szCs w:val="24"/>
          <w:lang w:eastAsia="lv-LV"/>
          <w14:ligatures w14:val="none"/>
        </w:rPr>
        <w:t xml:space="preserve">to nav veicis pats </w:t>
      </w:r>
      <w:r w:rsidRPr="008070A8">
        <w:rPr>
          <w:rFonts w:ascii="Times New Roman" w:eastAsia="Calibri" w:hAnsi="Times New Roman" w:cs="Times New Roman"/>
          <w:kern w:val="0"/>
          <w:sz w:val="24"/>
          <w:szCs w:val="24"/>
          <w:lang w:eastAsia="lv-LV"/>
          <w14:ligatures w14:val="none"/>
        </w:rPr>
        <w:t xml:space="preserve">Apbūves tiesīgais </w:t>
      </w:r>
      <w:r w:rsidRPr="000E2E23">
        <w:rPr>
          <w:rFonts w:ascii="Times New Roman" w:eastAsia="Calibri" w:hAnsi="Times New Roman" w:cs="Times New Roman"/>
          <w:kern w:val="0"/>
          <w:sz w:val="24"/>
          <w:szCs w:val="24"/>
          <w:lang w:eastAsia="lv-LV"/>
          <w14:ligatures w14:val="none"/>
        </w:rPr>
        <w:t>Līguma 6.3.</w:t>
      </w:r>
      <w:r w:rsidR="001D27B3">
        <w:rPr>
          <w:rFonts w:ascii="Times New Roman" w:eastAsia="Calibri" w:hAnsi="Times New Roman" w:cs="Times New Roman"/>
          <w:kern w:val="0"/>
          <w:sz w:val="24"/>
          <w:szCs w:val="24"/>
          <w:lang w:eastAsia="lv-LV"/>
          <w14:ligatures w14:val="none"/>
        </w:rPr>
        <w:t>8</w:t>
      </w:r>
      <w:r w:rsidRPr="000E2E23">
        <w:rPr>
          <w:rFonts w:ascii="Times New Roman" w:eastAsia="Calibri" w:hAnsi="Times New Roman" w:cs="Times New Roman"/>
          <w:kern w:val="0"/>
          <w:sz w:val="24"/>
          <w:szCs w:val="24"/>
          <w:lang w:eastAsia="lv-LV"/>
          <w14:ligatures w14:val="none"/>
        </w:rPr>
        <w:t>. punktā noteiktajā</w:t>
      </w:r>
      <w:r w:rsidRPr="008070A8">
        <w:rPr>
          <w:rFonts w:ascii="Times New Roman" w:eastAsia="Calibri" w:hAnsi="Times New Roman" w:cs="Times New Roman"/>
          <w:kern w:val="0"/>
          <w:sz w:val="24"/>
          <w:szCs w:val="24"/>
          <w:lang w:eastAsia="lv-LV"/>
          <w14:ligatures w14:val="none"/>
        </w:rPr>
        <w:t xml:space="preserve"> termiņā. </w:t>
      </w:r>
    </w:p>
    <w:p w14:paraId="245DAE92" w14:textId="45C17C19" w:rsidR="008070A8" w:rsidRPr="008070A8" w:rsidRDefault="008070A8" w:rsidP="00390969">
      <w:pPr>
        <w:keepNext/>
        <w:widowControl w:val="0"/>
        <w:spacing w:after="0" w:line="240" w:lineRule="auto"/>
        <w:ind w:left="426" w:right="-1" w:hanging="426"/>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kern w:val="0"/>
          <w:sz w:val="24"/>
          <w:szCs w:val="24"/>
          <w14:ligatures w14:val="none"/>
        </w:rPr>
        <w:t xml:space="preserve">6.4. Apbūves tiesīgais vismaz 4 (četrus) mēnešus pirms apbūves tiesības izbeigšanās informē Zemes īpašnieku par vēlmi: </w:t>
      </w:r>
    </w:p>
    <w:p w14:paraId="38FEE198" w14:textId="7BB07AF1" w:rsidR="008070A8" w:rsidRPr="008070A8" w:rsidRDefault="008070A8" w:rsidP="00390969">
      <w:pPr>
        <w:keepNext/>
        <w:widowControl w:val="0"/>
        <w:spacing w:after="0" w:line="240" w:lineRule="auto"/>
        <w:ind w:left="1276" w:hanging="709"/>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kern w:val="0"/>
          <w:sz w:val="24"/>
          <w:szCs w:val="24"/>
          <w14:ligatures w14:val="none"/>
        </w:rPr>
        <w:t>6.4.1. </w:t>
      </w:r>
      <w:r w:rsidR="00390969">
        <w:rPr>
          <w:rFonts w:ascii="Times New Roman" w:eastAsia="Times New Roman" w:hAnsi="Times New Roman" w:cs="Times New Roman"/>
          <w:kern w:val="0"/>
          <w:sz w:val="24"/>
          <w:szCs w:val="24"/>
          <w14:ligatures w14:val="none"/>
        </w:rPr>
        <w:tab/>
      </w:r>
      <w:r w:rsidRPr="008070A8">
        <w:rPr>
          <w:rFonts w:ascii="Times New Roman" w:eastAsia="Times New Roman" w:hAnsi="Times New Roman" w:cs="Times New Roman"/>
          <w:kern w:val="0"/>
          <w:sz w:val="24"/>
          <w:szCs w:val="24"/>
          <w14:ligatures w14:val="none"/>
        </w:rPr>
        <w:t>turpināt lietot būv</w:t>
      </w:r>
      <w:r w:rsidR="00390969">
        <w:rPr>
          <w:rFonts w:ascii="Times New Roman" w:eastAsia="Times New Roman" w:hAnsi="Times New Roman" w:cs="Times New Roman"/>
          <w:kern w:val="0"/>
          <w:sz w:val="24"/>
          <w:szCs w:val="24"/>
          <w14:ligatures w14:val="none"/>
        </w:rPr>
        <w:t xml:space="preserve">es – </w:t>
      </w:r>
      <w:r w:rsidRPr="008070A8">
        <w:rPr>
          <w:rFonts w:ascii="Times New Roman" w:eastAsia="Times New Roman" w:hAnsi="Times New Roman" w:cs="Times New Roman"/>
          <w:kern w:val="0"/>
          <w:sz w:val="24"/>
          <w:szCs w:val="24"/>
          <w14:ligatures w14:val="none"/>
        </w:rPr>
        <w:t xml:space="preserve">tad, pēc </w:t>
      </w:r>
      <w:r w:rsidR="00390969">
        <w:rPr>
          <w:rFonts w:ascii="Times New Roman" w:eastAsia="Times New Roman" w:hAnsi="Times New Roman" w:cs="Times New Roman"/>
          <w:kern w:val="0"/>
          <w:sz w:val="24"/>
          <w:szCs w:val="24"/>
          <w14:ligatures w14:val="none"/>
        </w:rPr>
        <w:t>A</w:t>
      </w:r>
      <w:r w:rsidRPr="008070A8">
        <w:rPr>
          <w:rFonts w:ascii="Times New Roman" w:eastAsia="Times New Roman" w:hAnsi="Times New Roman" w:cs="Times New Roman"/>
          <w:kern w:val="0"/>
          <w:sz w:val="24"/>
          <w:szCs w:val="24"/>
          <w14:ligatures w14:val="none"/>
        </w:rPr>
        <w:t>pbūves tiesīb</w:t>
      </w:r>
      <w:r w:rsidR="0074414C">
        <w:rPr>
          <w:rFonts w:ascii="Times New Roman" w:eastAsia="Times New Roman" w:hAnsi="Times New Roman" w:cs="Times New Roman"/>
          <w:kern w:val="0"/>
          <w:sz w:val="24"/>
          <w:szCs w:val="24"/>
          <w14:ligatures w14:val="none"/>
        </w:rPr>
        <w:t>as</w:t>
      </w:r>
      <w:r w:rsidRPr="008070A8">
        <w:rPr>
          <w:rFonts w:ascii="Times New Roman" w:eastAsia="Times New Roman" w:hAnsi="Times New Roman" w:cs="Times New Roman"/>
          <w:kern w:val="0"/>
          <w:sz w:val="24"/>
          <w:szCs w:val="24"/>
          <w14:ligatures w14:val="none"/>
        </w:rPr>
        <w:t xml:space="preserve"> izbeigšanās, tiek noslēgti un </w:t>
      </w:r>
      <w:r w:rsidR="0074414C">
        <w:rPr>
          <w:rFonts w:ascii="Times New Roman" w:eastAsia="Times New Roman" w:hAnsi="Times New Roman" w:cs="Times New Roman"/>
          <w:kern w:val="0"/>
          <w:sz w:val="24"/>
          <w:szCs w:val="24"/>
          <w14:ligatures w14:val="none"/>
        </w:rPr>
        <w:t>z</w:t>
      </w:r>
      <w:r w:rsidRPr="008070A8">
        <w:rPr>
          <w:rFonts w:ascii="Times New Roman" w:eastAsia="Times New Roman" w:hAnsi="Times New Roman" w:cs="Times New Roman"/>
          <w:kern w:val="0"/>
          <w:sz w:val="24"/>
          <w:szCs w:val="24"/>
          <w14:ligatures w14:val="none"/>
        </w:rPr>
        <w:t>emes nomas līgumi par atlīdzību, kas atbilst tirgus nosacījumiem un vērtībai, gadījumā, ja to neaizliedz spēkā esošie normatīvie tiesību akti;</w:t>
      </w:r>
    </w:p>
    <w:p w14:paraId="252153CB" w14:textId="77F17CB7" w:rsidR="008070A8" w:rsidRPr="008070A8" w:rsidRDefault="008070A8" w:rsidP="00390969">
      <w:pPr>
        <w:keepNext/>
        <w:widowControl w:val="0"/>
        <w:spacing w:after="0" w:line="240" w:lineRule="auto"/>
        <w:ind w:left="1276" w:right="-1" w:hanging="709"/>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kern w:val="0"/>
          <w:sz w:val="24"/>
          <w:szCs w:val="24"/>
          <w14:ligatures w14:val="none"/>
        </w:rPr>
        <w:t xml:space="preserve">6.4.2. </w:t>
      </w:r>
      <w:r w:rsidR="00390969">
        <w:rPr>
          <w:rFonts w:ascii="Times New Roman" w:eastAsia="Times New Roman" w:hAnsi="Times New Roman" w:cs="Times New Roman"/>
          <w:kern w:val="0"/>
          <w:sz w:val="24"/>
          <w:szCs w:val="24"/>
          <w14:ligatures w14:val="none"/>
        </w:rPr>
        <w:tab/>
      </w:r>
      <w:r w:rsidRPr="008070A8">
        <w:rPr>
          <w:rFonts w:ascii="Times New Roman" w:eastAsia="Times New Roman" w:hAnsi="Times New Roman" w:cs="Times New Roman"/>
          <w:kern w:val="0"/>
          <w:sz w:val="24"/>
          <w:szCs w:val="24"/>
          <w14:ligatures w14:val="none"/>
        </w:rPr>
        <w:t xml:space="preserve">iegādāties </w:t>
      </w:r>
      <w:r w:rsidR="0074414C">
        <w:rPr>
          <w:rFonts w:ascii="Times New Roman" w:eastAsia="Times New Roman" w:hAnsi="Times New Roman" w:cs="Times New Roman"/>
          <w:kern w:val="0"/>
          <w:sz w:val="24"/>
          <w:szCs w:val="24"/>
          <w14:ligatures w14:val="none"/>
        </w:rPr>
        <w:t>z</w:t>
      </w:r>
      <w:r w:rsidRPr="008070A8">
        <w:rPr>
          <w:rFonts w:ascii="Times New Roman" w:eastAsia="Times New Roman" w:hAnsi="Times New Roman" w:cs="Times New Roman"/>
          <w:kern w:val="0"/>
          <w:sz w:val="24"/>
          <w:szCs w:val="24"/>
          <w14:ligatures w14:val="none"/>
        </w:rPr>
        <w:t xml:space="preserve">emes </w:t>
      </w:r>
      <w:r w:rsidR="0074414C">
        <w:rPr>
          <w:rFonts w:ascii="Times New Roman" w:eastAsia="Times New Roman" w:hAnsi="Times New Roman" w:cs="Times New Roman"/>
          <w:kern w:val="0"/>
          <w:sz w:val="24"/>
          <w:szCs w:val="24"/>
          <w14:ligatures w14:val="none"/>
        </w:rPr>
        <w:t>vienību daļas</w:t>
      </w:r>
      <w:r w:rsidRPr="008070A8">
        <w:rPr>
          <w:rFonts w:ascii="Times New Roman" w:eastAsia="Times New Roman" w:hAnsi="Times New Roman" w:cs="Times New Roman"/>
          <w:kern w:val="0"/>
          <w:sz w:val="24"/>
          <w:szCs w:val="24"/>
          <w14:ligatures w14:val="none"/>
        </w:rPr>
        <w:t xml:space="preserve"> par atlīdzību, kas atbilst tirgus nosacījumiem un vērtībai, gadījumā, ja to neaizliedz spēkā esošie normatīvie tiesību akti. </w:t>
      </w:r>
    </w:p>
    <w:p w14:paraId="0A9868D8" w14:textId="2C20942A" w:rsidR="008070A8" w:rsidRPr="008070A8" w:rsidRDefault="008070A8" w:rsidP="0074414C">
      <w:pPr>
        <w:autoSpaceDE w:val="0"/>
        <w:autoSpaceDN w:val="0"/>
        <w:adjustRightInd w:val="0"/>
        <w:spacing w:after="0" w:line="240" w:lineRule="auto"/>
        <w:ind w:left="426" w:hanging="426"/>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6.5. Zemes īpašnieks Apbūves tiesīgajam neatlīdzina nekādus izdevumus (ne nepieciešamo, ne derīgo, ne greznuma izdevumus) par būvniecību un veiktajiem ieguldījumiem</w:t>
      </w:r>
      <w:r w:rsidR="0074414C">
        <w:rPr>
          <w:rFonts w:ascii="Times New Roman" w:eastAsia="Calibri" w:hAnsi="Times New Roman" w:cs="Times New Roman"/>
          <w:kern w:val="0"/>
          <w:sz w:val="24"/>
          <w:szCs w:val="24"/>
          <w14:ligatures w14:val="none"/>
        </w:rPr>
        <w:t xml:space="preserve"> Zemes vienību daļās</w:t>
      </w:r>
      <w:r w:rsidRPr="008070A8">
        <w:rPr>
          <w:rFonts w:ascii="Times New Roman" w:eastAsia="Calibri" w:hAnsi="Times New Roman" w:cs="Times New Roman"/>
          <w:kern w:val="0"/>
          <w:sz w:val="24"/>
          <w:szCs w:val="24"/>
          <w14:ligatures w14:val="none"/>
        </w:rPr>
        <w:t>.</w:t>
      </w:r>
    </w:p>
    <w:p w14:paraId="13FACEA2" w14:textId="692A3616" w:rsidR="008070A8" w:rsidRPr="008070A8" w:rsidRDefault="008070A8" w:rsidP="0074414C">
      <w:pPr>
        <w:autoSpaceDE w:val="0"/>
        <w:autoSpaceDN w:val="0"/>
        <w:adjustRightInd w:val="0"/>
        <w:spacing w:after="0" w:line="240" w:lineRule="auto"/>
        <w:ind w:left="426" w:hanging="426"/>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 xml:space="preserve">6.6. Apbūves tiesīgajam nav tiesību </w:t>
      </w:r>
      <w:r w:rsidRPr="008070A8">
        <w:rPr>
          <w:rFonts w:ascii="Times New Roman" w:eastAsia="Calibri" w:hAnsi="Times New Roman" w:cs="Times New Roman"/>
          <w:bCs/>
          <w:kern w:val="0"/>
          <w:sz w:val="24"/>
          <w:szCs w:val="24"/>
          <w14:ligatures w14:val="none"/>
        </w:rPr>
        <w:t xml:space="preserve">atsavināt vai </w:t>
      </w:r>
      <w:r w:rsidRPr="008070A8">
        <w:rPr>
          <w:rFonts w:ascii="Times New Roman" w:eastAsia="Calibri" w:hAnsi="Times New Roman" w:cs="Times New Roman"/>
          <w:kern w:val="0"/>
          <w:sz w:val="24"/>
          <w:szCs w:val="24"/>
          <w:lang w:bidi="lo-LA"/>
          <w14:ligatures w14:val="none"/>
        </w:rPr>
        <w:t>apgrūtināt Apbūves tiesību ar lietu tiesībām</w:t>
      </w:r>
      <w:r w:rsidR="0074414C">
        <w:rPr>
          <w:rFonts w:ascii="Times New Roman" w:eastAsia="Calibri" w:hAnsi="Times New Roman" w:cs="Times New Roman"/>
          <w:kern w:val="0"/>
          <w:sz w:val="24"/>
          <w:szCs w:val="24"/>
          <w:lang w:bidi="lo-LA"/>
          <w14:ligatures w14:val="none"/>
        </w:rPr>
        <w:t xml:space="preserve"> bez Zemes īpašnieka piekrišanas</w:t>
      </w:r>
      <w:r w:rsidRPr="008070A8">
        <w:rPr>
          <w:rFonts w:ascii="Times New Roman" w:eastAsia="Calibri" w:hAnsi="Times New Roman" w:cs="Times New Roman"/>
          <w:kern w:val="0"/>
          <w:sz w:val="24"/>
          <w:szCs w:val="24"/>
          <w:lang w:bidi="lo-LA"/>
          <w14:ligatures w14:val="none"/>
        </w:rPr>
        <w:t>.</w:t>
      </w:r>
    </w:p>
    <w:p w14:paraId="629C3531" w14:textId="08CE3ECC" w:rsidR="002144A7" w:rsidRPr="0074414C" w:rsidRDefault="008070A8" w:rsidP="0074414C">
      <w:pPr>
        <w:autoSpaceDE w:val="0"/>
        <w:autoSpaceDN w:val="0"/>
        <w:adjustRightInd w:val="0"/>
        <w:spacing w:after="0" w:line="240" w:lineRule="auto"/>
        <w:ind w:left="426" w:hanging="426"/>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 xml:space="preserve">6.7. Apbūves tiesīgajam ir tiesības nodot Zemes </w:t>
      </w:r>
      <w:r w:rsidR="0074414C">
        <w:rPr>
          <w:rFonts w:ascii="Times New Roman" w:eastAsia="Calibri" w:hAnsi="Times New Roman" w:cs="Times New Roman"/>
          <w:kern w:val="0"/>
          <w:sz w:val="24"/>
          <w:szCs w:val="24"/>
          <w14:ligatures w14:val="none"/>
        </w:rPr>
        <w:t>vienību daļu</w:t>
      </w:r>
      <w:r w:rsidRPr="008070A8">
        <w:rPr>
          <w:rFonts w:ascii="Times New Roman" w:eastAsia="Calibri" w:hAnsi="Times New Roman" w:cs="Times New Roman"/>
          <w:kern w:val="0"/>
          <w:sz w:val="24"/>
          <w:szCs w:val="24"/>
          <w14:ligatures w14:val="none"/>
        </w:rPr>
        <w:t xml:space="preserve"> lietošanas tiesības citai personai </w:t>
      </w:r>
      <w:r w:rsidRPr="008070A8">
        <w:rPr>
          <w:rFonts w:ascii="Times New Roman" w:eastAsia="Calibri" w:hAnsi="Times New Roman" w:cs="Times New Roman"/>
          <w:bCs/>
          <w:kern w:val="0"/>
          <w:sz w:val="24"/>
          <w:szCs w:val="24"/>
          <w14:ligatures w14:val="none"/>
        </w:rPr>
        <w:t>tikai ar Zemes īpašnieka rakstisku atļauju.</w:t>
      </w:r>
    </w:p>
    <w:p w14:paraId="3030FE65" w14:textId="77777777" w:rsidR="002144A7" w:rsidRPr="008070A8" w:rsidRDefault="002144A7" w:rsidP="008070A8">
      <w:pPr>
        <w:autoSpaceDE w:val="0"/>
        <w:autoSpaceDN w:val="0"/>
        <w:adjustRightInd w:val="0"/>
        <w:spacing w:after="120" w:line="240" w:lineRule="auto"/>
        <w:ind w:right="-1"/>
        <w:jc w:val="both"/>
        <w:rPr>
          <w:rFonts w:ascii="Times New Roman" w:eastAsia="Calibri" w:hAnsi="Times New Roman" w:cs="Times New Roman"/>
          <w:kern w:val="0"/>
          <w:sz w:val="24"/>
          <w:szCs w:val="24"/>
          <w14:ligatures w14:val="none"/>
        </w:rPr>
      </w:pPr>
    </w:p>
    <w:p w14:paraId="3CCB3EB6" w14:textId="77777777" w:rsidR="008070A8" w:rsidRPr="008070A8" w:rsidRDefault="008070A8" w:rsidP="0074414C">
      <w:pPr>
        <w:autoSpaceDE w:val="0"/>
        <w:autoSpaceDN w:val="0"/>
        <w:adjustRightInd w:val="0"/>
        <w:spacing w:after="0" w:line="264" w:lineRule="auto"/>
        <w:ind w:left="-360"/>
        <w:jc w:val="center"/>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b/>
          <w:kern w:val="0"/>
          <w:sz w:val="24"/>
          <w:szCs w:val="24"/>
          <w14:ligatures w14:val="none"/>
        </w:rPr>
        <w:t>7. LĪGUMA GROZĪŠANA UN STRĪDU IZSKATĪŠANAS KĀRTĪBA</w:t>
      </w:r>
    </w:p>
    <w:p w14:paraId="5C31928D" w14:textId="4E841A4B" w:rsidR="008070A8" w:rsidRPr="008070A8" w:rsidRDefault="008070A8" w:rsidP="0074414C">
      <w:pPr>
        <w:autoSpaceDE w:val="0"/>
        <w:autoSpaceDN w:val="0"/>
        <w:adjustRightInd w:val="0"/>
        <w:spacing w:after="0" w:line="264" w:lineRule="auto"/>
        <w:ind w:left="567" w:hanging="567"/>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7.1. </w:t>
      </w:r>
      <w:r w:rsidR="0074414C">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Līgumā neregulētajām tiesiskajām attiecībām piemērojami spēkā esošie normatīvie akti. Ja tiek pieņemti jauni vai tiek grozīti esošie likumi, Ministru kabineta noteikumi, vai citi normatīvie akti, un to normas Pusēm ir saistošas, pildot Līgumu, jāievēro minēto normu noteikumi.</w:t>
      </w:r>
    </w:p>
    <w:p w14:paraId="74D0122C" w14:textId="299A8E62" w:rsidR="008070A8" w:rsidRPr="008070A8" w:rsidRDefault="008070A8" w:rsidP="0074414C">
      <w:pPr>
        <w:autoSpaceDE w:val="0"/>
        <w:autoSpaceDN w:val="0"/>
        <w:adjustRightInd w:val="0"/>
        <w:spacing w:after="0" w:line="264" w:lineRule="auto"/>
        <w:ind w:left="567" w:hanging="567"/>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7.2.</w:t>
      </w:r>
      <w:r w:rsidR="0074414C">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Līguma noteikumus var grozīt vai papildināt tikai Pusēm rakstiski vienojoties. Grozījumi Līgumā stājas spēkā pēc to noformēšanas rakstiski un abpusējas parakstīšanas. Nekādi mutiski grozījumi vai papildinājumi netiks uzskatīti par Līguma noteikumiem. Līgumā</w:t>
      </w:r>
      <w:r w:rsidR="0074414C">
        <w:rPr>
          <w:rFonts w:ascii="Times New Roman" w:eastAsia="Calibri" w:hAnsi="Times New Roman" w:cs="Times New Roman"/>
          <w:kern w:val="0"/>
          <w:sz w:val="24"/>
          <w:szCs w:val="24"/>
          <w14:ligatures w14:val="none"/>
        </w:rPr>
        <w:t xml:space="preserve"> vai normatīvajos </w:t>
      </w:r>
      <w:r w:rsidR="0074414C">
        <w:rPr>
          <w:rFonts w:ascii="Times New Roman" w:eastAsia="Calibri" w:hAnsi="Times New Roman" w:cs="Times New Roman"/>
          <w:kern w:val="0"/>
          <w:sz w:val="24"/>
          <w:szCs w:val="24"/>
          <w14:ligatures w14:val="none"/>
        </w:rPr>
        <w:lastRenderedPageBreak/>
        <w:t>aktos</w:t>
      </w:r>
      <w:r w:rsidRPr="008070A8">
        <w:rPr>
          <w:rFonts w:ascii="Times New Roman" w:eastAsia="Calibri" w:hAnsi="Times New Roman" w:cs="Times New Roman"/>
          <w:kern w:val="0"/>
          <w:sz w:val="24"/>
          <w:szCs w:val="24"/>
          <w14:ligatures w14:val="none"/>
        </w:rPr>
        <w:t xml:space="preserve"> paredzētajos gadījumos Zemes īpašniekam ir tiesības vienpusēji grozīt Līguma nosacījumus, neslēdzot par to atsevišķu vienošanos.</w:t>
      </w:r>
    </w:p>
    <w:p w14:paraId="6D5611DA" w14:textId="2FB19D29" w:rsidR="008070A8" w:rsidRPr="008070A8" w:rsidRDefault="008070A8" w:rsidP="0074414C">
      <w:pPr>
        <w:autoSpaceDE w:val="0"/>
        <w:autoSpaceDN w:val="0"/>
        <w:adjustRightInd w:val="0"/>
        <w:spacing w:after="0" w:line="264" w:lineRule="auto"/>
        <w:ind w:left="567" w:hanging="567"/>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7.3. </w:t>
      </w:r>
      <w:r w:rsidR="0074414C">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Domstarpības Līguma darbības laikā Puses risina sarunu ceļā. Ja vienošanos nevar panākt, strīds ir risināms normatīvajos aktos noteiktajā kārtībā, nododot jautājumu izskatīšanai tiesā saskaņā ar </w:t>
      </w:r>
      <w:r w:rsidR="0074414C" w:rsidRPr="008070A8">
        <w:rPr>
          <w:rFonts w:ascii="Times New Roman" w:eastAsia="Calibri" w:hAnsi="Times New Roman" w:cs="Times New Roman"/>
          <w:kern w:val="0"/>
          <w:sz w:val="24"/>
          <w:szCs w:val="24"/>
          <w14:ligatures w14:val="none"/>
        </w:rPr>
        <w:t>Latvijas Republik</w:t>
      </w:r>
      <w:r w:rsidR="0074414C">
        <w:rPr>
          <w:rFonts w:ascii="Times New Roman" w:eastAsia="Calibri" w:hAnsi="Times New Roman" w:cs="Times New Roman"/>
          <w:kern w:val="0"/>
          <w:sz w:val="24"/>
          <w:szCs w:val="24"/>
          <w14:ligatures w14:val="none"/>
        </w:rPr>
        <w:t>ā</w:t>
      </w:r>
      <w:r w:rsidR="0074414C" w:rsidRPr="008070A8">
        <w:rPr>
          <w:rFonts w:ascii="Times New Roman" w:eastAsia="Calibri" w:hAnsi="Times New Roman" w:cs="Times New Roman"/>
          <w:kern w:val="0"/>
          <w:sz w:val="24"/>
          <w:szCs w:val="24"/>
          <w14:ligatures w14:val="none"/>
        </w:rPr>
        <w:t xml:space="preserve"> </w:t>
      </w:r>
      <w:r w:rsidR="0074414C">
        <w:rPr>
          <w:rFonts w:ascii="Times New Roman" w:eastAsia="Calibri" w:hAnsi="Times New Roman" w:cs="Times New Roman"/>
          <w:kern w:val="0"/>
          <w:sz w:val="24"/>
          <w:szCs w:val="24"/>
          <w14:ligatures w14:val="none"/>
        </w:rPr>
        <w:t xml:space="preserve">spēkā esošajiem </w:t>
      </w:r>
      <w:r w:rsidRPr="008070A8">
        <w:rPr>
          <w:rFonts w:ascii="Times New Roman" w:eastAsia="Calibri" w:hAnsi="Times New Roman" w:cs="Times New Roman"/>
          <w:kern w:val="0"/>
          <w:sz w:val="24"/>
          <w:szCs w:val="24"/>
          <w14:ligatures w14:val="none"/>
        </w:rPr>
        <w:t>normatīvajiem aktiem.</w:t>
      </w:r>
    </w:p>
    <w:p w14:paraId="19F7B961" w14:textId="60020B58" w:rsidR="008070A8" w:rsidRPr="008070A8" w:rsidRDefault="008070A8" w:rsidP="00C45D49">
      <w:pPr>
        <w:autoSpaceDE w:val="0"/>
        <w:autoSpaceDN w:val="0"/>
        <w:adjustRightInd w:val="0"/>
        <w:spacing w:after="0" w:line="264" w:lineRule="auto"/>
        <w:ind w:left="567" w:hanging="567"/>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 xml:space="preserve">7.4.  </w:t>
      </w:r>
      <w:r w:rsidR="0074414C">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Puses tiek atbrīvotas no atbildības par daļēju vai pilnīgu saistību neizpildi, ja šī neizpilde rodas pēc Līguma noslēgšanas nepārvaramas varas ietekmes rezultātā, kuras attiecīgā Puse nevarēja ne paredzēt, ne novērst un par kuru rašanos nenes atbildību. Tās ir: dabas katastrofas, streiki, jebkura kara un teroristiska darbība, valsts iestāžu akti, kas tiešā veidā ietekmē  Līguma izpildi.</w:t>
      </w:r>
    </w:p>
    <w:p w14:paraId="4F8F8857" w14:textId="77777777" w:rsidR="008070A8" w:rsidRPr="008070A8" w:rsidRDefault="008070A8" w:rsidP="00C45D49">
      <w:pPr>
        <w:autoSpaceDE w:val="0"/>
        <w:autoSpaceDN w:val="0"/>
        <w:adjustRightInd w:val="0"/>
        <w:spacing w:after="0" w:line="264" w:lineRule="auto"/>
        <w:ind w:left="-360" w:right="-1"/>
        <w:jc w:val="center"/>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b/>
          <w:kern w:val="0"/>
          <w:sz w:val="24"/>
          <w:szCs w:val="24"/>
          <w14:ligatures w14:val="none"/>
        </w:rPr>
        <w:t>8. APBŪVES TIESĪBAS IZBEIGŠANA</w:t>
      </w:r>
    </w:p>
    <w:p w14:paraId="2107F145" w14:textId="332C9A5C" w:rsidR="00C45D49" w:rsidRDefault="008070A8" w:rsidP="00C45D49">
      <w:pPr>
        <w:autoSpaceDE w:val="0"/>
        <w:autoSpaceDN w:val="0"/>
        <w:adjustRightInd w:val="0"/>
        <w:spacing w:after="0" w:line="264" w:lineRule="auto"/>
        <w:ind w:left="567" w:right="-1" w:hanging="567"/>
        <w:jc w:val="both"/>
        <w:rPr>
          <w:rFonts w:ascii="Times New Roman" w:eastAsia="Calibri" w:hAnsi="Times New Roman" w:cs="Times New Roman"/>
          <w:kern w:val="0"/>
          <w:sz w:val="24"/>
          <w:szCs w:val="24"/>
          <w:lang w:bidi="lo-LA"/>
          <w14:ligatures w14:val="none"/>
        </w:rPr>
      </w:pPr>
      <w:r w:rsidRPr="008070A8">
        <w:rPr>
          <w:rFonts w:ascii="Times New Roman" w:eastAsia="Calibri" w:hAnsi="Times New Roman" w:cs="Times New Roman"/>
          <w:kern w:val="0"/>
          <w:sz w:val="24"/>
          <w:szCs w:val="24"/>
          <w:lang w:bidi="lo-LA"/>
          <w14:ligatures w14:val="none"/>
        </w:rPr>
        <w:t>8.1. </w:t>
      </w:r>
      <w:r w:rsidR="00C45D49">
        <w:rPr>
          <w:rFonts w:ascii="Times New Roman" w:eastAsia="Calibri" w:hAnsi="Times New Roman" w:cs="Times New Roman"/>
          <w:kern w:val="0"/>
          <w:sz w:val="24"/>
          <w:szCs w:val="24"/>
          <w:lang w:bidi="lo-LA"/>
          <w14:ligatures w14:val="none"/>
        </w:rPr>
        <w:tab/>
      </w:r>
      <w:r w:rsidRPr="008070A8">
        <w:rPr>
          <w:rFonts w:ascii="Times New Roman" w:eastAsia="Calibri" w:hAnsi="Times New Roman" w:cs="Times New Roman"/>
          <w:kern w:val="0"/>
          <w:sz w:val="24"/>
          <w:szCs w:val="24"/>
          <w:lang w:bidi="lo-LA"/>
          <w14:ligatures w14:val="none"/>
        </w:rPr>
        <w:t>Apbūves tiesība izbeidzas pati līdz ar zemesgrāmatā reģistrētā Apbūves tiesības termiņa beigām.</w:t>
      </w:r>
    </w:p>
    <w:p w14:paraId="43B49DA2" w14:textId="512A908A" w:rsidR="00C45D49" w:rsidRPr="00C45D49" w:rsidRDefault="00C45D49" w:rsidP="00C45D49">
      <w:pPr>
        <w:autoSpaceDE w:val="0"/>
        <w:autoSpaceDN w:val="0"/>
        <w:adjustRightInd w:val="0"/>
        <w:spacing w:after="0" w:line="264" w:lineRule="auto"/>
        <w:ind w:left="567" w:right="-1" w:hanging="567"/>
        <w:jc w:val="both"/>
        <w:rPr>
          <w:rFonts w:ascii="Times New Roman" w:eastAsia="Calibri" w:hAnsi="Times New Roman" w:cs="Times New Roman"/>
          <w:kern w:val="0"/>
          <w:sz w:val="24"/>
          <w:szCs w:val="24"/>
          <w:lang w:bidi="lo-LA"/>
          <w14:ligatures w14:val="none"/>
        </w:rPr>
      </w:pPr>
      <w:r>
        <w:rPr>
          <w:rFonts w:ascii="Times New Roman" w:eastAsia="Calibri" w:hAnsi="Times New Roman" w:cs="Times New Roman"/>
          <w:kern w:val="0"/>
          <w:sz w:val="24"/>
          <w:szCs w:val="24"/>
          <w:lang w:bidi="lo-LA"/>
          <w14:ligatures w14:val="none"/>
        </w:rPr>
        <w:t xml:space="preserve">8.2. </w:t>
      </w:r>
      <w:r>
        <w:rPr>
          <w:rFonts w:ascii="Times New Roman" w:eastAsia="Calibri" w:hAnsi="Times New Roman" w:cs="Times New Roman"/>
          <w:kern w:val="0"/>
          <w:sz w:val="24"/>
          <w:szCs w:val="24"/>
          <w:lang w:bidi="lo-LA"/>
          <w14:ligatures w14:val="none"/>
        </w:rPr>
        <w:tab/>
      </w:r>
      <w:r w:rsidRPr="00C45D49">
        <w:rPr>
          <w:rFonts w:ascii="Times New Roman" w:eastAsia="Times New Roman" w:hAnsi="Times New Roman" w:cs="Times New Roman"/>
          <w:kern w:val="0"/>
          <w:sz w:val="24"/>
          <w:szCs w:val="24"/>
          <w14:ligatures w14:val="none"/>
        </w:rPr>
        <w:t xml:space="preserve">Apbūves tiesība zaudē spēku beidzoties zemesgrāmatā reģistrētās apbūves tiesības termiņam vai pirms tā, saskaņā ar tiesību sakritumu vienā personā, tiesas nolēmumu, Pušu vienošanos vai Līguma laušanu. </w:t>
      </w:r>
    </w:p>
    <w:p w14:paraId="5BC9F932" w14:textId="68F7E528" w:rsidR="008070A8" w:rsidRPr="008070A8" w:rsidRDefault="008070A8" w:rsidP="00C45D49">
      <w:pPr>
        <w:autoSpaceDE w:val="0"/>
        <w:autoSpaceDN w:val="0"/>
        <w:adjustRightInd w:val="0"/>
        <w:spacing w:after="0" w:line="264" w:lineRule="auto"/>
        <w:ind w:left="567" w:right="-1" w:hanging="567"/>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lang w:bidi="lo-LA"/>
          <w14:ligatures w14:val="none"/>
        </w:rPr>
        <w:t>8.3. </w:t>
      </w:r>
      <w:r w:rsidR="00C45D49">
        <w:rPr>
          <w:rFonts w:ascii="Times New Roman" w:eastAsia="Calibri" w:hAnsi="Times New Roman" w:cs="Times New Roman"/>
          <w:kern w:val="0"/>
          <w:sz w:val="24"/>
          <w:szCs w:val="24"/>
          <w:lang w:bidi="lo-LA"/>
          <w14:ligatures w14:val="none"/>
        </w:rPr>
        <w:tab/>
      </w:r>
      <w:r w:rsidRPr="008070A8">
        <w:rPr>
          <w:rFonts w:ascii="Times New Roman" w:eastAsia="Calibri" w:hAnsi="Times New Roman" w:cs="Times New Roman"/>
          <w:kern w:val="0"/>
          <w:sz w:val="24"/>
          <w:szCs w:val="24"/>
          <w:lang w:bidi="lo-LA"/>
          <w14:ligatures w14:val="none"/>
        </w:rPr>
        <w:t xml:space="preserve">Zemes īpašnieks </w:t>
      </w:r>
      <w:r w:rsidRPr="008070A8">
        <w:rPr>
          <w:rFonts w:ascii="Times New Roman" w:eastAsia="Calibri" w:hAnsi="Times New Roman" w:cs="Times New Roman"/>
          <w:kern w:val="0"/>
          <w:sz w:val="24"/>
          <w:szCs w:val="24"/>
          <w14:ligatures w14:val="none"/>
        </w:rPr>
        <w:t>vienpusēji, bez jebkādas kompensācijas izmaksas, ir tiesīgs izbeigt Līgumu 1 (vienu) mēnesi iepriekš rakstiski brīdinot Apbūves tiesīgo</w:t>
      </w:r>
      <w:r w:rsidRPr="008070A8">
        <w:rPr>
          <w:rFonts w:ascii="Times New Roman" w:eastAsia="Calibri" w:hAnsi="Times New Roman" w:cs="Times New Roman"/>
          <w:kern w:val="0"/>
          <w:sz w:val="24"/>
          <w:szCs w:val="24"/>
          <w:lang w:bidi="lo-LA"/>
          <w14:ligatures w14:val="none"/>
        </w:rPr>
        <w:t xml:space="preserve">, ja : </w:t>
      </w:r>
    </w:p>
    <w:p w14:paraId="6E69C775" w14:textId="082A7CB9" w:rsidR="008070A8" w:rsidRPr="008070A8" w:rsidRDefault="008070A8" w:rsidP="00C45D49">
      <w:pPr>
        <w:autoSpaceDE w:val="0"/>
        <w:autoSpaceDN w:val="0"/>
        <w:adjustRightInd w:val="0"/>
        <w:spacing w:after="0" w:line="264" w:lineRule="auto"/>
        <w:ind w:left="1418" w:hanging="709"/>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8.3.1. </w:t>
      </w:r>
      <w:r w:rsidR="00C45D4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Apbūves tiesīgais kavē no Līguma izrietošos maksājumus un nav novērsis Līguma pārkāpumu 10 (desmit) darba dienu laikā pēc Zemes īpašnieka atgādinājuma nosūtīšanas;</w:t>
      </w:r>
    </w:p>
    <w:p w14:paraId="6B15BA9A" w14:textId="60FF6F3D" w:rsidR="008070A8" w:rsidRPr="008070A8" w:rsidRDefault="008070A8" w:rsidP="00C45D49">
      <w:pPr>
        <w:autoSpaceDE w:val="0"/>
        <w:autoSpaceDN w:val="0"/>
        <w:adjustRightInd w:val="0"/>
        <w:spacing w:after="0" w:line="264" w:lineRule="auto"/>
        <w:ind w:left="1418" w:hanging="709"/>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 xml:space="preserve">8.3.2. </w:t>
      </w:r>
      <w:r w:rsidR="00C45D4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 xml:space="preserve">lieto </w:t>
      </w:r>
      <w:r w:rsidR="00C45D49">
        <w:rPr>
          <w:rFonts w:ascii="Times New Roman" w:eastAsia="Calibri" w:hAnsi="Times New Roman" w:cs="Times New Roman"/>
          <w:kern w:val="0"/>
          <w:sz w:val="24"/>
          <w:szCs w:val="24"/>
          <w14:ligatures w14:val="none"/>
        </w:rPr>
        <w:t>Zemes vienību daļas</w:t>
      </w:r>
      <w:r w:rsidRPr="008070A8">
        <w:rPr>
          <w:rFonts w:ascii="Times New Roman" w:eastAsia="Calibri" w:hAnsi="Times New Roman" w:cs="Times New Roman"/>
          <w:kern w:val="0"/>
          <w:sz w:val="24"/>
          <w:szCs w:val="24"/>
          <w14:ligatures w14:val="none"/>
        </w:rPr>
        <w:t xml:space="preserve"> citam mērķim;  </w:t>
      </w:r>
    </w:p>
    <w:p w14:paraId="3BA4A3C0" w14:textId="5737DB53" w:rsidR="008070A8" w:rsidRPr="008070A8" w:rsidRDefault="008070A8" w:rsidP="00C45D49">
      <w:pPr>
        <w:autoSpaceDE w:val="0"/>
        <w:autoSpaceDN w:val="0"/>
        <w:adjustRightInd w:val="0"/>
        <w:spacing w:after="0" w:line="264" w:lineRule="auto"/>
        <w:ind w:left="1418" w:hanging="709"/>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8.3.3.  Apbūves tiesīgais ilgāk kā</w:t>
      </w:r>
      <w:r w:rsidR="00C45D49">
        <w:rPr>
          <w:rFonts w:ascii="Times New Roman" w:eastAsia="Calibri" w:hAnsi="Times New Roman" w:cs="Times New Roman"/>
          <w:kern w:val="0"/>
          <w:sz w:val="24"/>
          <w:szCs w:val="24"/>
          <w14:ligatures w14:val="none"/>
        </w:rPr>
        <w:t xml:space="preserve"> 6</w:t>
      </w:r>
      <w:r w:rsidRPr="008070A8">
        <w:rPr>
          <w:rFonts w:ascii="Times New Roman" w:eastAsia="Calibri" w:hAnsi="Times New Roman" w:cs="Times New Roman"/>
          <w:kern w:val="0"/>
          <w:sz w:val="24"/>
          <w:szCs w:val="24"/>
          <w14:ligatures w14:val="none"/>
        </w:rPr>
        <w:t xml:space="preserve"> </w:t>
      </w:r>
      <w:r w:rsidR="00C45D49">
        <w:rPr>
          <w:rFonts w:ascii="Times New Roman" w:eastAsia="Calibri" w:hAnsi="Times New Roman" w:cs="Times New Roman"/>
          <w:kern w:val="0"/>
          <w:sz w:val="24"/>
          <w:szCs w:val="24"/>
          <w14:ligatures w14:val="none"/>
        </w:rPr>
        <w:t>(</w:t>
      </w:r>
      <w:r w:rsidRPr="008070A8">
        <w:rPr>
          <w:rFonts w:ascii="Times New Roman" w:eastAsia="Calibri" w:hAnsi="Times New Roman" w:cs="Times New Roman"/>
          <w:kern w:val="0"/>
          <w:sz w:val="24"/>
          <w:szCs w:val="24"/>
          <w14:ligatures w14:val="none"/>
        </w:rPr>
        <w:t>sešus</w:t>
      </w:r>
      <w:r w:rsidR="00C45D49">
        <w:rPr>
          <w:rFonts w:ascii="Times New Roman" w:eastAsia="Calibri" w:hAnsi="Times New Roman" w:cs="Times New Roman"/>
          <w:kern w:val="0"/>
          <w:sz w:val="24"/>
          <w:szCs w:val="24"/>
          <w14:ligatures w14:val="none"/>
        </w:rPr>
        <w:t>)</w:t>
      </w:r>
      <w:r w:rsidRPr="008070A8">
        <w:rPr>
          <w:rFonts w:ascii="Times New Roman" w:eastAsia="Calibri" w:hAnsi="Times New Roman" w:cs="Times New Roman"/>
          <w:kern w:val="0"/>
          <w:sz w:val="24"/>
          <w:szCs w:val="24"/>
          <w14:ligatures w14:val="none"/>
        </w:rPr>
        <w:t xml:space="preserve"> mēnešus kavē kādu no </w:t>
      </w:r>
      <w:r w:rsidRPr="00E6216D">
        <w:rPr>
          <w:rFonts w:ascii="Times New Roman" w:eastAsia="Calibri" w:hAnsi="Times New Roman" w:cs="Times New Roman"/>
          <w:kern w:val="0"/>
          <w:sz w:val="24"/>
          <w:szCs w:val="24"/>
          <w14:ligatures w14:val="none"/>
        </w:rPr>
        <w:t>Līguma 4.</w:t>
      </w:r>
      <w:r w:rsidR="00C45D49" w:rsidRPr="00E6216D">
        <w:rPr>
          <w:rFonts w:ascii="Times New Roman" w:eastAsia="Calibri" w:hAnsi="Times New Roman" w:cs="Times New Roman"/>
          <w:kern w:val="0"/>
          <w:sz w:val="24"/>
          <w:szCs w:val="24"/>
          <w14:ligatures w14:val="none"/>
        </w:rPr>
        <w:t>3</w:t>
      </w:r>
      <w:r w:rsidRPr="00E6216D">
        <w:rPr>
          <w:rFonts w:ascii="Times New Roman" w:eastAsia="Calibri" w:hAnsi="Times New Roman" w:cs="Times New Roman"/>
          <w:kern w:val="0"/>
          <w:sz w:val="24"/>
          <w:szCs w:val="24"/>
          <w14:ligatures w14:val="none"/>
        </w:rPr>
        <w:t>. punktā</w:t>
      </w:r>
      <w:r w:rsidRPr="008070A8">
        <w:rPr>
          <w:rFonts w:ascii="Times New Roman" w:eastAsia="Calibri" w:hAnsi="Times New Roman" w:cs="Times New Roman"/>
          <w:kern w:val="0"/>
          <w:sz w:val="24"/>
          <w:szCs w:val="24"/>
          <w14:ligatures w14:val="none"/>
        </w:rPr>
        <w:t xml:space="preserve"> minētajiem izpildes termiņiem; </w:t>
      </w:r>
    </w:p>
    <w:p w14:paraId="362AD5B1" w14:textId="425B738B" w:rsidR="008070A8" w:rsidRPr="008070A8" w:rsidRDefault="008070A8" w:rsidP="00C45D49">
      <w:pPr>
        <w:autoSpaceDE w:val="0"/>
        <w:autoSpaceDN w:val="0"/>
        <w:adjustRightInd w:val="0"/>
        <w:spacing w:after="0" w:line="264" w:lineRule="auto"/>
        <w:ind w:left="1418" w:hanging="709"/>
        <w:jc w:val="both"/>
        <w:rPr>
          <w:rFonts w:ascii="Times New Roman" w:eastAsia="Calibri" w:hAnsi="Times New Roman" w:cs="Times New Roman"/>
          <w:b/>
          <w:kern w:val="0"/>
          <w:sz w:val="24"/>
          <w:szCs w:val="24"/>
          <w14:ligatures w14:val="none"/>
        </w:rPr>
      </w:pPr>
      <w:r w:rsidRPr="008070A8">
        <w:rPr>
          <w:rFonts w:ascii="Times New Roman" w:eastAsia="Calibri" w:hAnsi="Times New Roman" w:cs="Times New Roman"/>
          <w:kern w:val="0"/>
          <w:sz w:val="24"/>
          <w:szCs w:val="24"/>
          <w14:ligatures w14:val="none"/>
        </w:rPr>
        <w:t>8.3.4. </w:t>
      </w:r>
      <w:r w:rsidR="00C45D4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Apbūves tiesīgais ir pārkāpis jebkurus citus pienākumus, kurus tas uzņēmies ar Līgumu, un nav novērsis pārkāpumu 10 (desmit) darba dienu laikā no Zemes īpašnieka attiecīga paziņojuma saņemšanas dienas;</w:t>
      </w:r>
    </w:p>
    <w:p w14:paraId="05A48975" w14:textId="77777777" w:rsidR="0067214D" w:rsidRDefault="008070A8" w:rsidP="00C45D49">
      <w:pPr>
        <w:autoSpaceDE w:val="0"/>
        <w:autoSpaceDN w:val="0"/>
        <w:adjustRightInd w:val="0"/>
        <w:spacing w:after="0" w:line="264" w:lineRule="auto"/>
        <w:ind w:left="1418" w:right="-1" w:hanging="709"/>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8.3.5. </w:t>
      </w:r>
      <w:r w:rsidR="00C45D4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ir uzsākts Apbūves tiesīgā tiesiskās aizsardzības process, likvidācija vai Apbūves tiesīgais tiek atzīts par maksātnespējīgu, vai tiek apturēta tā saimnieciskā darbība</w:t>
      </w:r>
      <w:r w:rsidR="0067214D">
        <w:rPr>
          <w:rFonts w:ascii="Times New Roman" w:eastAsia="Calibri" w:hAnsi="Times New Roman" w:cs="Times New Roman"/>
          <w:kern w:val="0"/>
          <w:sz w:val="24"/>
          <w:szCs w:val="24"/>
          <w14:ligatures w14:val="none"/>
        </w:rPr>
        <w:t>;</w:t>
      </w:r>
    </w:p>
    <w:p w14:paraId="2454B215" w14:textId="055156CD" w:rsidR="008070A8" w:rsidRPr="008070A8" w:rsidRDefault="0067214D" w:rsidP="00C45D49">
      <w:pPr>
        <w:autoSpaceDE w:val="0"/>
        <w:autoSpaceDN w:val="0"/>
        <w:adjustRightInd w:val="0"/>
        <w:spacing w:after="0" w:line="264" w:lineRule="auto"/>
        <w:ind w:left="1418" w:right="-1" w:hanging="709"/>
        <w:jc w:val="both"/>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 xml:space="preserve">8.3.6. </w:t>
      </w:r>
      <w:r>
        <w:rPr>
          <w:rFonts w:ascii="Times New Roman" w:eastAsia="Calibri" w:hAnsi="Times New Roman" w:cs="Times New Roman"/>
          <w:kern w:val="0"/>
          <w:sz w:val="24"/>
          <w:szCs w:val="24"/>
          <w14:ligatures w14:val="none"/>
        </w:rPr>
        <w:tab/>
        <w:t>Apbūves tiesīgais bez Zemes īpašnieka piekrišanas Apbūves tiesības nodevis trešajām personām</w:t>
      </w:r>
      <w:r w:rsidR="008070A8" w:rsidRPr="008070A8">
        <w:rPr>
          <w:rFonts w:ascii="Times New Roman" w:eastAsia="Calibri" w:hAnsi="Times New Roman" w:cs="Times New Roman"/>
          <w:kern w:val="0"/>
          <w:sz w:val="24"/>
          <w:szCs w:val="24"/>
          <w14:ligatures w14:val="none"/>
        </w:rPr>
        <w:t>.</w:t>
      </w:r>
    </w:p>
    <w:p w14:paraId="60408DBE" w14:textId="74744EA5" w:rsidR="008070A8" w:rsidRDefault="008070A8" w:rsidP="00C45D49">
      <w:pPr>
        <w:autoSpaceDE w:val="0"/>
        <w:autoSpaceDN w:val="0"/>
        <w:adjustRightInd w:val="0"/>
        <w:spacing w:after="0" w:line="264" w:lineRule="auto"/>
        <w:ind w:left="567" w:right="-1" w:hanging="567"/>
        <w:jc w:val="both"/>
        <w:rPr>
          <w:rFonts w:ascii="Times New Roman" w:eastAsia="Calibri" w:hAnsi="Times New Roman" w:cs="Times New Roman"/>
          <w:kern w:val="0"/>
          <w:sz w:val="24"/>
          <w:szCs w:val="24"/>
          <w14:ligatures w14:val="none"/>
        </w:rPr>
      </w:pPr>
      <w:r w:rsidRPr="008070A8">
        <w:rPr>
          <w:rFonts w:ascii="Times New Roman" w:eastAsia="Calibri" w:hAnsi="Times New Roman" w:cs="Times New Roman"/>
          <w:kern w:val="0"/>
          <w:sz w:val="24"/>
          <w:szCs w:val="24"/>
          <w14:ligatures w14:val="none"/>
        </w:rPr>
        <w:t xml:space="preserve">8.4. </w:t>
      </w:r>
      <w:r w:rsidR="00C45D49">
        <w:rPr>
          <w:rFonts w:ascii="Times New Roman" w:eastAsia="Calibri" w:hAnsi="Times New Roman" w:cs="Times New Roman"/>
          <w:kern w:val="0"/>
          <w:sz w:val="24"/>
          <w:szCs w:val="24"/>
          <w14:ligatures w14:val="none"/>
        </w:rPr>
        <w:tab/>
      </w:r>
      <w:r w:rsidRPr="008070A8">
        <w:rPr>
          <w:rFonts w:ascii="Times New Roman" w:eastAsia="Calibri" w:hAnsi="Times New Roman" w:cs="Times New Roman"/>
          <w:kern w:val="0"/>
          <w:sz w:val="24"/>
          <w:szCs w:val="24"/>
          <w14:ligatures w14:val="none"/>
        </w:rPr>
        <w:t>Apbūves tiesīgais</w:t>
      </w:r>
      <w:r w:rsidR="00C45D49">
        <w:rPr>
          <w:rFonts w:ascii="Times New Roman" w:eastAsia="Calibri" w:hAnsi="Times New Roman" w:cs="Times New Roman"/>
          <w:kern w:val="0"/>
          <w:sz w:val="24"/>
          <w:szCs w:val="24"/>
          <w14:ligatures w14:val="none"/>
        </w:rPr>
        <w:t xml:space="preserve"> </w:t>
      </w:r>
      <w:r w:rsidR="00C45D49" w:rsidRPr="008070A8">
        <w:rPr>
          <w:rFonts w:ascii="Times New Roman" w:eastAsia="Calibri" w:hAnsi="Times New Roman" w:cs="Times New Roman"/>
          <w:kern w:val="0"/>
          <w:sz w:val="24"/>
          <w:szCs w:val="24"/>
          <w14:ligatures w14:val="none"/>
        </w:rPr>
        <w:t>ir tiesīgs lauzt Līgumu, ja tam zūd iespēja realizēt iecerēto apbūvi</w:t>
      </w:r>
      <w:r w:rsidR="00C45D49">
        <w:rPr>
          <w:rFonts w:ascii="Times New Roman" w:eastAsia="Calibri" w:hAnsi="Times New Roman" w:cs="Times New Roman"/>
          <w:kern w:val="0"/>
          <w:sz w:val="24"/>
          <w:szCs w:val="24"/>
          <w14:ligatures w14:val="none"/>
        </w:rPr>
        <w:t>, rakstiski paziņojot par to Zemes īpašniekam</w:t>
      </w:r>
      <w:r w:rsidR="00C45D49" w:rsidRPr="008070A8">
        <w:rPr>
          <w:rFonts w:ascii="Times New Roman" w:eastAsia="Calibri" w:hAnsi="Times New Roman" w:cs="Times New Roman"/>
          <w:kern w:val="0"/>
          <w:sz w:val="24"/>
          <w:szCs w:val="24"/>
          <w14:ligatures w14:val="none"/>
        </w:rPr>
        <w:t xml:space="preserve"> </w:t>
      </w:r>
      <w:r w:rsidRPr="008070A8">
        <w:rPr>
          <w:rFonts w:ascii="Times New Roman" w:eastAsia="Calibri" w:hAnsi="Times New Roman" w:cs="Times New Roman"/>
          <w:kern w:val="0"/>
          <w:sz w:val="24"/>
          <w:szCs w:val="24"/>
          <w14:ligatures w14:val="none"/>
        </w:rPr>
        <w:t>1 (vienu) mēnesi iepriekš.</w:t>
      </w:r>
    </w:p>
    <w:p w14:paraId="3FA5797B" w14:textId="77777777" w:rsidR="00E6216D" w:rsidRDefault="0067214D" w:rsidP="00E6216D">
      <w:pPr>
        <w:autoSpaceDE w:val="0"/>
        <w:autoSpaceDN w:val="0"/>
        <w:adjustRightInd w:val="0"/>
        <w:spacing w:after="0" w:line="264" w:lineRule="auto"/>
        <w:ind w:left="567" w:right="-1" w:hanging="567"/>
        <w:jc w:val="both"/>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8.5.</w:t>
      </w:r>
      <w:r>
        <w:rPr>
          <w:rFonts w:ascii="Times New Roman" w:eastAsia="Calibri" w:hAnsi="Times New Roman" w:cs="Times New Roman"/>
          <w:kern w:val="0"/>
          <w:sz w:val="24"/>
          <w:szCs w:val="24"/>
          <w14:ligatures w14:val="none"/>
        </w:rPr>
        <w:tab/>
        <w:t>Zemes īpašniekam ir tiesības, rakstiski informējot Apbūves tiesīgo 3 (trīs) mēnešus iepriekš, vienpusēji atkāpties no Līguma</w:t>
      </w:r>
      <w:r w:rsidR="00040330">
        <w:rPr>
          <w:rFonts w:ascii="Times New Roman" w:eastAsia="Calibri" w:hAnsi="Times New Roman" w:cs="Times New Roman"/>
          <w:kern w:val="0"/>
          <w:sz w:val="24"/>
          <w:szCs w:val="24"/>
          <w14:ligatures w14:val="none"/>
        </w:rPr>
        <w:t>, neatlīdzinot Apbūves tiesīgajam zaudējumus</w:t>
      </w:r>
      <w:r w:rsidR="00E6216D">
        <w:rPr>
          <w:rFonts w:ascii="Times New Roman" w:eastAsia="Calibri" w:hAnsi="Times New Roman" w:cs="Times New Roman"/>
          <w:kern w:val="0"/>
          <w:sz w:val="24"/>
          <w:szCs w:val="24"/>
          <w14:ligatures w14:val="none"/>
        </w:rPr>
        <w:t>, kas saistīti ar Līguma pirmstermiņa izbeigšanu, ja Zemes vienību daļas nepieciešamas sabiedrības vajadzību nodrošināšanai vai normatīvajos aktos noteikto publisko funkciju veikšanai.</w:t>
      </w:r>
    </w:p>
    <w:p w14:paraId="278AA21E" w14:textId="713BD95D" w:rsidR="008070A8" w:rsidRPr="008070A8" w:rsidRDefault="00E6216D" w:rsidP="00E6216D">
      <w:pPr>
        <w:autoSpaceDE w:val="0"/>
        <w:autoSpaceDN w:val="0"/>
        <w:adjustRightInd w:val="0"/>
        <w:spacing w:after="0" w:line="264" w:lineRule="auto"/>
        <w:ind w:left="567" w:right="-1" w:hanging="567"/>
        <w:jc w:val="both"/>
        <w:rPr>
          <w:rFonts w:ascii="Times New Roman" w:eastAsia="Calibri" w:hAnsi="Times New Roman" w:cs="Times New Roman"/>
          <w:b/>
          <w:kern w:val="0"/>
          <w:sz w:val="24"/>
          <w:szCs w:val="24"/>
          <w14:ligatures w14:val="none"/>
        </w:rPr>
      </w:pPr>
      <w:r w:rsidRPr="00E6216D">
        <w:rPr>
          <w:rFonts w:ascii="Times New Roman" w:eastAsia="Calibri" w:hAnsi="Times New Roman" w:cs="Times New Roman"/>
          <w:bCs/>
          <w:kern w:val="0"/>
          <w:sz w:val="24"/>
          <w:szCs w:val="24"/>
          <w14:ligatures w14:val="none"/>
        </w:rPr>
        <w:t>8.6.</w:t>
      </w:r>
      <w:r w:rsidRPr="00E6216D">
        <w:rPr>
          <w:rFonts w:ascii="Times New Roman" w:eastAsia="Calibri" w:hAnsi="Times New Roman" w:cs="Times New Roman"/>
          <w:bCs/>
          <w:kern w:val="0"/>
          <w:sz w:val="24"/>
          <w:szCs w:val="24"/>
          <w14:ligatures w14:val="none"/>
        </w:rPr>
        <w:tab/>
      </w:r>
      <w:r w:rsidR="008070A8" w:rsidRPr="008070A8">
        <w:rPr>
          <w:rFonts w:ascii="Times New Roman" w:eastAsia="Calibri" w:hAnsi="Times New Roman" w:cs="Times New Roman"/>
          <w:kern w:val="0"/>
          <w:sz w:val="24"/>
          <w:szCs w:val="24"/>
          <w14:ligatures w14:val="none"/>
        </w:rPr>
        <w:t xml:space="preserve">Līgums var tikt izbeigts Pusēm savstarpēji vienojoties. </w:t>
      </w:r>
    </w:p>
    <w:p w14:paraId="0C7A288D" w14:textId="77777777" w:rsidR="008070A8" w:rsidRPr="008070A8" w:rsidRDefault="008070A8" w:rsidP="00C45D49">
      <w:pPr>
        <w:keepNext/>
        <w:widowControl w:val="0"/>
        <w:spacing w:after="0" w:line="264" w:lineRule="auto"/>
        <w:ind w:left="-360"/>
        <w:jc w:val="center"/>
        <w:rPr>
          <w:rFonts w:ascii="Times New Roman" w:eastAsia="Times New Roman" w:hAnsi="Times New Roman" w:cs="Times New Roman"/>
          <w:kern w:val="0"/>
          <w:sz w:val="24"/>
          <w:szCs w:val="24"/>
          <w14:ligatures w14:val="none"/>
        </w:rPr>
      </w:pPr>
      <w:r w:rsidRPr="008070A8">
        <w:rPr>
          <w:rFonts w:ascii="Times New Roman" w:eastAsia="ヒラギノ角ゴ Pro W3" w:hAnsi="Times New Roman" w:cs="Times New Roman"/>
          <w:b/>
          <w:bCs/>
          <w:kern w:val="0"/>
          <w:sz w:val="24"/>
          <w:szCs w:val="24"/>
          <w14:ligatures w14:val="none"/>
        </w:rPr>
        <w:t>9. NOBEIGUMA NOTEIKUMI</w:t>
      </w:r>
    </w:p>
    <w:p w14:paraId="48864ED3" w14:textId="48A100F2" w:rsidR="00AB7161" w:rsidRDefault="008070A8" w:rsidP="00C45D49">
      <w:pPr>
        <w:keepNext/>
        <w:widowControl w:val="0"/>
        <w:spacing w:after="0" w:line="264" w:lineRule="auto"/>
        <w:ind w:left="567" w:hanging="567"/>
        <w:jc w:val="both"/>
        <w:rPr>
          <w:rFonts w:ascii="Times New Roman" w:eastAsia="Times New Roman" w:hAnsi="Times New Roman" w:cs="Times New Roman"/>
          <w:kern w:val="0"/>
          <w:sz w:val="24"/>
          <w:szCs w:val="24"/>
          <w14:ligatures w14:val="none"/>
        </w:rPr>
      </w:pPr>
      <w:r w:rsidRPr="008070A8">
        <w:rPr>
          <w:rFonts w:ascii="Times New Roman" w:eastAsia="ヒラギノ角ゴ Pro W3" w:hAnsi="Times New Roman" w:cs="Times New Roman"/>
          <w:kern w:val="0"/>
          <w:sz w:val="24"/>
          <w:szCs w:val="24"/>
          <w14:ligatures w14:val="none"/>
        </w:rPr>
        <w:t>9.1. </w:t>
      </w:r>
      <w:r w:rsidR="00C45D49">
        <w:rPr>
          <w:rFonts w:ascii="Times New Roman" w:eastAsia="ヒラギノ角ゴ Pro W3" w:hAnsi="Times New Roman" w:cs="Times New Roman"/>
          <w:kern w:val="0"/>
          <w:sz w:val="24"/>
          <w:szCs w:val="24"/>
          <w14:ligatures w14:val="none"/>
        </w:rPr>
        <w:tab/>
      </w:r>
      <w:r w:rsidRPr="008070A8">
        <w:rPr>
          <w:rFonts w:ascii="Times New Roman" w:eastAsia="ヒラギノ角ゴ Pro W3" w:hAnsi="Times New Roman" w:cs="Times New Roman"/>
          <w:kern w:val="0"/>
          <w:sz w:val="24"/>
          <w:szCs w:val="24"/>
          <w14:ligatures w14:val="none"/>
        </w:rPr>
        <w:t xml:space="preserve">Korespondence </w:t>
      </w:r>
      <w:r w:rsidRPr="008070A8">
        <w:rPr>
          <w:rFonts w:ascii="Times New Roman" w:eastAsia="Times New Roman" w:hAnsi="Times New Roman" w:cs="Times New Roman"/>
          <w:kern w:val="0"/>
          <w:sz w:val="24"/>
          <w:szCs w:val="24"/>
          <w14:ligatures w14:val="none"/>
        </w:rPr>
        <w:t>(paziņojumi, pretenzijas, rēķini, utt.), kas saistīta ar</w:t>
      </w:r>
      <w:r w:rsidRPr="008070A8">
        <w:rPr>
          <w:rFonts w:ascii="Times New Roman" w:eastAsia="ヒラギノ角ゴ Pro W3" w:hAnsi="Times New Roman" w:cs="Times New Roman"/>
          <w:kern w:val="0"/>
          <w:sz w:val="24"/>
          <w:szCs w:val="24"/>
          <w14:ligatures w14:val="none"/>
        </w:rPr>
        <w:t xml:space="preserve"> Līguma izpildi, noformējama rakstiski un iesniedzama Pusei pret parakstu, nosūtāma ierakstītā vēstulē uz attiecīgo Puses adresi, kas norādīta Līgumā vai ar elektroniskā pasta starpniecību. Ja</w:t>
      </w:r>
      <w:r w:rsidRPr="008070A8">
        <w:rPr>
          <w:rFonts w:ascii="Times New Roman" w:eastAsia="ヒラギノ角ゴ Pro W3" w:hAnsi="Times New Roman" w:cs="Times New Roman"/>
          <w:color w:val="FF0000"/>
          <w:kern w:val="0"/>
          <w:sz w:val="24"/>
          <w:szCs w:val="24"/>
          <w14:ligatures w14:val="none"/>
        </w:rPr>
        <w:t xml:space="preserve"> </w:t>
      </w:r>
      <w:r w:rsidRPr="008070A8">
        <w:rPr>
          <w:rFonts w:ascii="Times New Roman" w:eastAsia="ヒラギノ角ゴ Pro W3" w:hAnsi="Times New Roman" w:cs="Times New Roman"/>
          <w:kern w:val="0"/>
          <w:sz w:val="24"/>
          <w:szCs w:val="24"/>
          <w14:ligatures w14:val="none"/>
        </w:rPr>
        <w:t xml:space="preserve">korespondence nosūtīta Pusei ar ierakstītu vēstuli, tā uzskatāma par saņemtu 4. (ceturtajā) dienā pēc vēstules nosūtīšanas, ja tā ir nodota personīgi pret parakstu – dienā, kad tā ir nogādāta Līgumā norādītajā Puses adresē, bet, </w:t>
      </w:r>
      <w:r w:rsidRPr="008070A8">
        <w:rPr>
          <w:rFonts w:ascii="Times New Roman" w:eastAsia="Times New Roman" w:hAnsi="Times New Roman" w:cs="Times New Roman"/>
          <w:kern w:val="0"/>
          <w:sz w:val="24"/>
          <w:szCs w:val="24"/>
          <w14:ligatures w14:val="none"/>
        </w:rPr>
        <w:t>ja tā ir nosūtīta uz Līgumā norādīto e-pasta adresi – e-pasta nosūtīšanas dienā.</w:t>
      </w:r>
    </w:p>
    <w:p w14:paraId="6F2CAC4F" w14:textId="76FC9E89" w:rsidR="00E6216D" w:rsidRPr="008070A8" w:rsidRDefault="00E6216D" w:rsidP="00C45D49">
      <w:pPr>
        <w:keepNext/>
        <w:widowControl w:val="0"/>
        <w:spacing w:after="0" w:line="264" w:lineRule="auto"/>
        <w:ind w:left="567"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9.2.</w:t>
      </w:r>
      <w:r>
        <w:rPr>
          <w:rFonts w:ascii="Times New Roman" w:eastAsia="Times New Roman" w:hAnsi="Times New Roman" w:cs="Times New Roman"/>
          <w:kern w:val="0"/>
          <w:sz w:val="24"/>
          <w:szCs w:val="24"/>
          <w14:ligatures w14:val="none"/>
        </w:rPr>
        <w:tab/>
        <w:t>Apbūves tiesīgais nekavējoties informē Zemes īpašnieku par Apbūves tiesīgā rekvizītu maiņu, saistību un tiesību pārņēmēju.</w:t>
      </w:r>
    </w:p>
    <w:p w14:paraId="632F5BD0" w14:textId="63AE2937" w:rsidR="008070A8" w:rsidRPr="008070A8" w:rsidRDefault="008070A8" w:rsidP="00C45D49">
      <w:pPr>
        <w:keepNext/>
        <w:widowControl w:val="0"/>
        <w:spacing w:after="0" w:line="264" w:lineRule="auto"/>
        <w:ind w:left="567" w:hanging="567"/>
        <w:jc w:val="both"/>
        <w:rPr>
          <w:rFonts w:ascii="Times New Roman" w:eastAsia="ヒラギノ角ゴ Pro W3" w:hAnsi="Times New Roman" w:cs="Times New Roman"/>
          <w:kern w:val="0"/>
          <w:sz w:val="24"/>
          <w:szCs w:val="24"/>
          <w14:ligatures w14:val="none"/>
        </w:rPr>
      </w:pPr>
      <w:r w:rsidRPr="008070A8">
        <w:rPr>
          <w:rFonts w:ascii="Times New Roman" w:eastAsia="ヒラギノ角ゴ Pro W3" w:hAnsi="Times New Roman" w:cs="Times New Roman"/>
          <w:kern w:val="0"/>
          <w:sz w:val="24"/>
          <w:szCs w:val="24"/>
          <w14:ligatures w14:val="none"/>
        </w:rPr>
        <w:t>9.4. </w:t>
      </w:r>
      <w:r w:rsidR="00C45D49">
        <w:rPr>
          <w:rFonts w:ascii="Times New Roman" w:eastAsia="ヒラギノ角ゴ Pro W3" w:hAnsi="Times New Roman" w:cs="Times New Roman"/>
          <w:kern w:val="0"/>
          <w:sz w:val="24"/>
          <w:szCs w:val="24"/>
          <w14:ligatures w14:val="none"/>
        </w:rPr>
        <w:tab/>
      </w:r>
      <w:r w:rsidRPr="008070A8">
        <w:rPr>
          <w:rFonts w:ascii="Times New Roman" w:eastAsia="ヒラギノ角ゴ Pro W3" w:hAnsi="Times New Roman" w:cs="Times New Roman"/>
          <w:kern w:val="0"/>
          <w:sz w:val="24"/>
          <w:szCs w:val="24"/>
          <w14:ligatures w14:val="none"/>
        </w:rPr>
        <w:t xml:space="preserve">Līgums sagatavots </w:t>
      </w:r>
      <w:r w:rsidR="00C45D49">
        <w:rPr>
          <w:rFonts w:ascii="Times New Roman" w:eastAsia="ヒラギノ角ゴ Pro W3" w:hAnsi="Times New Roman" w:cs="Times New Roman"/>
          <w:kern w:val="0"/>
          <w:sz w:val="24"/>
          <w:szCs w:val="24"/>
          <w14:ligatures w14:val="none"/>
        </w:rPr>
        <w:t xml:space="preserve">elektroniski un parakstīts ar drošu elektronisko parakstu, kas satur laika </w:t>
      </w:r>
      <w:r w:rsidR="00C45D49">
        <w:rPr>
          <w:rFonts w:ascii="Times New Roman" w:eastAsia="ヒラギノ角ゴ Pro W3" w:hAnsi="Times New Roman" w:cs="Times New Roman"/>
          <w:kern w:val="0"/>
          <w:sz w:val="24"/>
          <w:szCs w:val="24"/>
          <w14:ligatures w14:val="none"/>
        </w:rPr>
        <w:lastRenderedPageBreak/>
        <w:t xml:space="preserve">zīmogu. </w:t>
      </w:r>
    </w:p>
    <w:p w14:paraId="2AE22EC7" w14:textId="77777777" w:rsidR="008070A8" w:rsidRPr="008070A8" w:rsidRDefault="008070A8" w:rsidP="008070A8">
      <w:pPr>
        <w:keepNext/>
        <w:widowControl w:val="0"/>
        <w:spacing w:after="120" w:line="240" w:lineRule="auto"/>
        <w:ind w:right="-1"/>
        <w:jc w:val="both"/>
        <w:rPr>
          <w:rFonts w:ascii="Times New Roman" w:eastAsia="Times New Roman" w:hAnsi="Times New Roman" w:cs="Times New Roman"/>
          <w:kern w:val="0"/>
          <w:sz w:val="24"/>
          <w:szCs w:val="24"/>
          <w14:ligatures w14:val="none"/>
        </w:rPr>
      </w:pPr>
    </w:p>
    <w:tbl>
      <w:tblPr>
        <w:tblW w:w="5000" w:type="pct"/>
        <w:jc w:val="center"/>
        <w:tblLook w:val="01E0" w:firstRow="1" w:lastRow="1" w:firstColumn="1" w:lastColumn="1" w:noHBand="0" w:noVBand="0"/>
      </w:tblPr>
      <w:tblGrid>
        <w:gridCol w:w="9414"/>
        <w:gridCol w:w="224"/>
      </w:tblGrid>
      <w:tr w:rsidR="008070A8" w:rsidRPr="008070A8" w14:paraId="7A5B60FB" w14:textId="77777777" w:rsidTr="008232B4">
        <w:trPr>
          <w:trHeight w:val="314"/>
          <w:jc w:val="center"/>
        </w:trPr>
        <w:tc>
          <w:tcPr>
            <w:tcW w:w="9065" w:type="dxa"/>
          </w:tcPr>
          <w:p w14:paraId="42295791" w14:textId="77777777" w:rsidR="008070A8" w:rsidRPr="008070A8" w:rsidRDefault="008070A8" w:rsidP="008070A8">
            <w:pPr>
              <w:spacing w:after="240" w:line="240" w:lineRule="auto"/>
              <w:ind w:right="-1"/>
              <w:jc w:val="center"/>
              <w:rPr>
                <w:rFonts w:ascii="Times New Roman" w:eastAsia="Times New Roman" w:hAnsi="Times New Roman" w:cs="Times New Roman"/>
                <w:b/>
                <w:kern w:val="0"/>
                <w:sz w:val="24"/>
                <w:szCs w:val="24"/>
                <w14:ligatures w14:val="none"/>
              </w:rPr>
            </w:pPr>
            <w:r w:rsidRPr="008070A8">
              <w:rPr>
                <w:rFonts w:ascii="Times New Roman" w:eastAsia="ヒラギノ角ゴ Pro W3" w:hAnsi="Times New Roman" w:cs="Times New Roman"/>
                <w:b/>
                <w:bCs/>
                <w:kern w:val="0"/>
                <w:sz w:val="24"/>
                <w:szCs w:val="24"/>
                <w14:ligatures w14:val="none"/>
              </w:rPr>
              <w:t>10. </w:t>
            </w:r>
            <w:r w:rsidRPr="008070A8">
              <w:rPr>
                <w:rFonts w:ascii="Times New Roman" w:eastAsia="Times New Roman" w:hAnsi="Times New Roman" w:cs="Times New Roman"/>
                <w:b/>
                <w:bCs/>
                <w:kern w:val="0"/>
                <w:sz w:val="24"/>
                <w:szCs w:val="24"/>
                <w14:ligatures w14:val="none"/>
              </w:rPr>
              <w:t>PUŠU PARAKSTI UN REKVIZĪTI:</w:t>
            </w:r>
          </w:p>
        </w:tc>
        <w:tc>
          <w:tcPr>
            <w:tcW w:w="222" w:type="dxa"/>
          </w:tcPr>
          <w:p w14:paraId="47113642" w14:textId="77777777" w:rsidR="008070A8" w:rsidRPr="008070A8" w:rsidRDefault="008070A8" w:rsidP="008070A8">
            <w:pPr>
              <w:spacing w:after="240" w:line="240" w:lineRule="auto"/>
              <w:ind w:right="-1"/>
              <w:jc w:val="center"/>
              <w:rPr>
                <w:rFonts w:ascii="Times New Roman" w:eastAsia="Times New Roman" w:hAnsi="Times New Roman" w:cs="Times New Roman"/>
                <w:b/>
                <w:kern w:val="0"/>
                <w:sz w:val="24"/>
                <w:szCs w:val="24"/>
                <w14:ligatures w14:val="none"/>
              </w:rPr>
            </w:pPr>
          </w:p>
        </w:tc>
      </w:tr>
      <w:tr w:rsidR="008070A8" w:rsidRPr="008070A8" w14:paraId="2B95AF24" w14:textId="77777777" w:rsidTr="008232B4">
        <w:trPr>
          <w:trHeight w:val="314"/>
          <w:jc w:val="center"/>
        </w:trPr>
        <w:tc>
          <w:tcPr>
            <w:tcW w:w="9065" w:type="dxa"/>
          </w:tcPr>
          <w:tbl>
            <w:tblPr>
              <w:tblW w:w="9102" w:type="dxa"/>
              <w:tblLook w:val="04A0" w:firstRow="1" w:lastRow="0" w:firstColumn="1" w:lastColumn="0" w:noHBand="0" w:noVBand="1"/>
            </w:tblPr>
            <w:tblGrid>
              <w:gridCol w:w="4680"/>
              <w:gridCol w:w="4422"/>
            </w:tblGrid>
            <w:tr w:rsidR="008070A8" w:rsidRPr="008070A8" w14:paraId="55D19241" w14:textId="77777777" w:rsidTr="00F87D22">
              <w:tc>
                <w:tcPr>
                  <w:tcW w:w="4680" w:type="dxa"/>
                  <w:shd w:val="clear" w:color="auto" w:fill="auto"/>
                </w:tcPr>
                <w:p w14:paraId="1EA489AD" w14:textId="77777777" w:rsidR="008070A8" w:rsidRPr="008070A8" w:rsidRDefault="008070A8" w:rsidP="008070A8">
                  <w:pPr>
                    <w:spacing w:after="0" w:line="240" w:lineRule="auto"/>
                    <w:ind w:right="-1"/>
                    <w:jc w:val="both"/>
                    <w:rPr>
                      <w:rFonts w:ascii="Times New Roman" w:eastAsia="Times New Roman" w:hAnsi="Times New Roman" w:cs="Times New Roman"/>
                      <w:b/>
                      <w:kern w:val="0"/>
                      <w:sz w:val="24"/>
                      <w:szCs w:val="24"/>
                      <w14:ligatures w14:val="none"/>
                    </w:rPr>
                  </w:pPr>
                  <w:r w:rsidRPr="008070A8">
                    <w:rPr>
                      <w:rFonts w:ascii="Times New Roman" w:eastAsia="Times New Roman" w:hAnsi="Times New Roman" w:cs="Times New Roman"/>
                      <w:b/>
                      <w:kern w:val="0"/>
                      <w:sz w:val="24"/>
                      <w:szCs w:val="24"/>
                      <w14:ligatures w14:val="none"/>
                    </w:rPr>
                    <w:t>Zemes gabala īpašnieks</w:t>
                  </w:r>
                </w:p>
                <w:p w14:paraId="29427B81" w14:textId="77777777" w:rsidR="008070A8" w:rsidRPr="008070A8" w:rsidRDefault="008070A8" w:rsidP="008070A8">
                  <w:pPr>
                    <w:spacing w:after="0" w:line="240" w:lineRule="auto"/>
                    <w:ind w:right="-1"/>
                    <w:jc w:val="both"/>
                    <w:rPr>
                      <w:rFonts w:ascii="Times New Roman" w:eastAsia="Times New Roman" w:hAnsi="Times New Roman" w:cs="Times New Roman"/>
                      <w:b/>
                      <w:iCs/>
                      <w:kern w:val="0"/>
                      <w:sz w:val="24"/>
                      <w:szCs w:val="24"/>
                      <w14:ligatures w14:val="none"/>
                    </w:rPr>
                  </w:pPr>
                </w:p>
                <w:p w14:paraId="7688CC8A" w14:textId="77777777" w:rsidR="008070A8" w:rsidRPr="008070A8" w:rsidRDefault="008070A8" w:rsidP="008070A8">
                  <w:pPr>
                    <w:spacing w:after="0" w:line="240" w:lineRule="auto"/>
                    <w:ind w:right="-1"/>
                    <w:jc w:val="both"/>
                    <w:rPr>
                      <w:rFonts w:ascii="Times New Roman" w:eastAsia="Times New Roman" w:hAnsi="Times New Roman" w:cs="Times New Roman"/>
                      <w:b/>
                      <w:iCs/>
                      <w:kern w:val="0"/>
                      <w:sz w:val="24"/>
                      <w:szCs w:val="24"/>
                      <w14:ligatures w14:val="none"/>
                    </w:rPr>
                  </w:pPr>
                  <w:r w:rsidRPr="008070A8">
                    <w:rPr>
                      <w:rFonts w:ascii="Times New Roman" w:eastAsia="Times New Roman" w:hAnsi="Times New Roman" w:cs="Times New Roman"/>
                      <w:b/>
                      <w:iCs/>
                      <w:kern w:val="0"/>
                      <w:sz w:val="24"/>
                      <w:szCs w:val="24"/>
                      <w14:ligatures w14:val="none"/>
                    </w:rPr>
                    <w:t>Dobeles novada pašvaldība</w:t>
                  </w:r>
                </w:p>
                <w:p w14:paraId="791BD1AD"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proofErr w:type="spellStart"/>
                  <w:r w:rsidRPr="008070A8">
                    <w:rPr>
                      <w:rFonts w:ascii="Times New Roman" w:eastAsia="Times New Roman" w:hAnsi="Times New Roman" w:cs="Times New Roman"/>
                      <w:bCs/>
                      <w:iCs/>
                      <w:kern w:val="0"/>
                      <w:sz w:val="24"/>
                      <w:szCs w:val="24"/>
                      <w14:ligatures w14:val="none"/>
                    </w:rPr>
                    <w:t>Ŗeģ</w:t>
                  </w:r>
                  <w:proofErr w:type="spellEnd"/>
                  <w:r w:rsidRPr="008070A8">
                    <w:rPr>
                      <w:rFonts w:ascii="Times New Roman" w:eastAsia="Times New Roman" w:hAnsi="Times New Roman" w:cs="Times New Roman"/>
                      <w:bCs/>
                      <w:iCs/>
                      <w:kern w:val="0"/>
                      <w:sz w:val="24"/>
                      <w:szCs w:val="24"/>
                      <w14:ligatures w14:val="none"/>
                    </w:rPr>
                    <w:t>. Nr. 90009115092</w:t>
                  </w:r>
                </w:p>
                <w:p w14:paraId="3B47CA51"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r w:rsidRPr="008070A8">
                    <w:rPr>
                      <w:rFonts w:ascii="Times New Roman" w:eastAsia="Times New Roman" w:hAnsi="Times New Roman" w:cs="Times New Roman"/>
                      <w:bCs/>
                      <w:iCs/>
                      <w:kern w:val="0"/>
                      <w:sz w:val="24"/>
                      <w:szCs w:val="24"/>
                      <w14:ligatures w14:val="none"/>
                    </w:rPr>
                    <w:t>Brīvības iela 17, Dobele</w:t>
                  </w:r>
                </w:p>
                <w:p w14:paraId="4C2951A1"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r w:rsidRPr="008070A8">
                    <w:rPr>
                      <w:rFonts w:ascii="Times New Roman" w:eastAsia="Times New Roman" w:hAnsi="Times New Roman" w:cs="Times New Roman"/>
                      <w:bCs/>
                      <w:iCs/>
                      <w:kern w:val="0"/>
                      <w:sz w:val="24"/>
                      <w:szCs w:val="24"/>
                      <w14:ligatures w14:val="none"/>
                    </w:rPr>
                    <w:t>Dobeles nov., LV-3701</w:t>
                  </w:r>
                </w:p>
                <w:p w14:paraId="682D5CE9" w14:textId="1A1FD63A" w:rsidR="008070A8" w:rsidRPr="008070A8"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AS</w:t>
                  </w:r>
                  <w:r w:rsidR="008070A8" w:rsidRPr="008070A8">
                    <w:rPr>
                      <w:rFonts w:ascii="Times New Roman" w:eastAsia="Times New Roman" w:hAnsi="Times New Roman" w:cs="Times New Roman"/>
                      <w:bCs/>
                      <w:iCs/>
                      <w:kern w:val="0"/>
                      <w:sz w:val="24"/>
                      <w:szCs w:val="24"/>
                      <w14:ligatures w14:val="none"/>
                    </w:rPr>
                    <w:t xml:space="preserve"> </w:t>
                  </w:r>
                  <w:r>
                    <w:rPr>
                      <w:rFonts w:ascii="Times New Roman" w:eastAsia="Times New Roman" w:hAnsi="Times New Roman" w:cs="Times New Roman"/>
                      <w:bCs/>
                      <w:iCs/>
                      <w:kern w:val="0"/>
                      <w:sz w:val="24"/>
                      <w:szCs w:val="24"/>
                      <w14:ligatures w14:val="none"/>
                    </w:rPr>
                    <w:t>“</w:t>
                  </w:r>
                  <w:r w:rsidR="008070A8" w:rsidRPr="008070A8">
                    <w:rPr>
                      <w:rFonts w:ascii="Times New Roman" w:eastAsia="Times New Roman" w:hAnsi="Times New Roman" w:cs="Times New Roman"/>
                      <w:bCs/>
                      <w:iCs/>
                      <w:kern w:val="0"/>
                      <w:sz w:val="24"/>
                      <w:szCs w:val="24"/>
                      <w14:ligatures w14:val="none"/>
                    </w:rPr>
                    <w:t>SEB banka</w:t>
                  </w:r>
                  <w:r>
                    <w:rPr>
                      <w:rFonts w:ascii="Times New Roman" w:eastAsia="Times New Roman" w:hAnsi="Times New Roman" w:cs="Times New Roman"/>
                      <w:bCs/>
                      <w:iCs/>
                      <w:kern w:val="0"/>
                      <w:sz w:val="24"/>
                      <w:szCs w:val="24"/>
                      <w14:ligatures w14:val="none"/>
                    </w:rPr>
                    <w:t>”</w:t>
                  </w:r>
                  <w:r w:rsidR="008070A8" w:rsidRPr="008070A8">
                    <w:rPr>
                      <w:rFonts w:ascii="Times New Roman" w:eastAsia="Times New Roman" w:hAnsi="Times New Roman" w:cs="Times New Roman"/>
                      <w:bCs/>
                      <w:iCs/>
                      <w:kern w:val="0"/>
                      <w:sz w:val="24"/>
                      <w:szCs w:val="24"/>
                      <w14:ligatures w14:val="none"/>
                    </w:rPr>
                    <w:t>, UNLALV2X</w:t>
                  </w:r>
                </w:p>
                <w:p w14:paraId="2F52452A"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r w:rsidRPr="008070A8">
                    <w:rPr>
                      <w:rFonts w:ascii="Times New Roman" w:eastAsia="Times New Roman" w:hAnsi="Times New Roman" w:cs="Times New Roman"/>
                      <w:bCs/>
                      <w:iCs/>
                      <w:kern w:val="0"/>
                      <w:sz w:val="24"/>
                      <w:szCs w:val="24"/>
                      <w14:ligatures w14:val="none"/>
                    </w:rPr>
                    <w:t>LV94UNLA0050014267180</w:t>
                  </w:r>
                </w:p>
                <w:p w14:paraId="02343307" w14:textId="77777777" w:rsidR="008070A8" w:rsidRPr="008070A8" w:rsidRDefault="00000000" w:rsidP="008070A8">
                  <w:pPr>
                    <w:spacing w:after="0" w:line="240" w:lineRule="auto"/>
                    <w:ind w:right="-1"/>
                    <w:jc w:val="both"/>
                    <w:rPr>
                      <w:rFonts w:ascii="Times New Roman" w:eastAsia="Times New Roman" w:hAnsi="Times New Roman" w:cs="Times New Roman"/>
                      <w:bCs/>
                      <w:iCs/>
                      <w:kern w:val="0"/>
                      <w:sz w:val="24"/>
                      <w:szCs w:val="24"/>
                      <w14:ligatures w14:val="none"/>
                    </w:rPr>
                  </w:pPr>
                  <w:hyperlink r:id="rId7" w:history="1">
                    <w:r w:rsidR="008070A8" w:rsidRPr="008070A8">
                      <w:rPr>
                        <w:rFonts w:ascii="Times New Roman" w:eastAsia="Times New Roman" w:hAnsi="Times New Roman" w:cs="Times New Roman"/>
                        <w:bCs/>
                        <w:iCs/>
                        <w:kern w:val="0"/>
                        <w:sz w:val="24"/>
                        <w:szCs w:val="24"/>
                        <w:u w:val="single"/>
                        <w14:ligatures w14:val="none"/>
                      </w:rPr>
                      <w:t>dome@dobele.lv</w:t>
                    </w:r>
                  </w:hyperlink>
                </w:p>
                <w:p w14:paraId="2796540F"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4BF8AF53" w14:textId="77777777" w:rsidR="00C45D49"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66D810C7" w14:textId="526A1D73"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r w:rsidRPr="008070A8">
                    <w:rPr>
                      <w:rFonts w:ascii="Times New Roman" w:eastAsia="Times New Roman" w:hAnsi="Times New Roman" w:cs="Times New Roman"/>
                      <w:bCs/>
                      <w:iCs/>
                      <w:kern w:val="0"/>
                      <w:sz w:val="24"/>
                      <w:szCs w:val="24"/>
                      <w14:ligatures w14:val="none"/>
                    </w:rPr>
                    <w:t>________________________</w:t>
                  </w:r>
                </w:p>
                <w:p w14:paraId="0A088248" w14:textId="77777777" w:rsidR="008070A8" w:rsidRPr="008070A8" w:rsidRDefault="008070A8" w:rsidP="001D27B3">
                  <w:pPr>
                    <w:spacing w:after="0" w:line="240" w:lineRule="auto"/>
                    <w:ind w:right="-1"/>
                    <w:rPr>
                      <w:rFonts w:ascii="Times New Roman" w:eastAsia="Times New Roman" w:hAnsi="Times New Roman" w:cs="Times New Roman"/>
                      <w:bCs/>
                      <w:iCs/>
                      <w:kern w:val="0"/>
                      <w:sz w:val="24"/>
                      <w:szCs w:val="24"/>
                      <w14:ligatures w14:val="none"/>
                    </w:rPr>
                  </w:pPr>
                  <w:proofErr w:type="spellStart"/>
                  <w:r w:rsidRPr="008070A8">
                    <w:rPr>
                      <w:rFonts w:ascii="Times New Roman" w:eastAsia="Times New Roman" w:hAnsi="Times New Roman" w:cs="Times New Roman"/>
                      <w:bCs/>
                      <w:iCs/>
                      <w:kern w:val="0"/>
                      <w:sz w:val="24"/>
                      <w:szCs w:val="24"/>
                      <w14:ligatures w14:val="none"/>
                    </w:rPr>
                    <w:t>A.Vilks</w:t>
                  </w:r>
                  <w:proofErr w:type="spellEnd"/>
                </w:p>
                <w:p w14:paraId="037AAB6C"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140F089B" w14:textId="77777777"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1FC9E8E5" w14:textId="77777777" w:rsidR="008070A8" w:rsidRPr="008070A8" w:rsidRDefault="008070A8" w:rsidP="008070A8">
                  <w:pPr>
                    <w:spacing w:after="0" w:line="240" w:lineRule="auto"/>
                    <w:ind w:right="-1"/>
                    <w:jc w:val="both"/>
                    <w:rPr>
                      <w:rFonts w:ascii="Times New Roman" w:eastAsia="Times New Roman" w:hAnsi="Times New Roman" w:cs="Times New Roman"/>
                      <w:iCs/>
                      <w:kern w:val="0"/>
                      <w:sz w:val="24"/>
                      <w:szCs w:val="24"/>
                      <w14:ligatures w14:val="none"/>
                    </w:rPr>
                  </w:pPr>
                </w:p>
              </w:tc>
              <w:tc>
                <w:tcPr>
                  <w:tcW w:w="4422" w:type="dxa"/>
                  <w:shd w:val="clear" w:color="auto" w:fill="auto"/>
                </w:tcPr>
                <w:p w14:paraId="1FF850B7" w14:textId="77777777" w:rsidR="008070A8" w:rsidRPr="008070A8" w:rsidRDefault="008070A8" w:rsidP="008070A8">
                  <w:pPr>
                    <w:spacing w:after="0" w:line="240" w:lineRule="auto"/>
                    <w:ind w:right="-1"/>
                    <w:jc w:val="both"/>
                    <w:rPr>
                      <w:rFonts w:ascii="Times New Roman" w:eastAsia="Times New Roman" w:hAnsi="Times New Roman" w:cs="Times New Roman"/>
                      <w:b/>
                      <w:kern w:val="0"/>
                      <w:sz w:val="24"/>
                      <w:szCs w:val="24"/>
                      <w14:ligatures w14:val="none"/>
                    </w:rPr>
                  </w:pPr>
                  <w:r w:rsidRPr="008070A8">
                    <w:rPr>
                      <w:rFonts w:ascii="Times New Roman" w:eastAsia="Times New Roman" w:hAnsi="Times New Roman" w:cs="Times New Roman"/>
                      <w:b/>
                      <w:kern w:val="0"/>
                      <w:sz w:val="24"/>
                      <w:szCs w:val="24"/>
                      <w14:ligatures w14:val="none"/>
                    </w:rPr>
                    <w:t>Apbūves tiesīgais</w:t>
                  </w:r>
                </w:p>
                <w:p w14:paraId="143D46D0" w14:textId="77777777" w:rsidR="008070A8" w:rsidRPr="008070A8" w:rsidRDefault="008070A8" w:rsidP="008070A8">
                  <w:pPr>
                    <w:spacing w:after="0" w:line="240" w:lineRule="auto"/>
                    <w:ind w:right="-1"/>
                    <w:jc w:val="both"/>
                    <w:rPr>
                      <w:rFonts w:ascii="Times New Roman" w:eastAsia="Times New Roman" w:hAnsi="Times New Roman" w:cs="Times New Roman"/>
                      <w:b/>
                      <w:iCs/>
                      <w:kern w:val="0"/>
                      <w:sz w:val="24"/>
                      <w:szCs w:val="24"/>
                      <w14:ligatures w14:val="none"/>
                    </w:rPr>
                  </w:pPr>
                </w:p>
                <w:p w14:paraId="482AAF72" w14:textId="77777777" w:rsidR="00C45D49" w:rsidRDefault="00C45D49" w:rsidP="008070A8">
                  <w:pPr>
                    <w:spacing w:after="0" w:line="240" w:lineRule="auto"/>
                    <w:ind w:right="-1"/>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b/>
                      <w:bCs/>
                      <w:kern w:val="0"/>
                      <w:sz w:val="24"/>
                      <w:szCs w:val="24"/>
                      <w14:ligatures w14:val="none"/>
                    </w:rPr>
                    <w:t>___________________</w:t>
                  </w:r>
                  <w:r w:rsidRPr="008070A8">
                    <w:rPr>
                      <w:rFonts w:ascii="Times New Roman" w:eastAsia="Times New Roman" w:hAnsi="Times New Roman" w:cs="Times New Roman"/>
                      <w:kern w:val="0"/>
                      <w:sz w:val="24"/>
                      <w:szCs w:val="24"/>
                      <w14:ligatures w14:val="none"/>
                    </w:rPr>
                    <w:t xml:space="preserve">, </w:t>
                  </w:r>
                </w:p>
                <w:p w14:paraId="6D8C63E6" w14:textId="77777777" w:rsidR="00C45D49" w:rsidRDefault="00C45D49" w:rsidP="008070A8">
                  <w:pPr>
                    <w:spacing w:after="0" w:line="240" w:lineRule="auto"/>
                    <w:ind w:right="-1"/>
                    <w:jc w:val="both"/>
                    <w:rPr>
                      <w:rFonts w:ascii="Times New Roman" w:eastAsia="Times New Roman" w:hAnsi="Times New Roman" w:cs="Times New Roman"/>
                      <w:kern w:val="0"/>
                      <w:sz w:val="24"/>
                      <w:szCs w:val="24"/>
                      <w14:ligatures w14:val="none"/>
                    </w:rPr>
                  </w:pPr>
                  <w:r w:rsidRPr="008070A8">
                    <w:rPr>
                      <w:rFonts w:ascii="Times New Roman" w:eastAsia="Times New Roman" w:hAnsi="Times New Roman" w:cs="Times New Roman"/>
                      <w:kern w:val="0"/>
                      <w:sz w:val="24"/>
                      <w:szCs w:val="24"/>
                      <w14:ligatures w14:val="none"/>
                    </w:rPr>
                    <w:t>personas kods/reģistrācijas</w:t>
                  </w:r>
                  <w:r>
                    <w:rPr>
                      <w:rFonts w:ascii="Times New Roman" w:eastAsia="Times New Roman" w:hAnsi="Times New Roman" w:cs="Times New Roman"/>
                      <w:kern w:val="0"/>
                      <w:sz w:val="24"/>
                      <w:szCs w:val="24"/>
                      <w14:ligatures w14:val="none"/>
                    </w:rPr>
                    <w:t xml:space="preserve"> Nr.</w:t>
                  </w:r>
                </w:p>
                <w:p w14:paraId="26D76DD9" w14:textId="3DE15B20" w:rsidR="008070A8"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r w:rsidRPr="008070A8">
                    <w:rPr>
                      <w:rFonts w:ascii="Times New Roman" w:eastAsia="Times New Roman" w:hAnsi="Times New Roman" w:cs="Times New Roman"/>
                      <w:kern w:val="0"/>
                      <w:sz w:val="24"/>
                      <w:szCs w:val="24"/>
                      <w14:ligatures w14:val="none"/>
                    </w:rPr>
                    <w:t>adrese/juridiskā adrese</w:t>
                  </w:r>
                </w:p>
                <w:p w14:paraId="31BED9A1" w14:textId="77777777" w:rsidR="00C45D49"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518091E0" w14:textId="77777777" w:rsidR="00C45D49"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78488DD7" w14:textId="77777777" w:rsidR="00C45D49"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3CA21114" w14:textId="77777777" w:rsidR="00C45D49"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399BB994" w14:textId="77777777" w:rsidR="00C45D49" w:rsidRPr="008070A8"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6360A310" w14:textId="77777777" w:rsidR="00C45D49"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
                <w:p w14:paraId="0EE69034" w14:textId="5A394D8B" w:rsidR="008070A8" w:rsidRPr="008070A8" w:rsidRDefault="008070A8" w:rsidP="008070A8">
                  <w:pPr>
                    <w:spacing w:after="0" w:line="240" w:lineRule="auto"/>
                    <w:ind w:right="-1"/>
                    <w:jc w:val="both"/>
                    <w:rPr>
                      <w:rFonts w:ascii="Times New Roman" w:eastAsia="Times New Roman" w:hAnsi="Times New Roman" w:cs="Times New Roman"/>
                      <w:bCs/>
                      <w:iCs/>
                      <w:kern w:val="0"/>
                      <w:sz w:val="24"/>
                      <w:szCs w:val="24"/>
                      <w14:ligatures w14:val="none"/>
                    </w:rPr>
                  </w:pPr>
                  <w:r w:rsidRPr="008070A8">
                    <w:rPr>
                      <w:rFonts w:ascii="Times New Roman" w:eastAsia="Times New Roman" w:hAnsi="Times New Roman" w:cs="Times New Roman"/>
                      <w:bCs/>
                      <w:iCs/>
                      <w:kern w:val="0"/>
                      <w:sz w:val="24"/>
                      <w:szCs w:val="24"/>
                      <w14:ligatures w14:val="none"/>
                    </w:rPr>
                    <w:t>_________________________</w:t>
                  </w:r>
                </w:p>
                <w:p w14:paraId="3E36C287" w14:textId="49B6DC16" w:rsidR="008070A8" w:rsidRPr="008070A8" w:rsidRDefault="00C45D49" w:rsidP="008070A8">
                  <w:pPr>
                    <w:spacing w:after="0" w:line="240" w:lineRule="auto"/>
                    <w:ind w:right="-1"/>
                    <w:jc w:val="both"/>
                    <w:rPr>
                      <w:rFonts w:ascii="Times New Roman" w:eastAsia="Times New Roman" w:hAnsi="Times New Roman" w:cs="Times New Roman"/>
                      <w:bCs/>
                      <w:iCs/>
                      <w:kern w:val="0"/>
                      <w:sz w:val="24"/>
                      <w:szCs w:val="24"/>
                      <w14:ligatures w14:val="none"/>
                    </w:rPr>
                  </w:pPr>
                  <w:proofErr w:type="spellStart"/>
                  <w:r>
                    <w:rPr>
                      <w:rFonts w:ascii="Times New Roman" w:eastAsia="Times New Roman" w:hAnsi="Times New Roman" w:cs="Times New Roman"/>
                      <w:bCs/>
                      <w:iCs/>
                      <w:kern w:val="0"/>
                      <w:sz w:val="24"/>
                      <w:szCs w:val="24"/>
                      <w14:ligatures w14:val="none"/>
                    </w:rPr>
                    <w:t>V.Uzvārds</w:t>
                  </w:r>
                  <w:proofErr w:type="spellEnd"/>
                </w:p>
              </w:tc>
            </w:tr>
          </w:tbl>
          <w:p w14:paraId="63E49FF4" w14:textId="77777777" w:rsidR="008070A8" w:rsidRPr="008070A8" w:rsidRDefault="008070A8" w:rsidP="008070A8">
            <w:pPr>
              <w:spacing w:after="0" w:line="240" w:lineRule="auto"/>
              <w:ind w:right="-1"/>
              <w:jc w:val="both"/>
              <w:rPr>
                <w:rFonts w:ascii="Times New Roman" w:eastAsia="Times New Roman" w:hAnsi="Times New Roman" w:cs="Times New Roman"/>
                <w:iCs/>
                <w:kern w:val="0"/>
                <w:sz w:val="24"/>
                <w:szCs w:val="24"/>
                <w:highlight w:val="yellow"/>
                <w14:ligatures w14:val="none"/>
              </w:rPr>
            </w:pPr>
          </w:p>
        </w:tc>
        <w:tc>
          <w:tcPr>
            <w:tcW w:w="222" w:type="dxa"/>
          </w:tcPr>
          <w:p w14:paraId="54D93366" w14:textId="77777777" w:rsidR="008070A8" w:rsidRPr="008070A8" w:rsidRDefault="008070A8" w:rsidP="008070A8">
            <w:pPr>
              <w:spacing w:after="0" w:line="240" w:lineRule="auto"/>
              <w:ind w:right="-1"/>
              <w:jc w:val="both"/>
              <w:rPr>
                <w:rFonts w:ascii="Times New Roman" w:eastAsia="Times New Roman" w:hAnsi="Times New Roman" w:cs="Times New Roman"/>
                <w:i/>
                <w:kern w:val="0"/>
                <w:sz w:val="24"/>
                <w:szCs w:val="24"/>
                <w:highlight w:val="yellow"/>
                <w14:ligatures w14:val="none"/>
              </w:rPr>
            </w:pPr>
          </w:p>
        </w:tc>
      </w:tr>
    </w:tbl>
    <w:p w14:paraId="6EE0F705" w14:textId="77777777" w:rsidR="008070A8" w:rsidRPr="008070A8" w:rsidRDefault="008070A8" w:rsidP="008070A8">
      <w:pPr>
        <w:spacing w:after="240" w:line="240" w:lineRule="auto"/>
        <w:ind w:right="-1"/>
        <w:jc w:val="both"/>
        <w:rPr>
          <w:rFonts w:ascii="Times New Roman" w:eastAsia="Times New Roman" w:hAnsi="Times New Roman" w:cs="Times New Roman"/>
          <w:kern w:val="0"/>
          <w:sz w:val="24"/>
          <w:szCs w:val="24"/>
          <w14:ligatures w14:val="none"/>
        </w:rPr>
      </w:pPr>
    </w:p>
    <w:p w14:paraId="47716344" w14:textId="77777777" w:rsidR="008070A8" w:rsidRPr="008070A8" w:rsidRDefault="008070A8" w:rsidP="008070A8">
      <w:pPr>
        <w:spacing w:after="240" w:line="240" w:lineRule="auto"/>
        <w:jc w:val="both"/>
        <w:rPr>
          <w:rFonts w:ascii="Times New Roman" w:eastAsia="Times New Roman" w:hAnsi="Times New Roman" w:cs="Times New Roman"/>
          <w:color w:val="FF0000"/>
          <w:kern w:val="0"/>
          <w:sz w:val="24"/>
          <w:szCs w:val="24"/>
          <w14:ligatures w14:val="none"/>
        </w:rPr>
      </w:pPr>
    </w:p>
    <w:p w14:paraId="63FA09A2" w14:textId="77777777" w:rsidR="008070A8" w:rsidRPr="008070A8" w:rsidRDefault="008070A8" w:rsidP="008070A8">
      <w:pPr>
        <w:spacing w:after="240" w:line="240" w:lineRule="auto"/>
        <w:ind w:firstLine="720"/>
        <w:jc w:val="both"/>
        <w:rPr>
          <w:rFonts w:ascii="Times New Roman" w:eastAsia="Times New Roman" w:hAnsi="Times New Roman" w:cs="Times New Roman"/>
          <w:color w:val="FF0000"/>
          <w:kern w:val="0"/>
          <w:sz w:val="24"/>
          <w:szCs w:val="24"/>
          <w14:ligatures w14:val="none"/>
        </w:rPr>
      </w:pPr>
    </w:p>
    <w:p w14:paraId="2EEBB924" w14:textId="77777777" w:rsidR="00FC3353" w:rsidRPr="008070A8" w:rsidRDefault="00FC3353">
      <w:pPr>
        <w:rPr>
          <w:rFonts w:ascii="Times New Roman" w:hAnsi="Times New Roman" w:cs="Times New Roman"/>
          <w:sz w:val="24"/>
          <w:szCs w:val="24"/>
        </w:rPr>
      </w:pPr>
    </w:p>
    <w:sectPr w:rsidR="00FC3353" w:rsidRPr="008070A8" w:rsidSect="008070A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FB29" w14:textId="77777777" w:rsidR="008727A9" w:rsidRDefault="008727A9" w:rsidP="002144A7">
      <w:pPr>
        <w:spacing w:after="0" w:line="240" w:lineRule="auto"/>
      </w:pPr>
      <w:r>
        <w:separator/>
      </w:r>
    </w:p>
  </w:endnote>
  <w:endnote w:type="continuationSeparator" w:id="0">
    <w:p w14:paraId="7F943E14" w14:textId="77777777" w:rsidR="008727A9" w:rsidRDefault="008727A9" w:rsidP="0021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0F51" w14:textId="77777777" w:rsidR="008727A9" w:rsidRDefault="008727A9" w:rsidP="002144A7">
      <w:pPr>
        <w:spacing w:after="0" w:line="240" w:lineRule="auto"/>
      </w:pPr>
      <w:r>
        <w:separator/>
      </w:r>
    </w:p>
  </w:footnote>
  <w:footnote w:type="continuationSeparator" w:id="0">
    <w:p w14:paraId="7539BDC1" w14:textId="77777777" w:rsidR="008727A9" w:rsidRDefault="008727A9" w:rsidP="00214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646"/>
    <w:multiLevelType w:val="multilevel"/>
    <w:tmpl w:val="F28EE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871C1"/>
    <w:multiLevelType w:val="hybridMultilevel"/>
    <w:tmpl w:val="74D6ADC8"/>
    <w:lvl w:ilvl="0" w:tplc="B6D0D70C">
      <w:start w:val="1"/>
      <w:numFmt w:val="decimal"/>
      <w:lvlText w:val="5.%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3919CD"/>
    <w:multiLevelType w:val="hybridMultilevel"/>
    <w:tmpl w:val="F2728212"/>
    <w:lvl w:ilvl="0" w:tplc="A79E0AEC">
      <w:start w:val="1"/>
      <w:numFmt w:val="decimal"/>
      <w:lvlText w:val="3.%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F76F15"/>
    <w:multiLevelType w:val="hybridMultilevel"/>
    <w:tmpl w:val="84AC5752"/>
    <w:lvl w:ilvl="0" w:tplc="0C2A21CA">
      <w:start w:val="1"/>
      <w:numFmt w:val="decimal"/>
      <w:lvlText w:val="6.%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F33C5E"/>
    <w:multiLevelType w:val="multilevel"/>
    <w:tmpl w:val="607AC6CE"/>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7D147A2"/>
    <w:multiLevelType w:val="hybridMultilevel"/>
    <w:tmpl w:val="3C3413A8"/>
    <w:lvl w:ilvl="0" w:tplc="89644458">
      <w:start w:val="1"/>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2E581E12"/>
    <w:multiLevelType w:val="hybridMultilevel"/>
    <w:tmpl w:val="8D1A86FE"/>
    <w:lvl w:ilvl="0" w:tplc="28FEFD44">
      <w:start w:val="1"/>
      <w:numFmt w:val="decimal"/>
      <w:lvlText w:val="1.%1."/>
      <w:lvlJc w:val="righ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3B32E8"/>
    <w:multiLevelType w:val="hybridMultilevel"/>
    <w:tmpl w:val="8F4CF168"/>
    <w:lvl w:ilvl="0" w:tplc="FFFFFFFF">
      <w:start w:val="1"/>
      <w:numFmt w:val="decimal"/>
      <w:lvlText w:val="2.%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CB51D5"/>
    <w:multiLevelType w:val="hybridMultilevel"/>
    <w:tmpl w:val="9168BDCA"/>
    <w:lvl w:ilvl="0" w:tplc="0A2C845E">
      <w:start w:val="1"/>
      <w:numFmt w:val="upperLetter"/>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9" w15:restartNumberingAfterBreak="0">
    <w:nsid w:val="5FC715CB"/>
    <w:multiLevelType w:val="hybridMultilevel"/>
    <w:tmpl w:val="8F4CF168"/>
    <w:lvl w:ilvl="0" w:tplc="63F41458">
      <w:start w:val="1"/>
      <w:numFmt w:val="decimal"/>
      <w:lvlText w:val="2.%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C57D4B"/>
    <w:multiLevelType w:val="multilevel"/>
    <w:tmpl w:val="1A06D9D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0D1EE9"/>
    <w:multiLevelType w:val="multilevel"/>
    <w:tmpl w:val="185CDE02"/>
    <w:lvl w:ilvl="0">
      <w:start w:val="1"/>
      <w:numFmt w:val="decimal"/>
      <w:lvlText w:val="%1."/>
      <w:lvlJc w:val="left"/>
      <w:pPr>
        <w:ind w:left="420" w:hanging="420"/>
      </w:pPr>
      <w:rPr>
        <w:rFonts w:eastAsia="ヒラギノ角ゴ Pro W3" w:hint="default"/>
      </w:rPr>
    </w:lvl>
    <w:lvl w:ilvl="1">
      <w:start w:val="1"/>
      <w:numFmt w:val="decimal"/>
      <w:lvlText w:val="%1.%2."/>
      <w:lvlJc w:val="left"/>
      <w:pPr>
        <w:ind w:left="420" w:hanging="420"/>
      </w:pPr>
      <w:rPr>
        <w:rFonts w:eastAsia="ヒラギノ角ゴ Pro W3" w:hint="default"/>
      </w:rPr>
    </w:lvl>
    <w:lvl w:ilvl="2">
      <w:start w:val="1"/>
      <w:numFmt w:val="decimal"/>
      <w:lvlText w:val="%1.%2.%3."/>
      <w:lvlJc w:val="left"/>
      <w:pPr>
        <w:ind w:left="720" w:hanging="720"/>
      </w:pPr>
      <w:rPr>
        <w:rFonts w:eastAsia="ヒラギノ角ゴ Pro W3" w:hint="default"/>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12" w15:restartNumberingAfterBreak="0">
    <w:nsid w:val="6D5C354E"/>
    <w:multiLevelType w:val="hybridMultilevel"/>
    <w:tmpl w:val="4E86045C"/>
    <w:lvl w:ilvl="0" w:tplc="28FEFD44">
      <w:start w:val="1"/>
      <w:numFmt w:val="decimal"/>
      <w:lvlText w:val="1.%1."/>
      <w:lvlJc w:val="righ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650269"/>
    <w:multiLevelType w:val="hybridMultilevel"/>
    <w:tmpl w:val="52560024"/>
    <w:lvl w:ilvl="0" w:tplc="63F41458">
      <w:start w:val="1"/>
      <w:numFmt w:val="decimal"/>
      <w:lvlText w:val="2.%1."/>
      <w:lvlJc w:val="righ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6FD141A"/>
    <w:multiLevelType w:val="multilevel"/>
    <w:tmpl w:val="DDACBD66"/>
    <w:lvl w:ilvl="0">
      <w:start w:val="1"/>
      <w:numFmt w:val="decimal"/>
      <w:lvlText w:val="%1."/>
      <w:lvlJc w:val="left"/>
      <w:pPr>
        <w:ind w:left="360" w:hanging="360"/>
      </w:pPr>
      <w:rPr>
        <w:rFonts w:eastAsia="ヒラギノ角ゴ Pro W3" w:hint="default"/>
      </w:rPr>
    </w:lvl>
    <w:lvl w:ilvl="1">
      <w:start w:val="1"/>
      <w:numFmt w:val="decimal"/>
      <w:lvlText w:val="%1.%2."/>
      <w:lvlJc w:val="left"/>
      <w:pPr>
        <w:ind w:left="360" w:hanging="360"/>
      </w:pPr>
      <w:rPr>
        <w:rFonts w:eastAsia="ヒラギノ角ゴ Pro W3" w:hint="default"/>
      </w:rPr>
    </w:lvl>
    <w:lvl w:ilvl="2">
      <w:start w:val="1"/>
      <w:numFmt w:val="decimal"/>
      <w:lvlText w:val="%1.%2.%3."/>
      <w:lvlJc w:val="left"/>
      <w:pPr>
        <w:ind w:left="720" w:hanging="720"/>
      </w:pPr>
      <w:rPr>
        <w:rFonts w:eastAsia="ヒラギノ角ゴ Pro W3" w:hint="default"/>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num w:numId="1" w16cid:durableId="2017533242">
    <w:abstractNumId w:val="8"/>
  </w:num>
  <w:num w:numId="2" w16cid:durableId="325129055">
    <w:abstractNumId w:val="5"/>
  </w:num>
  <w:num w:numId="3" w16cid:durableId="1666350911">
    <w:abstractNumId w:val="13"/>
  </w:num>
  <w:num w:numId="4" w16cid:durableId="1883904662">
    <w:abstractNumId w:val="6"/>
  </w:num>
  <w:num w:numId="5" w16cid:durableId="1224171157">
    <w:abstractNumId w:val="11"/>
  </w:num>
  <w:num w:numId="6" w16cid:durableId="780337551">
    <w:abstractNumId w:val="12"/>
  </w:num>
  <w:num w:numId="7" w16cid:durableId="886646374">
    <w:abstractNumId w:val="14"/>
  </w:num>
  <w:num w:numId="8" w16cid:durableId="666707348">
    <w:abstractNumId w:val="9"/>
  </w:num>
  <w:num w:numId="9" w16cid:durableId="695035013">
    <w:abstractNumId w:val="2"/>
  </w:num>
  <w:num w:numId="10" w16cid:durableId="771051516">
    <w:abstractNumId w:val="4"/>
  </w:num>
  <w:num w:numId="11" w16cid:durableId="949974091">
    <w:abstractNumId w:val="0"/>
  </w:num>
  <w:num w:numId="12" w16cid:durableId="421875971">
    <w:abstractNumId w:val="1"/>
  </w:num>
  <w:num w:numId="13" w16cid:durableId="142743520">
    <w:abstractNumId w:val="3"/>
  </w:num>
  <w:num w:numId="14" w16cid:durableId="559631394">
    <w:abstractNumId w:val="7"/>
  </w:num>
  <w:num w:numId="15" w16cid:durableId="1277449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A8"/>
    <w:rsid w:val="00040330"/>
    <w:rsid w:val="00065EDC"/>
    <w:rsid w:val="000D5689"/>
    <w:rsid w:val="000E2E23"/>
    <w:rsid w:val="000E52C0"/>
    <w:rsid w:val="001363E0"/>
    <w:rsid w:val="001D27B3"/>
    <w:rsid w:val="002144A7"/>
    <w:rsid w:val="002773E6"/>
    <w:rsid w:val="002A02F3"/>
    <w:rsid w:val="0030173E"/>
    <w:rsid w:val="00390969"/>
    <w:rsid w:val="00571A29"/>
    <w:rsid w:val="005912CE"/>
    <w:rsid w:val="0067214D"/>
    <w:rsid w:val="00732E14"/>
    <w:rsid w:val="0074414C"/>
    <w:rsid w:val="00776D63"/>
    <w:rsid w:val="008070A8"/>
    <w:rsid w:val="008727A9"/>
    <w:rsid w:val="008756C7"/>
    <w:rsid w:val="008F2569"/>
    <w:rsid w:val="00A70201"/>
    <w:rsid w:val="00AB7161"/>
    <w:rsid w:val="00BE20FF"/>
    <w:rsid w:val="00C45D49"/>
    <w:rsid w:val="00CB020E"/>
    <w:rsid w:val="00DB3D2B"/>
    <w:rsid w:val="00DF38BE"/>
    <w:rsid w:val="00E1617C"/>
    <w:rsid w:val="00E33988"/>
    <w:rsid w:val="00E6216D"/>
    <w:rsid w:val="00E65EF7"/>
    <w:rsid w:val="00F87D22"/>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7DC7C04"/>
  <w15:chartTrackingRefBased/>
  <w15:docId w15:val="{2AA9B5E5-0A14-4F4F-A4EE-446C5343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8070A8"/>
    <w:pPr>
      <w:tabs>
        <w:tab w:val="center" w:pos="4153"/>
        <w:tab w:val="right" w:pos="8306"/>
      </w:tabs>
      <w:spacing w:after="240" w:line="240" w:lineRule="auto"/>
      <w:ind w:firstLine="720"/>
      <w:jc w:val="both"/>
    </w:pPr>
    <w:rPr>
      <w:rFonts w:ascii="Times New Roman" w:eastAsia="Times New Roman" w:hAnsi="Times New Roman" w:cs="Times New Roman"/>
      <w:kern w:val="0"/>
      <w:sz w:val="28"/>
      <w:szCs w:val="24"/>
      <w14:ligatures w14:val="none"/>
    </w:rPr>
  </w:style>
  <w:style w:type="character" w:customStyle="1" w:styleId="KjeneRakstz">
    <w:name w:val="Kājene Rakstz."/>
    <w:basedOn w:val="Noklusjumarindkopasfonts"/>
    <w:link w:val="Kjene"/>
    <w:uiPriority w:val="99"/>
    <w:rsid w:val="008070A8"/>
    <w:rPr>
      <w:rFonts w:ascii="Times New Roman" w:eastAsia="Times New Roman" w:hAnsi="Times New Roman" w:cs="Times New Roman"/>
      <w:kern w:val="0"/>
      <w:sz w:val="28"/>
      <w:szCs w:val="24"/>
      <w14:ligatures w14:val="none"/>
    </w:rPr>
  </w:style>
  <w:style w:type="paragraph" w:styleId="Sarakstarindkopa">
    <w:name w:val="List Paragraph"/>
    <w:basedOn w:val="Parasts"/>
    <w:uiPriority w:val="34"/>
    <w:qFormat/>
    <w:rsid w:val="001363E0"/>
    <w:pPr>
      <w:ind w:left="720"/>
      <w:contextualSpacing/>
    </w:pPr>
  </w:style>
  <w:style w:type="paragraph" w:styleId="Galvene">
    <w:name w:val="header"/>
    <w:basedOn w:val="Parasts"/>
    <w:link w:val="GalveneRakstz"/>
    <w:uiPriority w:val="99"/>
    <w:unhideWhenUsed/>
    <w:rsid w:val="002144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6</Pages>
  <Words>11152</Words>
  <Characters>6358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11</cp:revision>
  <cp:lastPrinted>2023-11-06T07:12:00Z</cp:lastPrinted>
  <dcterms:created xsi:type="dcterms:W3CDTF">2023-11-02T11:01:00Z</dcterms:created>
  <dcterms:modified xsi:type="dcterms:W3CDTF">2023-11-06T09:09:00Z</dcterms:modified>
</cp:coreProperties>
</file>