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954D73" w:rsidRPr="00166882" w:rsidRDefault="00954D73" w:rsidP="00166882">
      <w:pPr>
        <w:spacing w:after="0" w:line="240" w:lineRule="auto"/>
        <w:rPr>
          <w:rFonts w:ascii="Times New Roman" w:hAnsi="Times New Roman" w:cs="Times New Roman"/>
          <w:lang w:val="lv-LV"/>
        </w:rPr>
      </w:pPr>
    </w:p>
    <w:p w:rsidR="00D47AFC" w:rsidRDefault="00D47AFC"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Augstkalnes pamatskolas</w:t>
      </w:r>
    </w:p>
    <w:p w:rsidR="00954D73" w:rsidRPr="00166882" w:rsidRDefault="00954D73"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 xml:space="preserve"> pašnovērtējuma ziņojums</w:t>
      </w:r>
    </w:p>
    <w:p w:rsidR="00482A47" w:rsidRPr="00166882"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p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46"/>
        <w:gridCol w:w="5034"/>
      </w:tblGrid>
      <w:tr w:rsidR="00954D73" w:rsidRPr="00954D73" w:rsidTr="00954D73">
        <w:trPr>
          <w:trHeight w:val="200"/>
        </w:trPr>
        <w:tc>
          <w:tcPr>
            <w:tcW w:w="2100" w:type="pct"/>
            <w:tcBorders>
              <w:top w:val="nil"/>
              <w:left w:val="nil"/>
              <w:bottom w:val="single" w:sz="6" w:space="0" w:color="414142"/>
              <w:right w:val="nil"/>
            </w:tcBorders>
            <w:hideMark/>
          </w:tcPr>
          <w:p w:rsidR="00954D73" w:rsidRPr="00954D73" w:rsidRDefault="00434C60" w:rsidP="00EA52F8">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Dobele</w:t>
            </w:r>
            <w:r w:rsidR="00EA52F8">
              <w:rPr>
                <w:rFonts w:ascii="Times New Roman" w:eastAsia="Times New Roman" w:hAnsi="Times New Roman" w:cs="Times New Roman"/>
                <w:color w:val="414142"/>
                <w:sz w:val="20"/>
                <w:szCs w:val="20"/>
                <w:lang w:val="lv-LV"/>
              </w:rPr>
              <w:t>s novada Augstkalnes pagastā, 22.10</w:t>
            </w:r>
            <w:r>
              <w:rPr>
                <w:rFonts w:ascii="Times New Roman" w:eastAsia="Times New Roman" w:hAnsi="Times New Roman" w:cs="Times New Roman"/>
                <w:color w:val="414142"/>
                <w:sz w:val="20"/>
                <w:szCs w:val="20"/>
                <w:lang w:val="lv-LV"/>
              </w:rPr>
              <w:t>.2021.</w:t>
            </w:r>
          </w:p>
        </w:tc>
        <w:tc>
          <w:tcPr>
            <w:tcW w:w="2900" w:type="pct"/>
            <w:tcBorders>
              <w:top w:val="nil"/>
              <w:left w:val="nil"/>
              <w:bottom w:val="nil"/>
              <w:right w:val="nil"/>
            </w:tcBorders>
            <w:hideMark/>
          </w:tcPr>
          <w:p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954D73" w:rsidTr="00954D73">
        <w:tc>
          <w:tcPr>
            <w:tcW w:w="2100" w:type="pct"/>
            <w:tcBorders>
              <w:top w:val="single" w:sz="6" w:space="0" w:color="414142"/>
              <w:left w:val="nil"/>
              <w:bottom w:val="nil"/>
              <w:right w:val="nil"/>
            </w:tcBorders>
            <w:hideMark/>
          </w:tcPr>
          <w:p w:rsidR="00954D73" w:rsidRPr="00954D73" w:rsidRDefault="00954D73" w:rsidP="0016688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lang w:val="lv-LV"/>
        </w:rPr>
      </w:pPr>
    </w:p>
    <w:p w:rsidR="00954D73" w:rsidRPr="00166882" w:rsidRDefault="00954D73" w:rsidP="00166882">
      <w:pPr>
        <w:spacing w:after="0" w:line="240" w:lineRule="auto"/>
        <w:jc w:val="center"/>
        <w:rPr>
          <w:rFonts w:ascii="Times New Roman" w:hAnsi="Times New Roman" w:cs="Times New Roman"/>
          <w:sz w:val="32"/>
          <w:szCs w:val="32"/>
          <w:lang w:val="lv-LV"/>
        </w:rPr>
      </w:pPr>
    </w:p>
    <w:p w:rsidR="00D45A74" w:rsidRPr="005B099B" w:rsidRDefault="00D45A74" w:rsidP="00D45A74">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r w:rsidRPr="005B099B">
        <w:rPr>
          <w:rFonts w:ascii="Arial" w:eastAsia="Times New Roman" w:hAnsi="Arial" w:cs="Arial"/>
          <w:color w:val="414142"/>
          <w:sz w:val="20"/>
          <w:szCs w:val="20"/>
        </w:rPr>
        <w:t>SASKAŅOTS</w:t>
      </w:r>
    </w:p>
    <w:tbl>
      <w:tblPr>
        <w:tblW w:w="6165" w:type="pct"/>
        <w:shd w:val="clear" w:color="auto" w:fill="FFFFFF"/>
        <w:tblCellMar>
          <w:top w:w="20" w:type="dxa"/>
          <w:left w:w="20" w:type="dxa"/>
          <w:bottom w:w="20" w:type="dxa"/>
          <w:right w:w="20" w:type="dxa"/>
        </w:tblCellMar>
        <w:tblLook w:val="04A0" w:firstRow="1" w:lastRow="0" w:firstColumn="1" w:lastColumn="0" w:noHBand="0" w:noVBand="1"/>
      </w:tblPr>
      <w:tblGrid>
        <w:gridCol w:w="6398"/>
        <w:gridCol w:w="96"/>
        <w:gridCol w:w="4208"/>
      </w:tblGrid>
      <w:tr w:rsidR="00D45A74" w:rsidRPr="005B099B" w:rsidTr="00434C60">
        <w:trPr>
          <w:trHeight w:val="200"/>
        </w:trPr>
        <w:tc>
          <w:tcPr>
            <w:tcW w:w="2989" w:type="pct"/>
            <w:tcBorders>
              <w:top w:val="nil"/>
              <w:left w:val="nil"/>
              <w:bottom w:val="single" w:sz="6" w:space="0" w:color="414142"/>
              <w:right w:val="nil"/>
            </w:tcBorders>
            <w:shd w:val="clear" w:color="auto" w:fill="FFFFFF"/>
            <w:hideMark/>
          </w:tcPr>
          <w:p w:rsidR="00D45A74" w:rsidRPr="005B099B" w:rsidRDefault="00D45A74" w:rsidP="00D47AFC">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r w:rsidR="00434C60">
              <w:rPr>
                <w:rFonts w:ascii="Arial" w:eastAsia="Times New Roman" w:hAnsi="Arial" w:cs="Arial"/>
                <w:color w:val="414142"/>
                <w:sz w:val="20"/>
                <w:szCs w:val="20"/>
              </w:rPr>
              <w:t xml:space="preserve">Dobeles </w:t>
            </w:r>
            <w:proofErr w:type="spellStart"/>
            <w:r w:rsidR="00434C60">
              <w:rPr>
                <w:rFonts w:ascii="Arial" w:eastAsia="Times New Roman" w:hAnsi="Arial" w:cs="Arial"/>
                <w:color w:val="414142"/>
                <w:sz w:val="20"/>
                <w:szCs w:val="20"/>
              </w:rPr>
              <w:t>novada</w:t>
            </w:r>
            <w:proofErr w:type="spellEnd"/>
            <w:r w:rsidR="00434C60">
              <w:rPr>
                <w:rFonts w:ascii="Arial" w:eastAsia="Times New Roman" w:hAnsi="Arial" w:cs="Arial"/>
                <w:color w:val="414142"/>
                <w:sz w:val="20"/>
                <w:szCs w:val="20"/>
              </w:rPr>
              <w:t xml:space="preserve"> </w:t>
            </w:r>
            <w:proofErr w:type="spellStart"/>
            <w:r w:rsidR="00D47AFC">
              <w:rPr>
                <w:rFonts w:ascii="Arial" w:eastAsia="Times New Roman" w:hAnsi="Arial" w:cs="Arial"/>
                <w:color w:val="414142"/>
                <w:sz w:val="20"/>
                <w:szCs w:val="20"/>
              </w:rPr>
              <w:t>izglītības</w:t>
            </w:r>
            <w:proofErr w:type="spellEnd"/>
            <w:r w:rsidR="00D47AFC">
              <w:rPr>
                <w:rFonts w:ascii="Arial" w:eastAsia="Times New Roman" w:hAnsi="Arial" w:cs="Arial"/>
                <w:color w:val="414142"/>
                <w:sz w:val="20"/>
                <w:szCs w:val="20"/>
              </w:rPr>
              <w:t xml:space="preserve"> </w:t>
            </w:r>
            <w:proofErr w:type="spellStart"/>
            <w:r w:rsidR="00D47AFC">
              <w:rPr>
                <w:rFonts w:ascii="Arial" w:eastAsia="Times New Roman" w:hAnsi="Arial" w:cs="Arial"/>
                <w:color w:val="414142"/>
                <w:sz w:val="20"/>
                <w:szCs w:val="20"/>
              </w:rPr>
              <w:t>pārvaldes</w:t>
            </w:r>
            <w:proofErr w:type="spellEnd"/>
            <w:r w:rsidR="00D47AFC">
              <w:rPr>
                <w:rFonts w:ascii="Arial" w:eastAsia="Times New Roman" w:hAnsi="Arial" w:cs="Arial"/>
                <w:color w:val="414142"/>
                <w:sz w:val="20"/>
                <w:szCs w:val="20"/>
              </w:rPr>
              <w:t xml:space="preserve"> </w:t>
            </w:r>
            <w:proofErr w:type="spellStart"/>
            <w:r w:rsidR="00D47AFC">
              <w:rPr>
                <w:rFonts w:ascii="Arial" w:eastAsia="Times New Roman" w:hAnsi="Arial" w:cs="Arial"/>
                <w:color w:val="414142"/>
                <w:sz w:val="20"/>
                <w:szCs w:val="20"/>
              </w:rPr>
              <w:t>vadītāja</w:t>
            </w:r>
            <w:proofErr w:type="spellEnd"/>
          </w:p>
        </w:tc>
        <w:tc>
          <w:tcPr>
            <w:tcW w:w="45" w:type="pct"/>
            <w:tcBorders>
              <w:top w:val="nil"/>
              <w:left w:val="nil"/>
              <w:bottom w:val="single" w:sz="6" w:space="0" w:color="414142"/>
              <w:right w:val="nil"/>
            </w:tcBorders>
            <w:shd w:val="clear" w:color="auto" w:fill="FFFFFF"/>
            <w:hideMark/>
          </w:tcPr>
          <w:p w:rsidR="00D45A74" w:rsidRPr="005B099B" w:rsidRDefault="00D45A74" w:rsidP="00574C97">
            <w:pPr>
              <w:spacing w:after="0" w:line="240" w:lineRule="auto"/>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1966" w:type="pct"/>
            <w:tcBorders>
              <w:top w:val="nil"/>
              <w:left w:val="nil"/>
              <w:bottom w:val="single" w:sz="6" w:space="0" w:color="414142"/>
              <w:right w:val="nil"/>
            </w:tcBorders>
            <w:shd w:val="clear" w:color="auto" w:fill="FFFFFF"/>
            <w:hideMark/>
          </w:tcPr>
          <w:p w:rsidR="00D45A74" w:rsidRPr="005B099B" w:rsidRDefault="00D45A74" w:rsidP="00D47AFC">
            <w:pPr>
              <w:tabs>
                <w:tab w:val="left" w:pos="1380"/>
              </w:tabs>
              <w:spacing w:after="0" w:line="240" w:lineRule="auto"/>
              <w:rPr>
                <w:rFonts w:ascii="Arial" w:eastAsia="Times New Roman" w:hAnsi="Arial" w:cs="Arial"/>
                <w:color w:val="414142"/>
                <w:sz w:val="20"/>
                <w:szCs w:val="20"/>
              </w:rPr>
            </w:pPr>
          </w:p>
        </w:tc>
      </w:tr>
      <w:tr w:rsidR="00D45A74" w:rsidRPr="008E2E20" w:rsidTr="00434C60">
        <w:trPr>
          <w:trHeight w:val="200"/>
        </w:trPr>
        <w:tc>
          <w:tcPr>
            <w:tcW w:w="5000" w:type="pct"/>
            <w:gridSpan w:val="3"/>
            <w:tcBorders>
              <w:top w:val="nil"/>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(dokumenta saskaņotāja pilns amata nosaukums)</w:t>
            </w:r>
          </w:p>
        </w:tc>
      </w:tr>
      <w:tr w:rsidR="00D45A74" w:rsidRPr="00434C60" w:rsidTr="00434C60">
        <w:trPr>
          <w:trHeight w:val="280"/>
        </w:trPr>
        <w:tc>
          <w:tcPr>
            <w:tcW w:w="2989" w:type="pct"/>
            <w:tcBorders>
              <w:top w:val="nil"/>
              <w:left w:val="nil"/>
              <w:bottom w:val="single" w:sz="6" w:space="0" w:color="414142"/>
              <w:right w:val="nil"/>
            </w:tcBorders>
            <w:shd w:val="clear" w:color="auto" w:fill="FFFFFF"/>
            <w:hideMark/>
          </w:tcPr>
          <w:p w:rsidR="00D45A74" w:rsidRPr="00434C60" w:rsidRDefault="00D45A74" w:rsidP="00574C97">
            <w:pPr>
              <w:spacing w:after="0" w:line="240" w:lineRule="auto"/>
              <w:rPr>
                <w:rFonts w:ascii="Arial" w:eastAsia="Times New Roman" w:hAnsi="Arial" w:cs="Arial"/>
                <w:color w:val="414142"/>
                <w:sz w:val="20"/>
                <w:szCs w:val="20"/>
                <w:lang w:val="fi-FI"/>
              </w:rPr>
            </w:pPr>
            <w:r w:rsidRPr="00434C60">
              <w:rPr>
                <w:rFonts w:ascii="Arial" w:eastAsia="Times New Roman" w:hAnsi="Arial" w:cs="Arial"/>
                <w:color w:val="414142"/>
                <w:sz w:val="20"/>
                <w:szCs w:val="20"/>
                <w:lang w:val="fi-FI"/>
              </w:rPr>
              <w:t> </w:t>
            </w:r>
          </w:p>
        </w:tc>
        <w:tc>
          <w:tcPr>
            <w:tcW w:w="45" w:type="pct"/>
            <w:tcBorders>
              <w:top w:val="nil"/>
              <w:left w:val="nil"/>
              <w:bottom w:val="nil"/>
              <w:right w:val="nil"/>
            </w:tcBorders>
            <w:shd w:val="clear" w:color="auto" w:fill="FFFFFF"/>
            <w:hideMark/>
          </w:tcPr>
          <w:p w:rsidR="00D45A74" w:rsidRPr="00434C60" w:rsidRDefault="00D45A74" w:rsidP="00574C97">
            <w:pPr>
              <w:spacing w:after="0" w:line="240" w:lineRule="auto"/>
              <w:rPr>
                <w:rFonts w:ascii="Arial" w:eastAsia="Times New Roman" w:hAnsi="Arial" w:cs="Arial"/>
                <w:color w:val="414142"/>
                <w:sz w:val="20"/>
                <w:szCs w:val="20"/>
                <w:lang w:val="fi-FI"/>
              </w:rPr>
            </w:pPr>
            <w:r w:rsidRPr="00434C60">
              <w:rPr>
                <w:rFonts w:ascii="Arial" w:eastAsia="Times New Roman" w:hAnsi="Arial" w:cs="Arial"/>
                <w:color w:val="414142"/>
                <w:sz w:val="20"/>
                <w:szCs w:val="20"/>
                <w:lang w:val="fi-FI"/>
              </w:rPr>
              <w:t> </w:t>
            </w:r>
          </w:p>
        </w:tc>
        <w:tc>
          <w:tcPr>
            <w:tcW w:w="1966" w:type="pct"/>
            <w:tcBorders>
              <w:top w:val="nil"/>
              <w:left w:val="nil"/>
              <w:bottom w:val="single" w:sz="6" w:space="0" w:color="414142"/>
              <w:right w:val="nil"/>
            </w:tcBorders>
            <w:shd w:val="clear" w:color="auto" w:fill="FFFFFF"/>
            <w:hideMark/>
          </w:tcPr>
          <w:p w:rsidR="00D45A74" w:rsidRPr="00434C60" w:rsidRDefault="00D47AFC" w:rsidP="00EA52F8">
            <w:pPr>
              <w:spacing w:after="0" w:line="240" w:lineRule="auto"/>
              <w:jc w:val="center"/>
              <w:rPr>
                <w:rFonts w:ascii="Arial" w:eastAsia="Times New Roman" w:hAnsi="Arial" w:cs="Arial"/>
                <w:color w:val="414142"/>
                <w:sz w:val="20"/>
                <w:szCs w:val="20"/>
                <w:lang w:val="fi-FI"/>
              </w:rPr>
            </w:pPr>
            <w:r>
              <w:rPr>
                <w:rFonts w:ascii="Arial" w:eastAsia="Times New Roman" w:hAnsi="Arial" w:cs="Arial"/>
                <w:color w:val="414142"/>
                <w:sz w:val="20"/>
                <w:szCs w:val="20"/>
                <w:lang w:val="fi-FI"/>
              </w:rPr>
              <w:t>Aija Didrihsone</w:t>
            </w:r>
          </w:p>
        </w:tc>
      </w:tr>
      <w:tr w:rsidR="00D45A74" w:rsidRPr="001118D1" w:rsidTr="00434C60">
        <w:trPr>
          <w:trHeight w:val="200"/>
        </w:trPr>
        <w:tc>
          <w:tcPr>
            <w:tcW w:w="2989" w:type="pct"/>
            <w:tcBorders>
              <w:top w:val="single" w:sz="6" w:space="0" w:color="414142"/>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(paraksts)</w:t>
            </w:r>
          </w:p>
        </w:tc>
        <w:tc>
          <w:tcPr>
            <w:tcW w:w="45" w:type="pct"/>
            <w:tcBorders>
              <w:top w:val="nil"/>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 </w:t>
            </w:r>
          </w:p>
        </w:tc>
        <w:tc>
          <w:tcPr>
            <w:tcW w:w="1966" w:type="pct"/>
            <w:tcBorders>
              <w:top w:val="single" w:sz="6" w:space="0" w:color="414142"/>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lang w:val="lv-LV"/>
              </w:rPr>
            </w:pPr>
            <w:r w:rsidRPr="001118D1">
              <w:rPr>
                <w:rFonts w:ascii="Times New Roman" w:eastAsia="Times New Roman" w:hAnsi="Times New Roman" w:cs="Times New Roman"/>
                <w:color w:val="414142"/>
                <w:sz w:val="20"/>
                <w:szCs w:val="20"/>
                <w:lang w:val="lv-LV"/>
              </w:rPr>
              <w:t>(vārds, uzvārds)</w:t>
            </w:r>
          </w:p>
        </w:tc>
      </w:tr>
      <w:tr w:rsidR="00D45A74" w:rsidRPr="005B099B" w:rsidTr="00434C60">
        <w:trPr>
          <w:trHeight w:val="280"/>
        </w:trPr>
        <w:tc>
          <w:tcPr>
            <w:tcW w:w="2989" w:type="pct"/>
            <w:tcBorders>
              <w:top w:val="nil"/>
              <w:left w:val="nil"/>
              <w:bottom w:val="single" w:sz="6" w:space="0" w:color="414142"/>
              <w:right w:val="nil"/>
            </w:tcBorders>
            <w:shd w:val="clear" w:color="auto" w:fill="FFFFFF"/>
            <w:hideMark/>
          </w:tcPr>
          <w:p w:rsidR="00EA52F8" w:rsidRDefault="00D45A74" w:rsidP="00574C97">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p w:rsidR="00D45A74" w:rsidRPr="005B099B" w:rsidRDefault="00EA52F8" w:rsidP="00574C97">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22.10.2021.</w:t>
            </w:r>
          </w:p>
        </w:tc>
        <w:tc>
          <w:tcPr>
            <w:tcW w:w="45" w:type="pct"/>
            <w:tcBorders>
              <w:top w:val="nil"/>
              <w:left w:val="nil"/>
              <w:bottom w:val="nil"/>
              <w:right w:val="nil"/>
            </w:tcBorders>
            <w:shd w:val="clear" w:color="auto" w:fill="FFFFFF"/>
            <w:hideMark/>
          </w:tcPr>
          <w:p w:rsidR="00D45A74" w:rsidRPr="005B099B" w:rsidRDefault="00D45A74" w:rsidP="00574C97">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1966" w:type="pct"/>
            <w:tcBorders>
              <w:top w:val="nil"/>
              <w:left w:val="nil"/>
              <w:bottom w:val="nil"/>
              <w:right w:val="nil"/>
            </w:tcBorders>
            <w:shd w:val="clear" w:color="auto" w:fill="FFFFFF"/>
            <w:hideMark/>
          </w:tcPr>
          <w:p w:rsidR="00D45A74" w:rsidRPr="005B099B" w:rsidRDefault="00D45A74" w:rsidP="00574C97">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r w:rsidR="00D45A74" w:rsidRPr="001118D1" w:rsidTr="00434C60">
        <w:trPr>
          <w:trHeight w:val="200"/>
        </w:trPr>
        <w:tc>
          <w:tcPr>
            <w:tcW w:w="2989" w:type="pct"/>
            <w:tcBorders>
              <w:top w:val="single" w:sz="6" w:space="0" w:color="414142"/>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(datums)</w:t>
            </w:r>
          </w:p>
        </w:tc>
        <w:tc>
          <w:tcPr>
            <w:tcW w:w="45" w:type="pct"/>
            <w:tcBorders>
              <w:top w:val="nil"/>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1966" w:type="pct"/>
            <w:tcBorders>
              <w:top w:val="nil"/>
              <w:left w:val="nil"/>
              <w:bottom w:val="nil"/>
              <w:right w:val="nil"/>
            </w:tcBorders>
            <w:shd w:val="clear" w:color="auto" w:fill="FFFFFF"/>
            <w:hideMark/>
          </w:tcPr>
          <w:p w:rsidR="00D45A74" w:rsidRPr="001118D1" w:rsidRDefault="00D45A74" w:rsidP="00574C9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rsidR="00954D73" w:rsidRPr="00166882" w:rsidRDefault="00954D73" w:rsidP="00166882">
      <w:pPr>
        <w:spacing w:after="0" w:line="240" w:lineRule="auto"/>
        <w:jc w:val="center"/>
        <w:rPr>
          <w:rFonts w:ascii="Times New Roman" w:hAnsi="Times New Roman" w:cs="Times New Roman"/>
          <w:sz w:val="32"/>
          <w:szCs w:val="32"/>
          <w:lang w:val="lv-LV"/>
        </w:rPr>
      </w:pPr>
    </w:p>
    <w:p w:rsidR="00954D73" w:rsidRPr="00166882" w:rsidRDefault="00954D73" w:rsidP="00166882">
      <w:pPr>
        <w:spacing w:after="0" w:line="240" w:lineRule="auto"/>
        <w:rPr>
          <w:rFonts w:ascii="Times New Roman" w:hAnsi="Times New Roman" w:cs="Times New Roman"/>
          <w:sz w:val="32"/>
          <w:szCs w:val="32"/>
          <w:lang w:val="lv-LV"/>
        </w:rPr>
      </w:pPr>
    </w:p>
    <w:p w:rsidR="00954D73" w:rsidRPr="00166882" w:rsidRDefault="00954D73" w:rsidP="00166882">
      <w:pPr>
        <w:spacing w:after="0" w:line="240" w:lineRule="auto"/>
        <w:jc w:val="center"/>
        <w:rPr>
          <w:rFonts w:ascii="Times New Roman" w:hAnsi="Times New Roman" w:cs="Times New Roman"/>
          <w:sz w:val="32"/>
          <w:szCs w:val="32"/>
          <w:lang w:val="lv-LV"/>
        </w:rPr>
      </w:pPr>
    </w:p>
    <w:p w:rsidR="00166882" w:rsidRPr="00166882" w:rsidRDefault="00954D73" w:rsidP="00166882">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rsidR="00166882" w:rsidRPr="00D04A3D"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D04A3D">
        <w:rPr>
          <w:rFonts w:ascii="Times New Roman" w:hAnsi="Times New Roman" w:cs="Times New Roman"/>
          <w:b/>
          <w:bCs/>
          <w:sz w:val="24"/>
          <w:szCs w:val="24"/>
          <w:lang w:val="lv-LV"/>
        </w:rPr>
        <w:lastRenderedPageBreak/>
        <w:t>Izglītības iestādes vispārīgs raksturojums</w:t>
      </w:r>
    </w:p>
    <w:p w:rsidR="00586834" w:rsidRPr="00D04A3D" w:rsidRDefault="00586834" w:rsidP="00166882">
      <w:pPr>
        <w:spacing w:after="0" w:line="240" w:lineRule="auto"/>
        <w:rPr>
          <w:rFonts w:ascii="Times New Roman" w:hAnsi="Times New Roman" w:cs="Times New Roman"/>
          <w:sz w:val="24"/>
          <w:szCs w:val="24"/>
          <w:lang w:val="lv-LV"/>
        </w:rPr>
      </w:pPr>
    </w:p>
    <w:p w:rsidR="00B93CF6" w:rsidRPr="00D04A3D" w:rsidRDefault="00B316D0" w:rsidP="00B93CF6">
      <w:pPr>
        <w:pStyle w:val="ListParagraph"/>
        <w:numPr>
          <w:ilvl w:val="1"/>
          <w:numId w:val="2"/>
        </w:numPr>
        <w:spacing w:line="300" w:lineRule="exact"/>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93CF6" w:rsidRPr="00D04A3D">
        <w:rPr>
          <w:rFonts w:ascii="Times New Roman" w:hAnsi="Times New Roman" w:cs="Times New Roman"/>
          <w:sz w:val="24"/>
          <w:szCs w:val="24"/>
          <w:lang w:val="lv-LV"/>
        </w:rPr>
        <w:t>Izglītojamo skaits un īstenotās izglītības programmas</w:t>
      </w:r>
      <w:r w:rsidR="005B099B" w:rsidRPr="00D04A3D">
        <w:rPr>
          <w:rFonts w:ascii="Times New Roman" w:hAnsi="Times New Roman" w:cs="Times New Roman"/>
          <w:sz w:val="24"/>
          <w:szCs w:val="24"/>
          <w:lang w:val="lv-LV"/>
        </w:rPr>
        <w:t xml:space="preserve">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412AB1" w:rsidRPr="008E2E20" w:rsidTr="00CA49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 xml:space="preserve">Izglītības programmas nosaukums </w:t>
            </w:r>
          </w:p>
          <w:p w:rsidR="00412AB1" w:rsidRPr="00F81D46" w:rsidRDefault="00412AB1" w:rsidP="00574C9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Izglītības</w:t>
            </w:r>
          </w:p>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 xml:space="preserve">programmas </w:t>
            </w:r>
          </w:p>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kods</w:t>
            </w:r>
          </w:p>
          <w:p w:rsidR="00412AB1" w:rsidRPr="00F81D46" w:rsidRDefault="00412AB1" w:rsidP="00574C9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rsidR="00CA49E7"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 xml:space="preserve">Īstenošanas vietas adrese </w:t>
            </w:r>
          </w:p>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(ja atšķiras no juridiskās adreses)</w:t>
            </w:r>
          </w:p>
        </w:tc>
        <w:tc>
          <w:tcPr>
            <w:tcW w:w="2410" w:type="dxa"/>
            <w:gridSpan w:val="2"/>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Licence</w:t>
            </w:r>
          </w:p>
        </w:tc>
        <w:tc>
          <w:tcPr>
            <w:tcW w:w="1559" w:type="dxa"/>
            <w:vMerge w:val="restart"/>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 xml:space="preserve">Izglītojamo skaits, uzsākot </w:t>
            </w:r>
            <w:r w:rsidR="00CA49E7" w:rsidRPr="00F81D46">
              <w:rPr>
                <w:rFonts w:ascii="Times New Roman" w:hAnsi="Times New Roman" w:cs="Times New Roman"/>
                <w:sz w:val="20"/>
                <w:szCs w:val="20"/>
                <w:lang w:val="lv-LV"/>
              </w:rPr>
              <w:t xml:space="preserve">programmas apguvi vai uzsākot </w:t>
            </w:r>
            <w:r w:rsidRPr="00F81D46">
              <w:rPr>
                <w:rFonts w:ascii="Times New Roman" w:hAnsi="Times New Roman" w:cs="Times New Roman"/>
                <w:sz w:val="20"/>
                <w:szCs w:val="20"/>
                <w:lang w:val="lv-LV"/>
              </w:rPr>
              <w:t xml:space="preserve">2020./2021.māc.g. </w:t>
            </w:r>
          </w:p>
        </w:tc>
        <w:tc>
          <w:tcPr>
            <w:tcW w:w="1701" w:type="dxa"/>
            <w:vMerge w:val="restart"/>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Izglītojamo skaits, noslēdzot programmas apguvi vai noslēdzot 2020./2021.māc.g.</w:t>
            </w:r>
          </w:p>
        </w:tc>
      </w:tr>
      <w:tr w:rsidR="00412AB1" w:rsidRPr="00D04A3D" w:rsidTr="00CA49E7">
        <w:trPr>
          <w:trHeight w:val="784"/>
        </w:trPr>
        <w:tc>
          <w:tcPr>
            <w:tcW w:w="1843" w:type="dxa"/>
            <w:vMerge/>
            <w:tcBorders>
              <w:left w:val="single" w:sz="4" w:space="0" w:color="auto"/>
              <w:bottom w:val="single" w:sz="4" w:space="0" w:color="auto"/>
              <w:righ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134" w:type="dxa"/>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Nr.</w:t>
            </w:r>
          </w:p>
        </w:tc>
        <w:tc>
          <w:tcPr>
            <w:tcW w:w="1276" w:type="dxa"/>
          </w:tcPr>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Licencēšanas</w:t>
            </w:r>
          </w:p>
          <w:p w:rsidR="00412AB1" w:rsidRPr="00F81D46" w:rsidRDefault="00412AB1"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datums</w:t>
            </w:r>
          </w:p>
          <w:p w:rsidR="00412AB1" w:rsidRPr="00F81D46" w:rsidRDefault="00412AB1" w:rsidP="00574C97">
            <w:pPr>
              <w:spacing w:line="300" w:lineRule="exact"/>
              <w:jc w:val="center"/>
              <w:rPr>
                <w:rFonts w:ascii="Times New Roman" w:hAnsi="Times New Roman" w:cs="Times New Roman"/>
                <w:sz w:val="20"/>
                <w:szCs w:val="20"/>
                <w:lang w:val="lv-LV"/>
              </w:rPr>
            </w:pPr>
          </w:p>
        </w:tc>
        <w:tc>
          <w:tcPr>
            <w:tcW w:w="1559" w:type="dxa"/>
            <w:vMerge/>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701" w:type="dxa"/>
            <w:vMerge/>
          </w:tcPr>
          <w:p w:rsidR="00412AB1" w:rsidRPr="00F81D46" w:rsidRDefault="00412AB1" w:rsidP="00574C97">
            <w:pPr>
              <w:spacing w:line="300" w:lineRule="exact"/>
              <w:jc w:val="center"/>
              <w:rPr>
                <w:rFonts w:ascii="Times New Roman" w:hAnsi="Times New Roman" w:cs="Times New Roman"/>
                <w:sz w:val="20"/>
                <w:szCs w:val="20"/>
                <w:lang w:val="lv-LV"/>
              </w:rPr>
            </w:pPr>
          </w:p>
        </w:tc>
      </w:tr>
      <w:tr w:rsidR="00412AB1" w:rsidRPr="00D04A3D" w:rsidTr="00CA49E7">
        <w:trPr>
          <w:trHeight w:val="784"/>
        </w:trPr>
        <w:tc>
          <w:tcPr>
            <w:tcW w:w="1843" w:type="dxa"/>
            <w:tcBorders>
              <w:left w:val="single" w:sz="4" w:space="0" w:color="auto"/>
              <w:right w:val="single" w:sz="4" w:space="0" w:color="auto"/>
            </w:tcBorders>
          </w:tcPr>
          <w:p w:rsidR="00434C60" w:rsidRPr="00F81D46" w:rsidRDefault="00434C60" w:rsidP="00434C60">
            <w:pPr>
              <w:rPr>
                <w:rFonts w:ascii="Times New Roman" w:hAnsi="Times New Roman" w:cs="Times New Roman"/>
                <w:sz w:val="20"/>
                <w:szCs w:val="20"/>
                <w:lang w:val="lv-LV"/>
              </w:rPr>
            </w:pPr>
            <w:r w:rsidRPr="00F81D46">
              <w:rPr>
                <w:rFonts w:ascii="Times New Roman" w:hAnsi="Times New Roman" w:cs="Times New Roman"/>
                <w:sz w:val="20"/>
                <w:szCs w:val="20"/>
                <w:lang w:val="lv-LV"/>
              </w:rPr>
              <w:t>Pamatizglītības programma,</w:t>
            </w:r>
          </w:p>
          <w:p w:rsidR="00412AB1" w:rsidRPr="00F81D46" w:rsidRDefault="00412AB1" w:rsidP="00434C60">
            <w:pPr>
              <w:spacing w:line="300" w:lineRule="exact"/>
              <w:rPr>
                <w:rFonts w:ascii="Times New Roman" w:hAnsi="Times New Roman" w:cs="Times New Roman"/>
                <w:sz w:val="20"/>
                <w:szCs w:val="20"/>
                <w:lang w:val="lv-LV"/>
              </w:rPr>
            </w:pPr>
          </w:p>
        </w:tc>
        <w:tc>
          <w:tcPr>
            <w:tcW w:w="1559" w:type="dxa"/>
            <w:tcBorders>
              <w:left w:val="single" w:sz="4" w:space="0" w:color="auto"/>
              <w:right w:val="single" w:sz="4" w:space="0" w:color="auto"/>
            </w:tcBorders>
          </w:tcPr>
          <w:p w:rsidR="00412AB1" w:rsidRPr="00F81D46" w:rsidRDefault="00434C60"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21011111</w:t>
            </w:r>
          </w:p>
        </w:tc>
        <w:tc>
          <w:tcPr>
            <w:tcW w:w="1418" w:type="dxa"/>
            <w:tcBorders>
              <w:left w:val="single" w:sz="4" w:space="0" w:color="auto"/>
            </w:tcBorders>
          </w:tcPr>
          <w:p w:rsidR="00412AB1" w:rsidRPr="00F81D46" w:rsidRDefault="00412AB1" w:rsidP="00574C97">
            <w:pPr>
              <w:spacing w:line="300" w:lineRule="exact"/>
              <w:jc w:val="center"/>
              <w:rPr>
                <w:rFonts w:ascii="Times New Roman" w:hAnsi="Times New Roman" w:cs="Times New Roman"/>
                <w:sz w:val="20"/>
                <w:szCs w:val="20"/>
                <w:lang w:val="lv-LV"/>
              </w:rPr>
            </w:pPr>
          </w:p>
        </w:tc>
        <w:tc>
          <w:tcPr>
            <w:tcW w:w="1134" w:type="dxa"/>
          </w:tcPr>
          <w:p w:rsidR="00412AB1" w:rsidRPr="00F81D46" w:rsidRDefault="00421E84" w:rsidP="00574C97">
            <w:pPr>
              <w:spacing w:line="300" w:lineRule="exact"/>
              <w:jc w:val="center"/>
              <w:rPr>
                <w:rFonts w:ascii="Times New Roman" w:hAnsi="Times New Roman" w:cs="Times New Roman"/>
                <w:sz w:val="20"/>
                <w:szCs w:val="20"/>
                <w:lang w:val="lv-LV"/>
              </w:rPr>
            </w:pPr>
            <w:hyperlink r:id="rId6" w:history="1">
              <w:r w:rsidR="00D04A3D" w:rsidRPr="00F81D46">
                <w:rPr>
                  <w:rStyle w:val="Hyperlink"/>
                  <w:rFonts w:ascii="Times New Roman" w:hAnsi="Times New Roman" w:cs="Times New Roman"/>
                  <w:color w:val="auto"/>
                  <w:sz w:val="20"/>
                  <w:szCs w:val="20"/>
                  <w:u w:val="none"/>
                </w:rPr>
                <w:t>V-9871</w:t>
              </w:r>
            </w:hyperlink>
          </w:p>
        </w:tc>
        <w:tc>
          <w:tcPr>
            <w:tcW w:w="1276" w:type="dxa"/>
          </w:tcPr>
          <w:p w:rsidR="00412AB1" w:rsidRPr="00F81D46" w:rsidRDefault="00D04A3D"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rPr>
              <w:t>11.06.2018 </w:t>
            </w:r>
          </w:p>
        </w:tc>
        <w:tc>
          <w:tcPr>
            <w:tcW w:w="1559" w:type="dxa"/>
          </w:tcPr>
          <w:p w:rsidR="00412AB1" w:rsidRPr="00F81D46" w:rsidRDefault="00FD4733"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121</w:t>
            </w:r>
          </w:p>
        </w:tc>
        <w:tc>
          <w:tcPr>
            <w:tcW w:w="1701" w:type="dxa"/>
          </w:tcPr>
          <w:p w:rsidR="00412AB1" w:rsidRPr="00F81D46" w:rsidRDefault="00FD4733" w:rsidP="00574C97">
            <w:pPr>
              <w:spacing w:line="300" w:lineRule="exact"/>
              <w:jc w:val="center"/>
              <w:rPr>
                <w:rFonts w:ascii="Times New Roman" w:hAnsi="Times New Roman" w:cs="Times New Roman"/>
                <w:sz w:val="20"/>
                <w:szCs w:val="20"/>
                <w:lang w:val="lv-LV"/>
              </w:rPr>
            </w:pPr>
            <w:r w:rsidRPr="00F81D46">
              <w:rPr>
                <w:rFonts w:ascii="Times New Roman" w:hAnsi="Times New Roman" w:cs="Times New Roman"/>
                <w:sz w:val="20"/>
                <w:szCs w:val="20"/>
                <w:lang w:val="lv-LV"/>
              </w:rPr>
              <w:t>118</w:t>
            </w:r>
          </w:p>
        </w:tc>
      </w:tr>
      <w:tr w:rsidR="00412AB1" w:rsidRPr="00D04A3D" w:rsidTr="00CA49E7">
        <w:trPr>
          <w:trHeight w:val="784"/>
        </w:trPr>
        <w:tc>
          <w:tcPr>
            <w:tcW w:w="1843" w:type="dxa"/>
            <w:tcBorders>
              <w:left w:val="single" w:sz="4" w:space="0" w:color="auto"/>
              <w:right w:val="single" w:sz="4" w:space="0" w:color="auto"/>
            </w:tcBorders>
          </w:tcPr>
          <w:p w:rsidR="00412AB1" w:rsidRPr="00F81D46" w:rsidRDefault="00434C60" w:rsidP="00434C60">
            <w:pPr>
              <w:spacing w:line="300" w:lineRule="exact"/>
              <w:rPr>
                <w:rFonts w:ascii="Times New Roman" w:hAnsi="Times New Roman" w:cs="Times New Roman"/>
                <w:sz w:val="20"/>
                <w:szCs w:val="20"/>
              </w:rPr>
            </w:pPr>
            <w:r w:rsidRPr="00F81D46">
              <w:rPr>
                <w:rFonts w:ascii="Times New Roman" w:hAnsi="Times New Roman" w:cs="Times New Roman"/>
                <w:sz w:val="20"/>
                <w:szCs w:val="20"/>
                <w:lang w:val="lv-LV"/>
              </w:rPr>
              <w:t xml:space="preserve">Pirmsskolas izglītības programma, </w:t>
            </w:r>
          </w:p>
        </w:tc>
        <w:tc>
          <w:tcPr>
            <w:tcW w:w="1559" w:type="dxa"/>
            <w:tcBorders>
              <w:left w:val="single" w:sz="4" w:space="0" w:color="auto"/>
              <w:right w:val="single" w:sz="4" w:space="0" w:color="auto"/>
            </w:tcBorders>
          </w:tcPr>
          <w:p w:rsidR="00412AB1" w:rsidRPr="00F81D46" w:rsidRDefault="00434C60" w:rsidP="00574C97">
            <w:pPr>
              <w:spacing w:line="300" w:lineRule="exact"/>
              <w:jc w:val="center"/>
              <w:rPr>
                <w:rFonts w:ascii="Times New Roman" w:hAnsi="Times New Roman" w:cs="Times New Roman"/>
                <w:sz w:val="20"/>
                <w:szCs w:val="20"/>
              </w:rPr>
            </w:pPr>
            <w:r w:rsidRPr="00F81D46">
              <w:rPr>
                <w:rFonts w:ascii="Times New Roman" w:hAnsi="Times New Roman" w:cs="Times New Roman"/>
                <w:sz w:val="20"/>
                <w:szCs w:val="20"/>
                <w:lang w:val="lv-LV"/>
              </w:rPr>
              <w:t>01011111</w:t>
            </w:r>
          </w:p>
        </w:tc>
        <w:tc>
          <w:tcPr>
            <w:tcW w:w="1418" w:type="dxa"/>
            <w:tcBorders>
              <w:left w:val="single" w:sz="4" w:space="0" w:color="auto"/>
            </w:tcBorders>
          </w:tcPr>
          <w:p w:rsidR="00412AB1" w:rsidRPr="00F81D46" w:rsidRDefault="00421E84" w:rsidP="00D04A3D">
            <w:pPr>
              <w:spacing w:line="300" w:lineRule="exact"/>
              <w:jc w:val="center"/>
              <w:rPr>
                <w:rFonts w:ascii="Times New Roman" w:hAnsi="Times New Roman" w:cs="Times New Roman"/>
                <w:sz w:val="20"/>
                <w:szCs w:val="20"/>
              </w:rPr>
            </w:pPr>
            <w:hyperlink r:id="rId7" w:history="1">
              <w:r w:rsidR="00D04A3D" w:rsidRPr="00F81D46">
                <w:rPr>
                  <w:rStyle w:val="Hyperlink"/>
                  <w:rFonts w:ascii="Times New Roman" w:hAnsi="Times New Roman" w:cs="Times New Roman"/>
                  <w:color w:val="auto"/>
                  <w:sz w:val="20"/>
                  <w:szCs w:val="20"/>
                  <w:u w:val="none"/>
                </w:rPr>
                <w:t>"</w:t>
              </w:r>
              <w:proofErr w:type="spellStart"/>
              <w:r w:rsidR="00D04A3D" w:rsidRPr="00F81D46">
                <w:rPr>
                  <w:rStyle w:val="Hyperlink"/>
                  <w:rFonts w:ascii="Times New Roman" w:hAnsi="Times New Roman" w:cs="Times New Roman"/>
                  <w:color w:val="auto"/>
                  <w:sz w:val="20"/>
                  <w:szCs w:val="20"/>
                  <w:u w:val="none"/>
                </w:rPr>
                <w:t>Zvaniņi</w:t>
              </w:r>
              <w:proofErr w:type="spellEnd"/>
              <w:r w:rsidR="00D04A3D" w:rsidRPr="00F81D46">
                <w:rPr>
                  <w:rStyle w:val="Hyperlink"/>
                  <w:rFonts w:ascii="Times New Roman" w:hAnsi="Times New Roman" w:cs="Times New Roman"/>
                  <w:color w:val="auto"/>
                  <w:sz w:val="20"/>
                  <w:szCs w:val="20"/>
                  <w:u w:val="none"/>
                </w:rPr>
                <w:t xml:space="preserve">", </w:t>
              </w:r>
              <w:proofErr w:type="spellStart"/>
              <w:r w:rsidR="00D04A3D" w:rsidRPr="00F81D46">
                <w:rPr>
                  <w:rStyle w:val="Hyperlink"/>
                  <w:rFonts w:ascii="Times New Roman" w:hAnsi="Times New Roman" w:cs="Times New Roman"/>
                  <w:color w:val="auto"/>
                  <w:sz w:val="20"/>
                  <w:szCs w:val="20"/>
                  <w:u w:val="none"/>
                </w:rPr>
                <w:t>Augstkalnes</w:t>
              </w:r>
              <w:proofErr w:type="spellEnd"/>
              <w:r w:rsidR="00D04A3D" w:rsidRPr="00F81D46">
                <w:rPr>
                  <w:rStyle w:val="Hyperlink"/>
                  <w:rFonts w:ascii="Times New Roman" w:hAnsi="Times New Roman" w:cs="Times New Roman"/>
                  <w:color w:val="auto"/>
                  <w:sz w:val="20"/>
                  <w:szCs w:val="20"/>
                  <w:u w:val="none"/>
                </w:rPr>
                <w:t xml:space="preserve"> </w:t>
              </w:r>
              <w:proofErr w:type="spellStart"/>
              <w:r w:rsidR="00D04A3D" w:rsidRPr="00F81D46">
                <w:rPr>
                  <w:rStyle w:val="Hyperlink"/>
                  <w:rFonts w:ascii="Times New Roman" w:hAnsi="Times New Roman" w:cs="Times New Roman"/>
                  <w:color w:val="auto"/>
                  <w:sz w:val="20"/>
                  <w:szCs w:val="20"/>
                  <w:u w:val="none"/>
                </w:rPr>
                <w:t>pag</w:t>
              </w:r>
              <w:proofErr w:type="spellEnd"/>
              <w:r w:rsidR="00D04A3D" w:rsidRPr="00F81D46">
                <w:rPr>
                  <w:rStyle w:val="Hyperlink"/>
                  <w:rFonts w:ascii="Times New Roman" w:hAnsi="Times New Roman" w:cs="Times New Roman"/>
                  <w:color w:val="auto"/>
                  <w:sz w:val="20"/>
                  <w:szCs w:val="20"/>
                  <w:u w:val="none"/>
                </w:rPr>
                <w:t xml:space="preserve">. </w:t>
              </w:r>
              <w:proofErr w:type="spellStart"/>
              <w:r w:rsidR="00D04A3D" w:rsidRPr="00F81D46">
                <w:rPr>
                  <w:rStyle w:val="Hyperlink"/>
                  <w:rFonts w:ascii="Times New Roman" w:hAnsi="Times New Roman" w:cs="Times New Roman"/>
                  <w:color w:val="auto"/>
                  <w:sz w:val="20"/>
                  <w:szCs w:val="20"/>
                  <w:u w:val="none"/>
                </w:rPr>
                <w:t>Tērvetes</w:t>
              </w:r>
              <w:proofErr w:type="spellEnd"/>
              <w:r w:rsidR="00D04A3D" w:rsidRPr="00F81D46">
                <w:rPr>
                  <w:rStyle w:val="Hyperlink"/>
                  <w:rFonts w:ascii="Times New Roman" w:hAnsi="Times New Roman" w:cs="Times New Roman"/>
                  <w:color w:val="auto"/>
                  <w:sz w:val="20"/>
                  <w:szCs w:val="20"/>
                  <w:u w:val="none"/>
                </w:rPr>
                <w:t xml:space="preserve"> </w:t>
              </w:r>
              <w:proofErr w:type="spellStart"/>
              <w:r w:rsidR="00D04A3D" w:rsidRPr="00F81D46">
                <w:rPr>
                  <w:rStyle w:val="Hyperlink"/>
                  <w:rFonts w:ascii="Times New Roman" w:hAnsi="Times New Roman" w:cs="Times New Roman"/>
                  <w:color w:val="auto"/>
                  <w:sz w:val="20"/>
                  <w:szCs w:val="20"/>
                  <w:u w:val="none"/>
                </w:rPr>
                <w:t>novads</w:t>
              </w:r>
              <w:proofErr w:type="spellEnd"/>
              <w:r w:rsidR="00D04A3D" w:rsidRPr="00F81D46">
                <w:rPr>
                  <w:rStyle w:val="Hyperlink"/>
                  <w:rFonts w:ascii="Times New Roman" w:hAnsi="Times New Roman" w:cs="Times New Roman"/>
                  <w:color w:val="auto"/>
                  <w:sz w:val="20"/>
                  <w:szCs w:val="20"/>
                  <w:u w:val="none"/>
                </w:rPr>
                <w:t xml:space="preserve"> LV-3709</w:t>
              </w:r>
            </w:hyperlink>
          </w:p>
        </w:tc>
        <w:tc>
          <w:tcPr>
            <w:tcW w:w="1134" w:type="dxa"/>
          </w:tcPr>
          <w:p w:rsidR="00412AB1" w:rsidRPr="00F81D46" w:rsidRDefault="00421E84" w:rsidP="00574C97">
            <w:pPr>
              <w:spacing w:line="300" w:lineRule="exact"/>
              <w:jc w:val="center"/>
              <w:rPr>
                <w:rFonts w:ascii="Times New Roman" w:hAnsi="Times New Roman" w:cs="Times New Roman"/>
                <w:sz w:val="20"/>
                <w:szCs w:val="20"/>
              </w:rPr>
            </w:pPr>
            <w:hyperlink r:id="rId8" w:history="1">
              <w:r w:rsidR="00D04A3D" w:rsidRPr="00F81D46">
                <w:rPr>
                  <w:rStyle w:val="Hyperlink"/>
                  <w:rFonts w:ascii="Times New Roman" w:hAnsi="Times New Roman" w:cs="Times New Roman"/>
                  <w:color w:val="auto"/>
                  <w:sz w:val="20"/>
                  <w:szCs w:val="20"/>
                  <w:u w:val="none"/>
                </w:rPr>
                <w:t>V_1733</w:t>
              </w:r>
            </w:hyperlink>
          </w:p>
        </w:tc>
        <w:tc>
          <w:tcPr>
            <w:tcW w:w="1276" w:type="dxa"/>
          </w:tcPr>
          <w:p w:rsidR="00412AB1" w:rsidRPr="00F81D46" w:rsidRDefault="00D04A3D" w:rsidP="00574C97">
            <w:pPr>
              <w:spacing w:line="300" w:lineRule="exact"/>
              <w:jc w:val="center"/>
              <w:rPr>
                <w:rFonts w:ascii="Times New Roman" w:hAnsi="Times New Roman" w:cs="Times New Roman"/>
                <w:sz w:val="20"/>
                <w:szCs w:val="20"/>
              </w:rPr>
            </w:pPr>
            <w:r w:rsidRPr="00F81D46">
              <w:rPr>
                <w:rFonts w:ascii="Times New Roman" w:hAnsi="Times New Roman" w:cs="Times New Roman"/>
                <w:sz w:val="20"/>
                <w:szCs w:val="20"/>
              </w:rPr>
              <w:t>16.08.2019 </w:t>
            </w:r>
          </w:p>
        </w:tc>
        <w:tc>
          <w:tcPr>
            <w:tcW w:w="1559" w:type="dxa"/>
          </w:tcPr>
          <w:p w:rsidR="00412AB1" w:rsidRPr="00F81D46" w:rsidRDefault="00FD4733" w:rsidP="00574C97">
            <w:pPr>
              <w:spacing w:line="300" w:lineRule="exact"/>
              <w:jc w:val="center"/>
              <w:rPr>
                <w:rFonts w:ascii="Times New Roman" w:hAnsi="Times New Roman" w:cs="Times New Roman"/>
                <w:sz w:val="20"/>
                <w:szCs w:val="20"/>
              </w:rPr>
            </w:pPr>
            <w:r w:rsidRPr="00F81D46">
              <w:rPr>
                <w:rFonts w:ascii="Times New Roman" w:hAnsi="Times New Roman" w:cs="Times New Roman"/>
                <w:sz w:val="20"/>
                <w:szCs w:val="20"/>
              </w:rPr>
              <w:t>47</w:t>
            </w:r>
          </w:p>
        </w:tc>
        <w:tc>
          <w:tcPr>
            <w:tcW w:w="1701" w:type="dxa"/>
          </w:tcPr>
          <w:p w:rsidR="00412AB1" w:rsidRPr="00F81D46" w:rsidRDefault="00FD4733" w:rsidP="00574C97">
            <w:pPr>
              <w:spacing w:line="300" w:lineRule="exact"/>
              <w:jc w:val="center"/>
              <w:rPr>
                <w:rFonts w:ascii="Times New Roman" w:hAnsi="Times New Roman" w:cs="Times New Roman"/>
                <w:sz w:val="20"/>
                <w:szCs w:val="20"/>
              </w:rPr>
            </w:pPr>
            <w:r w:rsidRPr="00F81D46">
              <w:rPr>
                <w:rFonts w:ascii="Times New Roman" w:hAnsi="Times New Roman" w:cs="Times New Roman"/>
                <w:sz w:val="20"/>
                <w:szCs w:val="20"/>
              </w:rPr>
              <w:t>45</w:t>
            </w:r>
          </w:p>
        </w:tc>
      </w:tr>
    </w:tbl>
    <w:p w:rsidR="00B93CF6" w:rsidRDefault="00B93CF6" w:rsidP="00166882">
      <w:pPr>
        <w:spacing w:after="0" w:line="240" w:lineRule="auto"/>
        <w:rPr>
          <w:rFonts w:ascii="Times New Roman" w:hAnsi="Times New Roman" w:cs="Times New Roman"/>
          <w:sz w:val="24"/>
          <w:szCs w:val="24"/>
          <w:lang w:val="lv-LV"/>
        </w:rPr>
      </w:pPr>
    </w:p>
    <w:p w:rsidR="00B93CF6" w:rsidRDefault="00B316D0" w:rsidP="00B93CF6">
      <w:pPr>
        <w:pStyle w:val="ListParagraph"/>
        <w:numPr>
          <w:ilvl w:val="1"/>
          <w:numId w:val="2"/>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86834" w:rsidRPr="00B93CF6">
        <w:rPr>
          <w:rFonts w:ascii="Times New Roman" w:hAnsi="Times New Roman" w:cs="Times New Roman"/>
          <w:sz w:val="24"/>
          <w:szCs w:val="24"/>
          <w:lang w:val="lv-LV"/>
        </w:rPr>
        <w:t>P</w:t>
      </w:r>
      <w:r w:rsidR="00166882" w:rsidRPr="00B93CF6">
        <w:rPr>
          <w:rFonts w:ascii="Times New Roman" w:hAnsi="Times New Roman" w:cs="Times New Roman"/>
          <w:sz w:val="24"/>
          <w:szCs w:val="24"/>
          <w:lang w:val="lv-LV"/>
        </w:rPr>
        <w:t>edagogu un atbalsta personāla nodrošinājums</w:t>
      </w:r>
    </w:p>
    <w:p w:rsidR="00B93CF6" w:rsidRDefault="00B93CF6" w:rsidP="00B93CF6">
      <w:pPr>
        <w:pStyle w:val="ListParagraph"/>
        <w:spacing w:after="0" w:line="240" w:lineRule="auto"/>
        <w:ind w:left="426"/>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423B4A" w:rsidRPr="008E2E20" w:rsidTr="00246372">
        <w:tc>
          <w:tcPr>
            <w:tcW w:w="993" w:type="dxa"/>
          </w:tcPr>
          <w:p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rsidR="00423B4A" w:rsidRPr="00636C79" w:rsidRDefault="00636C79" w:rsidP="00B93C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saistītie izaicinājumi, pedagogu mainība u.c.)</w:t>
            </w:r>
          </w:p>
        </w:tc>
      </w:tr>
      <w:tr w:rsidR="00423B4A" w:rsidRPr="008E2E20" w:rsidTr="00246372">
        <w:tc>
          <w:tcPr>
            <w:tcW w:w="993" w:type="dxa"/>
          </w:tcPr>
          <w:p w:rsidR="00423B4A" w:rsidRPr="00636C79" w:rsidRDefault="00423B4A" w:rsidP="00B93CF6">
            <w:pPr>
              <w:pStyle w:val="ListParagraph"/>
              <w:numPr>
                <w:ilvl w:val="0"/>
                <w:numId w:val="4"/>
              </w:numPr>
              <w:rPr>
                <w:rFonts w:ascii="Times New Roman" w:hAnsi="Times New Roman" w:cs="Times New Roman"/>
                <w:sz w:val="24"/>
                <w:szCs w:val="24"/>
                <w:lang w:val="lv-LV"/>
              </w:rPr>
            </w:pPr>
          </w:p>
        </w:tc>
        <w:tc>
          <w:tcPr>
            <w:tcW w:w="4075" w:type="dxa"/>
          </w:tcPr>
          <w:p w:rsidR="00423B4A" w:rsidRPr="00636C79" w:rsidRDefault="00423B4A" w:rsidP="00B93CF6">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 xml:space="preserve">Pedagogu </w:t>
            </w:r>
            <w:r w:rsidR="00636C79" w:rsidRPr="00636C79">
              <w:rPr>
                <w:rFonts w:ascii="Times New Roman" w:hAnsi="Times New Roman" w:cs="Times New Roman"/>
                <w:sz w:val="24"/>
                <w:szCs w:val="24"/>
                <w:lang w:val="lv-LV"/>
              </w:rPr>
              <w:t xml:space="preserve">skaits </w:t>
            </w:r>
            <w:r w:rsidRPr="00636C79">
              <w:rPr>
                <w:rFonts w:ascii="Times New Roman" w:hAnsi="Times New Roman" w:cs="Times New Roman"/>
                <w:sz w:val="24"/>
                <w:szCs w:val="24"/>
                <w:lang w:val="lv-LV"/>
              </w:rPr>
              <w:t>izglītības iestādē, noslēdzot 2020./2021.māc.g.</w:t>
            </w:r>
            <w:r w:rsidR="00246372">
              <w:rPr>
                <w:rFonts w:ascii="Times New Roman" w:hAnsi="Times New Roman" w:cs="Times New Roman"/>
                <w:sz w:val="24"/>
                <w:szCs w:val="24"/>
                <w:lang w:val="lv-LV"/>
              </w:rPr>
              <w:t xml:space="preserve"> (31.08.2021.)</w:t>
            </w:r>
          </w:p>
        </w:tc>
        <w:tc>
          <w:tcPr>
            <w:tcW w:w="1959" w:type="dxa"/>
          </w:tcPr>
          <w:p w:rsidR="00423B4A" w:rsidRPr="00636C79" w:rsidRDefault="00D04A3D"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30</w:t>
            </w:r>
          </w:p>
        </w:tc>
        <w:tc>
          <w:tcPr>
            <w:tcW w:w="3038" w:type="dxa"/>
          </w:tcPr>
          <w:p w:rsidR="00423B4A" w:rsidRPr="00636C79" w:rsidRDefault="00D04A3D"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Mācību procesa apguvei ir visi nepieciešamie pedagogi.</w:t>
            </w:r>
          </w:p>
        </w:tc>
      </w:tr>
      <w:tr w:rsidR="00423B4A" w:rsidRPr="002F72F3" w:rsidTr="00246372">
        <w:tc>
          <w:tcPr>
            <w:tcW w:w="993" w:type="dxa"/>
          </w:tcPr>
          <w:p w:rsidR="00423B4A" w:rsidRPr="00636C79" w:rsidRDefault="00423B4A" w:rsidP="00B93CF6">
            <w:pPr>
              <w:pStyle w:val="ListParagraph"/>
              <w:numPr>
                <w:ilvl w:val="0"/>
                <w:numId w:val="4"/>
              </w:numPr>
              <w:rPr>
                <w:rFonts w:ascii="Times New Roman" w:hAnsi="Times New Roman" w:cs="Times New Roman"/>
                <w:sz w:val="24"/>
                <w:szCs w:val="24"/>
                <w:lang w:val="lv-LV"/>
              </w:rPr>
            </w:pPr>
          </w:p>
        </w:tc>
        <w:tc>
          <w:tcPr>
            <w:tcW w:w="4075" w:type="dxa"/>
          </w:tcPr>
          <w:p w:rsidR="00423B4A" w:rsidRPr="00636C79" w:rsidRDefault="00423B4A" w:rsidP="00B93CF6">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2020./2021.māc.g.</w:t>
            </w:r>
          </w:p>
        </w:tc>
        <w:tc>
          <w:tcPr>
            <w:tcW w:w="1959" w:type="dxa"/>
          </w:tcPr>
          <w:p w:rsidR="00423B4A" w:rsidRPr="00636C79" w:rsidRDefault="00B316D0"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038" w:type="dxa"/>
          </w:tcPr>
          <w:p w:rsidR="00423B4A" w:rsidRPr="00636C79" w:rsidRDefault="00B316D0"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w:t>
            </w:r>
          </w:p>
        </w:tc>
      </w:tr>
      <w:tr w:rsidR="00423B4A" w:rsidRPr="00421E84" w:rsidTr="00246372">
        <w:tc>
          <w:tcPr>
            <w:tcW w:w="993" w:type="dxa"/>
          </w:tcPr>
          <w:p w:rsidR="00423B4A" w:rsidRPr="00636C79" w:rsidRDefault="00423B4A" w:rsidP="00B93CF6">
            <w:pPr>
              <w:pStyle w:val="ListParagraph"/>
              <w:numPr>
                <w:ilvl w:val="0"/>
                <w:numId w:val="4"/>
              </w:numPr>
              <w:rPr>
                <w:rFonts w:ascii="Times New Roman" w:hAnsi="Times New Roman" w:cs="Times New Roman"/>
                <w:sz w:val="24"/>
                <w:szCs w:val="24"/>
                <w:lang w:val="lv-LV"/>
              </w:rPr>
            </w:pPr>
          </w:p>
        </w:tc>
        <w:tc>
          <w:tcPr>
            <w:tcW w:w="4075" w:type="dxa"/>
          </w:tcPr>
          <w:p w:rsidR="00423B4A" w:rsidRPr="00636C79" w:rsidRDefault="00636C79" w:rsidP="00B93CF6">
            <w:pPr>
              <w:pStyle w:val="ListParagraph"/>
              <w:ind w:left="0"/>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2020./2021.māc.g.</w:t>
            </w:r>
          </w:p>
        </w:tc>
        <w:tc>
          <w:tcPr>
            <w:tcW w:w="1959" w:type="dxa"/>
          </w:tcPr>
          <w:p w:rsidR="00423B4A" w:rsidRPr="00636C79" w:rsidRDefault="00434C60"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3038" w:type="dxa"/>
          </w:tcPr>
          <w:p w:rsidR="00423B4A" w:rsidRPr="00636C79" w:rsidRDefault="00FD4733" w:rsidP="00B93CF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Pašvaldība nodrošina logopēda, sociālā</w:t>
            </w:r>
            <w:r w:rsidR="00434C60">
              <w:rPr>
                <w:rFonts w:ascii="Times New Roman" w:hAnsi="Times New Roman" w:cs="Times New Roman"/>
                <w:sz w:val="24"/>
                <w:szCs w:val="24"/>
                <w:lang w:val="lv-LV"/>
              </w:rPr>
              <w:t xml:space="preserve"> pedagog</w:t>
            </w:r>
            <w:r>
              <w:rPr>
                <w:rFonts w:ascii="Times New Roman" w:hAnsi="Times New Roman" w:cs="Times New Roman"/>
                <w:sz w:val="24"/>
                <w:szCs w:val="24"/>
                <w:lang w:val="lv-LV"/>
              </w:rPr>
              <w:t>a pakalpojumus.</w:t>
            </w:r>
          </w:p>
        </w:tc>
      </w:tr>
    </w:tbl>
    <w:p w:rsidR="00B93CF6" w:rsidRPr="00B93CF6" w:rsidRDefault="00B93CF6" w:rsidP="00B93CF6">
      <w:pPr>
        <w:pStyle w:val="ListParagraph"/>
        <w:spacing w:after="0" w:line="240" w:lineRule="auto"/>
        <w:ind w:left="426"/>
        <w:rPr>
          <w:rFonts w:ascii="Times New Roman" w:hAnsi="Times New Roman" w:cs="Times New Roman"/>
          <w:sz w:val="24"/>
          <w:szCs w:val="24"/>
          <w:lang w:val="lv-LV"/>
        </w:rPr>
      </w:pPr>
    </w:p>
    <w:p w:rsidR="00446618" w:rsidRDefault="00B316D0" w:rsidP="00B316D0">
      <w:pPr>
        <w:pStyle w:val="ListParagraph"/>
        <w:numPr>
          <w:ilvl w:val="1"/>
          <w:numId w:val="2"/>
        </w:numPr>
        <w:spacing w:after="0" w:line="240" w:lineRule="auto"/>
        <w:ind w:left="426" w:right="-858"/>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Informācija, kura atklāj izglītības iestādes darba prioritātes un plānotos sasniedzamos rezultātus 2021./2022.māc.g.</w:t>
      </w:r>
      <w:r w:rsidR="005B099B">
        <w:rPr>
          <w:rFonts w:ascii="Times New Roman" w:hAnsi="Times New Roman" w:cs="Times New Roman"/>
          <w:sz w:val="24"/>
          <w:szCs w:val="24"/>
          <w:lang w:val="lv-LV"/>
        </w:rPr>
        <w:t xml:space="preserve"> (kvalitatīvi un kvantitatīvi, izglītības iestādei un izglītības iestādes vadītājam)</w:t>
      </w:r>
      <w:r>
        <w:rPr>
          <w:rFonts w:ascii="Times New Roman" w:hAnsi="Times New Roman" w:cs="Times New Roman"/>
          <w:sz w:val="24"/>
          <w:szCs w:val="24"/>
          <w:lang w:val="lv-LV"/>
        </w:rPr>
        <w:t>.</w:t>
      </w:r>
    </w:p>
    <w:p w:rsidR="001D0B65" w:rsidRPr="00B53892" w:rsidRDefault="00B53892" w:rsidP="001D0B65">
      <w:pPr>
        <w:pStyle w:val="ListParagraph"/>
        <w:numPr>
          <w:ilvl w:val="0"/>
          <w:numId w:val="23"/>
        </w:numPr>
        <w:spacing w:after="0" w:line="240" w:lineRule="auto"/>
        <w:rPr>
          <w:rFonts w:ascii="Times New Roman" w:hAnsi="Times New Roman" w:cs="Times New Roman"/>
          <w:b/>
          <w:i/>
          <w:sz w:val="24"/>
          <w:szCs w:val="24"/>
          <w:lang w:val="fi-FI"/>
        </w:rPr>
      </w:pPr>
      <w:r>
        <w:rPr>
          <w:rFonts w:ascii="Times New Roman" w:hAnsi="Times New Roman" w:cs="Times New Roman"/>
          <w:b/>
          <w:i/>
          <w:sz w:val="24"/>
          <w:szCs w:val="24"/>
          <w:lang w:val="fi-FI"/>
        </w:rPr>
        <w:t>Pakāpeniski i</w:t>
      </w:r>
      <w:r w:rsidR="001D0B65" w:rsidRPr="00B53892">
        <w:rPr>
          <w:rFonts w:ascii="Times New Roman" w:hAnsi="Times New Roman" w:cs="Times New Roman"/>
          <w:b/>
          <w:i/>
          <w:sz w:val="24"/>
          <w:szCs w:val="24"/>
          <w:lang w:val="fi-FI"/>
        </w:rPr>
        <w:t>eviest jauno kompetencēs balstīto mācību saturu.</w:t>
      </w:r>
    </w:p>
    <w:p w:rsidR="001D0B65" w:rsidRPr="00B53892" w:rsidRDefault="001D0B65" w:rsidP="001D0B65">
      <w:pPr>
        <w:pStyle w:val="ListParagraph"/>
        <w:spacing w:after="0" w:line="240" w:lineRule="auto"/>
        <w:ind w:left="786"/>
        <w:rPr>
          <w:rFonts w:ascii="Times New Roman" w:hAnsi="Times New Roman" w:cs="Times New Roman"/>
          <w:sz w:val="24"/>
          <w:szCs w:val="24"/>
          <w:u w:val="single"/>
          <w:lang w:val="fi-FI"/>
        </w:rPr>
      </w:pPr>
      <w:r w:rsidRPr="00B53892">
        <w:rPr>
          <w:rFonts w:ascii="Times New Roman" w:hAnsi="Times New Roman" w:cs="Times New Roman"/>
          <w:sz w:val="24"/>
          <w:szCs w:val="24"/>
          <w:u w:val="single"/>
          <w:lang w:val="fi-FI"/>
        </w:rPr>
        <w:t>Sasniedzamais rezultāts:</w:t>
      </w:r>
    </w:p>
    <w:p w:rsidR="001D0B65" w:rsidRDefault="001D0B65" w:rsidP="00B316D0">
      <w:pPr>
        <w:pStyle w:val="ListParagraph"/>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ieviests</w:t>
      </w:r>
      <w:r w:rsidRPr="00B47D0E">
        <w:rPr>
          <w:rFonts w:ascii="Times New Roman" w:hAnsi="Times New Roman" w:cs="Times New Roman"/>
          <w:sz w:val="24"/>
          <w:szCs w:val="24"/>
          <w:lang w:val="lv-LV"/>
        </w:rPr>
        <w:t xml:space="preserve"> jaunais </w:t>
      </w:r>
      <w:r>
        <w:rPr>
          <w:rFonts w:ascii="Times New Roman" w:hAnsi="Times New Roman" w:cs="Times New Roman"/>
          <w:sz w:val="24"/>
          <w:szCs w:val="24"/>
          <w:lang w:val="fi-FI"/>
        </w:rPr>
        <w:t>kompetencēs balstītais</w:t>
      </w:r>
      <w:r w:rsidRPr="001D0B65">
        <w:rPr>
          <w:rFonts w:ascii="Times New Roman" w:hAnsi="Times New Roman" w:cs="Times New Roman"/>
          <w:sz w:val="24"/>
          <w:szCs w:val="24"/>
          <w:lang w:val="fi-FI"/>
        </w:rPr>
        <w:t xml:space="preserve"> mācību </w:t>
      </w:r>
      <w:r w:rsidRPr="00B47D0E">
        <w:rPr>
          <w:rFonts w:ascii="Times New Roman" w:hAnsi="Times New Roman" w:cs="Times New Roman"/>
          <w:sz w:val="24"/>
          <w:szCs w:val="24"/>
          <w:lang w:val="lv-LV"/>
        </w:rPr>
        <w:t>saturs 1.,2. un 4.,5.</w:t>
      </w:r>
      <w:r>
        <w:rPr>
          <w:rFonts w:ascii="Times New Roman" w:hAnsi="Times New Roman" w:cs="Times New Roman"/>
          <w:sz w:val="24"/>
          <w:szCs w:val="24"/>
          <w:lang w:val="lv-LV"/>
        </w:rPr>
        <w:t>, 7.,8.</w:t>
      </w:r>
      <w:r w:rsidRPr="00B47D0E">
        <w:rPr>
          <w:rFonts w:ascii="Times New Roman" w:hAnsi="Times New Roman" w:cs="Times New Roman"/>
          <w:sz w:val="24"/>
          <w:szCs w:val="24"/>
          <w:lang w:val="lv-LV"/>
        </w:rPr>
        <w:t xml:space="preserve"> klasēs</w:t>
      </w:r>
      <w:r>
        <w:rPr>
          <w:rFonts w:ascii="Times New Roman" w:hAnsi="Times New Roman" w:cs="Times New Roman"/>
          <w:sz w:val="24"/>
          <w:szCs w:val="24"/>
          <w:lang w:val="lv-LV"/>
        </w:rPr>
        <w:t>;</w:t>
      </w:r>
    </w:p>
    <w:p w:rsidR="00F81D46" w:rsidRPr="00F81D46" w:rsidRDefault="00F81D46" w:rsidP="00B316D0">
      <w:pPr>
        <w:pStyle w:val="ListParagraph"/>
        <w:numPr>
          <w:ilvl w:val="0"/>
          <w:numId w:val="25"/>
        </w:numPr>
        <w:spacing w:after="0" w:line="240" w:lineRule="auto"/>
        <w:ind w:right="-716"/>
        <w:jc w:val="both"/>
        <w:rPr>
          <w:rFonts w:ascii="Times New Roman" w:hAnsi="Times New Roman" w:cs="Times New Roman"/>
          <w:i/>
          <w:iCs/>
          <w:sz w:val="24"/>
          <w:szCs w:val="24"/>
          <w:lang w:val="lv-LV"/>
        </w:rPr>
      </w:pPr>
      <w:r>
        <w:rPr>
          <w:rFonts w:ascii="Times New Roman" w:hAnsi="Times New Roman" w:cs="Times New Roman"/>
          <w:sz w:val="24"/>
          <w:szCs w:val="24"/>
          <w:lang w:val="lv-LV"/>
        </w:rPr>
        <w:t>pedagogi iepazinušies ar jauno pamatizglītības standartu un pieejamiem materiāliem “Skola2030”- mācību priekšmetu programmu paraugiem, metodiskajiem materiāliem;</w:t>
      </w:r>
    </w:p>
    <w:p w:rsidR="001D0B65" w:rsidRDefault="00B53892" w:rsidP="00B316D0">
      <w:pPr>
        <w:pStyle w:val="ListParagraph"/>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70% mācību stunda</w:t>
      </w:r>
      <w:r w:rsidR="00D47AFC">
        <w:rPr>
          <w:rFonts w:ascii="Times New Roman" w:hAnsi="Times New Roman" w:cs="Times New Roman"/>
          <w:sz w:val="24"/>
          <w:szCs w:val="24"/>
          <w:lang w:val="lv-LV"/>
        </w:rPr>
        <w:t>s</w:t>
      </w:r>
      <w:r>
        <w:rPr>
          <w:rFonts w:ascii="Times New Roman" w:hAnsi="Times New Roman" w:cs="Times New Roman"/>
          <w:sz w:val="24"/>
          <w:szCs w:val="24"/>
          <w:lang w:val="lv-LV"/>
        </w:rPr>
        <w:t xml:space="preserve"> ir mūsdienīga</w:t>
      </w:r>
      <w:r w:rsidR="00D47AFC">
        <w:rPr>
          <w:rFonts w:ascii="Times New Roman" w:hAnsi="Times New Roman" w:cs="Times New Roman"/>
          <w:sz w:val="24"/>
          <w:szCs w:val="24"/>
          <w:lang w:val="lv-LV"/>
        </w:rPr>
        <w:t>s</w:t>
      </w:r>
      <w:r>
        <w:rPr>
          <w:rFonts w:ascii="Times New Roman" w:hAnsi="Times New Roman" w:cs="Times New Roman"/>
          <w:sz w:val="24"/>
          <w:szCs w:val="24"/>
          <w:lang w:val="lv-LV"/>
        </w:rPr>
        <w:t>, kvalitatīva</w:t>
      </w:r>
      <w:r w:rsidR="00D47AFC">
        <w:rPr>
          <w:rFonts w:ascii="Times New Roman" w:hAnsi="Times New Roman" w:cs="Times New Roman"/>
          <w:sz w:val="24"/>
          <w:szCs w:val="24"/>
          <w:lang w:val="lv-LV"/>
        </w:rPr>
        <w:t>s</w:t>
      </w:r>
      <w:r>
        <w:rPr>
          <w:rFonts w:ascii="Times New Roman" w:hAnsi="Times New Roman" w:cs="Times New Roman"/>
          <w:sz w:val="24"/>
          <w:szCs w:val="24"/>
          <w:lang w:val="lv-LV"/>
        </w:rPr>
        <w:t xml:space="preserve"> un efektīva</w:t>
      </w:r>
      <w:r w:rsidR="00D47AFC">
        <w:rPr>
          <w:rFonts w:ascii="Times New Roman" w:hAnsi="Times New Roman" w:cs="Times New Roman"/>
          <w:sz w:val="24"/>
          <w:szCs w:val="24"/>
          <w:lang w:val="lv-LV"/>
        </w:rPr>
        <w:t>s</w:t>
      </w:r>
      <w:r>
        <w:rPr>
          <w:rFonts w:ascii="Times New Roman" w:hAnsi="Times New Roman" w:cs="Times New Roman"/>
          <w:sz w:val="24"/>
          <w:szCs w:val="24"/>
          <w:lang w:val="lv-LV"/>
        </w:rPr>
        <w:t>, kurā mērķtiecīgi un jēgpilni tiek izmantotas skolā pieejamās dažādās informāciju tehnoloģijas;</w:t>
      </w:r>
    </w:p>
    <w:p w:rsidR="001D0B65" w:rsidRPr="00B53892" w:rsidRDefault="00B53892" w:rsidP="00B316D0">
      <w:pPr>
        <w:pStyle w:val="ListParagraph"/>
        <w:numPr>
          <w:ilvl w:val="0"/>
          <w:numId w:val="25"/>
        </w:numPr>
        <w:spacing w:after="0" w:line="240" w:lineRule="auto"/>
        <w:ind w:right="-716"/>
        <w:jc w:val="both"/>
        <w:rPr>
          <w:rStyle w:val="Strong"/>
          <w:rFonts w:ascii="Times New Roman" w:hAnsi="Times New Roman" w:cs="Times New Roman"/>
          <w:bCs w:val="0"/>
          <w:sz w:val="24"/>
          <w:szCs w:val="24"/>
          <w:lang w:val="lv-LV"/>
        </w:rPr>
      </w:pPr>
      <w:r>
        <w:rPr>
          <w:rStyle w:val="Strong"/>
          <w:rFonts w:ascii="Times New Roman" w:hAnsi="Times New Roman" w:cs="Times New Roman"/>
          <w:b w:val="0"/>
          <w:sz w:val="24"/>
          <w:szCs w:val="24"/>
          <w:lang w:val="lv-LV"/>
        </w:rPr>
        <w:lastRenderedPageBreak/>
        <w:t>60 % skolēnu ir mērķtiecīgi radīta</w:t>
      </w:r>
      <w:r w:rsidR="001D0B65" w:rsidRPr="001D0B65">
        <w:rPr>
          <w:rStyle w:val="Strong"/>
          <w:rFonts w:ascii="Times New Roman" w:hAnsi="Times New Roman" w:cs="Times New Roman"/>
          <w:b w:val="0"/>
          <w:sz w:val="24"/>
          <w:szCs w:val="24"/>
          <w:lang w:val="lv-LV"/>
        </w:rPr>
        <w:t xml:space="preserve"> interese, vēlme pašam domāt un darīt, iedziļināties, plānot un mācīties</w:t>
      </w:r>
      <w:r>
        <w:rPr>
          <w:rStyle w:val="Strong"/>
          <w:rFonts w:ascii="Times New Roman" w:hAnsi="Times New Roman" w:cs="Times New Roman"/>
          <w:b w:val="0"/>
          <w:sz w:val="24"/>
          <w:szCs w:val="24"/>
          <w:lang w:val="lv-LV"/>
        </w:rPr>
        <w:t>;</w:t>
      </w:r>
    </w:p>
    <w:p w:rsidR="001D0B65" w:rsidRPr="00B53892" w:rsidRDefault="00B53892" w:rsidP="00B316D0">
      <w:pPr>
        <w:pStyle w:val="ListParagraph"/>
        <w:numPr>
          <w:ilvl w:val="0"/>
          <w:numId w:val="25"/>
        </w:numPr>
        <w:spacing w:after="0" w:line="240" w:lineRule="auto"/>
        <w:ind w:right="-716"/>
        <w:jc w:val="both"/>
        <w:rPr>
          <w:rFonts w:ascii="Times New Roman" w:hAnsi="Times New Roman" w:cs="Times New Roman"/>
          <w:b/>
          <w:sz w:val="24"/>
          <w:szCs w:val="24"/>
          <w:lang w:val="lv-LV"/>
        </w:rPr>
      </w:pPr>
      <w:r>
        <w:rPr>
          <w:rStyle w:val="Strong"/>
          <w:rFonts w:ascii="Times New Roman" w:hAnsi="Times New Roman" w:cs="Times New Roman"/>
          <w:b w:val="0"/>
          <w:sz w:val="24"/>
          <w:szCs w:val="24"/>
          <w:lang w:val="lv-LV"/>
        </w:rPr>
        <w:t>regulāri skolēni saņem attīstošu, pozitīvu atgriezenisko saiti, lai uzlabotu mācīšanās rezultātu un prasmju apguvi.</w:t>
      </w:r>
    </w:p>
    <w:p w:rsidR="001D0B65" w:rsidRPr="001D0B65" w:rsidRDefault="001D0B65" w:rsidP="001D0B65">
      <w:pPr>
        <w:pStyle w:val="ListParagraph"/>
        <w:spacing w:after="0" w:line="240" w:lineRule="auto"/>
        <w:ind w:left="786"/>
        <w:rPr>
          <w:rFonts w:ascii="Times New Roman" w:hAnsi="Times New Roman" w:cs="Times New Roman"/>
          <w:sz w:val="24"/>
          <w:szCs w:val="24"/>
          <w:lang w:val="lv-LV"/>
        </w:rPr>
      </w:pPr>
    </w:p>
    <w:p w:rsidR="00B53892" w:rsidRPr="000740A7" w:rsidRDefault="001D0B65" w:rsidP="001D0B65">
      <w:pPr>
        <w:pStyle w:val="ListParagraph"/>
        <w:numPr>
          <w:ilvl w:val="0"/>
          <w:numId w:val="23"/>
        </w:numPr>
        <w:spacing w:after="0" w:line="240" w:lineRule="auto"/>
        <w:rPr>
          <w:rFonts w:ascii="Times New Roman" w:hAnsi="Times New Roman" w:cs="Times New Roman"/>
          <w:b/>
          <w:i/>
          <w:sz w:val="24"/>
          <w:szCs w:val="24"/>
          <w:lang w:val="lv-LV"/>
        </w:rPr>
      </w:pPr>
      <w:r w:rsidRPr="000740A7">
        <w:rPr>
          <w:rFonts w:ascii="Times New Roman" w:eastAsia="Times New Roman" w:hAnsi="Times New Roman" w:cs="Times New Roman"/>
          <w:b/>
          <w:i/>
          <w:kern w:val="24"/>
          <w:sz w:val="24"/>
          <w:szCs w:val="24"/>
          <w:lang w:val="lv-LV" w:eastAsia="lv-LV"/>
        </w:rPr>
        <w:t>Veicināt pedagogu sadarbību profesionālo prasmju attīstībai</w:t>
      </w:r>
      <w:r w:rsidR="00B53892" w:rsidRPr="000740A7">
        <w:rPr>
          <w:rFonts w:ascii="Times New Roman" w:eastAsia="Times New Roman" w:hAnsi="Times New Roman" w:cs="Times New Roman"/>
          <w:b/>
          <w:i/>
          <w:kern w:val="24"/>
          <w:sz w:val="24"/>
          <w:szCs w:val="24"/>
          <w:lang w:val="lv-LV" w:eastAsia="lv-LV"/>
        </w:rPr>
        <w:t>.</w:t>
      </w:r>
    </w:p>
    <w:p w:rsidR="00B53892" w:rsidRPr="00B53892" w:rsidRDefault="00B53892" w:rsidP="00B53892">
      <w:pPr>
        <w:pStyle w:val="ListParagraph"/>
        <w:spacing w:after="0" w:line="240" w:lineRule="auto"/>
        <w:ind w:left="786"/>
        <w:rPr>
          <w:rFonts w:ascii="Times New Roman" w:hAnsi="Times New Roman" w:cs="Times New Roman"/>
          <w:sz w:val="24"/>
          <w:szCs w:val="24"/>
          <w:u w:val="single"/>
          <w:lang w:val="fi-FI"/>
        </w:rPr>
      </w:pPr>
      <w:r w:rsidRPr="00B53892">
        <w:rPr>
          <w:rFonts w:ascii="Times New Roman" w:hAnsi="Times New Roman" w:cs="Times New Roman"/>
          <w:sz w:val="24"/>
          <w:szCs w:val="24"/>
          <w:u w:val="single"/>
          <w:lang w:val="fi-FI"/>
        </w:rPr>
        <w:t>Sasniedzamais rezultāts:</w:t>
      </w:r>
    </w:p>
    <w:p w:rsidR="00F81D46" w:rsidRDefault="00F81D46" w:rsidP="00B316D0">
      <w:pPr>
        <w:pStyle w:val="ListParagraph"/>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fi-FI"/>
        </w:rPr>
        <w:t>s</w:t>
      </w:r>
      <w:r>
        <w:rPr>
          <w:rFonts w:ascii="Times New Roman" w:hAnsi="Times New Roman" w:cs="Times New Roman"/>
          <w:sz w:val="24"/>
          <w:szCs w:val="24"/>
          <w:lang w:val="lv-LV"/>
        </w:rPr>
        <w:t>kola ir noslēgusi līgumu ar Skola</w:t>
      </w:r>
      <w:r w:rsidR="00B316D0">
        <w:rPr>
          <w:rFonts w:ascii="Times New Roman" w:hAnsi="Times New Roman" w:cs="Times New Roman"/>
          <w:sz w:val="24"/>
          <w:szCs w:val="24"/>
          <w:lang w:val="lv-LV"/>
        </w:rPr>
        <w:t xml:space="preserve"> </w:t>
      </w:r>
      <w:r w:rsidR="00065A46">
        <w:rPr>
          <w:rFonts w:ascii="Times New Roman" w:hAnsi="Times New Roman" w:cs="Times New Roman"/>
          <w:sz w:val="24"/>
          <w:szCs w:val="24"/>
          <w:lang w:val="lv-LV"/>
        </w:rPr>
        <w:t>2030 par mācību platformas Skol</w:t>
      </w:r>
      <w:r w:rsidR="009D7BCE">
        <w:rPr>
          <w:rFonts w:ascii="Times New Roman" w:hAnsi="Times New Roman" w:cs="Times New Roman"/>
          <w:sz w:val="24"/>
          <w:szCs w:val="24"/>
          <w:lang w:val="lv-LV"/>
        </w:rPr>
        <w:t>o</w:t>
      </w:r>
      <w:r>
        <w:rPr>
          <w:rFonts w:ascii="Times New Roman" w:hAnsi="Times New Roman" w:cs="Times New Roman"/>
          <w:sz w:val="24"/>
          <w:szCs w:val="24"/>
          <w:lang w:val="lv-LV"/>
        </w:rPr>
        <w:t>.lv izmantošanas iespējām</w:t>
      </w:r>
      <w:r w:rsidR="00D47AFC">
        <w:rPr>
          <w:rFonts w:ascii="Times New Roman" w:hAnsi="Times New Roman" w:cs="Times New Roman"/>
          <w:sz w:val="24"/>
          <w:szCs w:val="24"/>
          <w:lang w:val="lv-LV"/>
        </w:rPr>
        <w:t>,</w:t>
      </w:r>
      <w:r>
        <w:rPr>
          <w:rFonts w:ascii="Times New Roman" w:hAnsi="Times New Roman" w:cs="Times New Roman"/>
          <w:sz w:val="24"/>
          <w:szCs w:val="24"/>
          <w:lang w:val="lv-LV"/>
        </w:rPr>
        <w:t xml:space="preserve"> un</w:t>
      </w:r>
      <w:r w:rsidR="009D7BCE">
        <w:rPr>
          <w:rFonts w:ascii="Times New Roman" w:hAnsi="Times New Roman" w:cs="Times New Roman"/>
          <w:sz w:val="24"/>
          <w:szCs w:val="24"/>
          <w:lang w:val="lv-LV"/>
        </w:rPr>
        <w:t xml:space="preserve"> 70%</w:t>
      </w:r>
      <w:r>
        <w:rPr>
          <w:rFonts w:ascii="Times New Roman" w:hAnsi="Times New Roman" w:cs="Times New Roman"/>
          <w:sz w:val="24"/>
          <w:szCs w:val="24"/>
          <w:lang w:val="lv-LV"/>
        </w:rPr>
        <w:t xml:space="preserve"> skolotāji izmanto piedāvātos mācību un metodiskos materiālus;</w:t>
      </w:r>
    </w:p>
    <w:p w:rsidR="00B53892" w:rsidRDefault="00B53892" w:rsidP="00B316D0">
      <w:pPr>
        <w:pStyle w:val="ListParagraph"/>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ne mazāk kā 50% skolotāju iesaistās kopīgā stundu plānošanā;</w:t>
      </w:r>
    </w:p>
    <w:p w:rsidR="00B53892" w:rsidRDefault="00AD0970" w:rsidP="00B316D0">
      <w:pPr>
        <w:pStyle w:val="ListParagraph"/>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reizi mēnesī metodiskajās komisijās skolotāji dalās pieredzē, izstrādājot vismaz vienu labās prakses piemēru;</w:t>
      </w:r>
    </w:p>
    <w:p w:rsidR="00AD0970" w:rsidRDefault="00AD0970" w:rsidP="00B316D0">
      <w:pPr>
        <w:pStyle w:val="ListParagraph"/>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katrs skolotājs ne retāk kā reizi semestrī apmeklē kolēģa stundu, ar mērķi diskutēt par </w:t>
      </w:r>
      <w:r w:rsidR="00065A46">
        <w:rPr>
          <w:rFonts w:ascii="Times New Roman" w:hAnsi="Times New Roman" w:cs="Times New Roman"/>
          <w:sz w:val="24"/>
          <w:szCs w:val="24"/>
          <w:lang w:val="lv-LV"/>
        </w:rPr>
        <w:t>kompetencēs balstītā</w:t>
      </w:r>
      <w:r w:rsidRPr="00AD0970">
        <w:rPr>
          <w:rFonts w:ascii="Times New Roman" w:hAnsi="Times New Roman" w:cs="Times New Roman"/>
          <w:sz w:val="24"/>
          <w:szCs w:val="24"/>
          <w:lang w:val="lv-LV"/>
        </w:rPr>
        <w:t xml:space="preserve"> mācību </w:t>
      </w:r>
      <w:r>
        <w:rPr>
          <w:rFonts w:ascii="Times New Roman" w:hAnsi="Times New Roman" w:cs="Times New Roman"/>
          <w:sz w:val="24"/>
          <w:szCs w:val="24"/>
          <w:lang w:val="lv-LV"/>
        </w:rPr>
        <w:t>satura ieviešanas prasmi un atbalsta nepieciešamību.</w:t>
      </w:r>
    </w:p>
    <w:p w:rsidR="00B316D0" w:rsidRPr="00B53892" w:rsidRDefault="00B316D0" w:rsidP="00B316D0">
      <w:pPr>
        <w:pStyle w:val="ListParagraph"/>
        <w:spacing w:after="0" w:line="240" w:lineRule="auto"/>
        <w:ind w:left="1146" w:right="-716"/>
        <w:jc w:val="both"/>
        <w:rPr>
          <w:rFonts w:ascii="Times New Roman" w:hAnsi="Times New Roman" w:cs="Times New Roman"/>
          <w:sz w:val="24"/>
          <w:szCs w:val="24"/>
          <w:lang w:val="lv-LV"/>
        </w:rPr>
      </w:pPr>
    </w:p>
    <w:p w:rsidR="001D0B65" w:rsidRPr="000740A7" w:rsidRDefault="001D0B65" w:rsidP="001D0B65">
      <w:pPr>
        <w:pStyle w:val="ListParagraph"/>
        <w:numPr>
          <w:ilvl w:val="0"/>
          <w:numId w:val="23"/>
        </w:numPr>
        <w:spacing w:after="0" w:line="240" w:lineRule="auto"/>
        <w:rPr>
          <w:rFonts w:ascii="Times New Roman" w:hAnsi="Times New Roman" w:cs="Times New Roman"/>
          <w:b/>
          <w:i/>
          <w:sz w:val="24"/>
          <w:szCs w:val="24"/>
          <w:lang w:val="lv-LV"/>
        </w:rPr>
      </w:pPr>
      <w:r w:rsidRPr="000740A7">
        <w:rPr>
          <w:rFonts w:ascii="Times New Roman" w:eastAsia="Times New Roman" w:hAnsi="Times New Roman" w:cs="Times New Roman"/>
          <w:b/>
          <w:bCs/>
          <w:i/>
          <w:kern w:val="24"/>
          <w:sz w:val="24"/>
          <w:szCs w:val="24"/>
          <w:lang w:val="lv-LV" w:eastAsia="lv-LV"/>
        </w:rPr>
        <w:t>Pilnveidot ikdienas mācību procesa diferenciāciju un individualizāciju izglītojamajiem ar mācīšanās traucējumiem.</w:t>
      </w:r>
    </w:p>
    <w:p w:rsidR="00AD0970" w:rsidRDefault="00AD0970" w:rsidP="00AD0970">
      <w:pPr>
        <w:pStyle w:val="ListParagraph"/>
        <w:spacing w:after="0" w:line="240" w:lineRule="auto"/>
        <w:ind w:left="786"/>
        <w:rPr>
          <w:rFonts w:ascii="Times New Roman" w:hAnsi="Times New Roman" w:cs="Times New Roman"/>
          <w:sz w:val="24"/>
          <w:szCs w:val="24"/>
          <w:u w:val="single"/>
          <w:lang w:val="fi-FI"/>
        </w:rPr>
      </w:pPr>
      <w:r w:rsidRPr="00B53892">
        <w:rPr>
          <w:rFonts w:ascii="Times New Roman" w:hAnsi="Times New Roman" w:cs="Times New Roman"/>
          <w:sz w:val="24"/>
          <w:szCs w:val="24"/>
          <w:u w:val="single"/>
          <w:lang w:val="fi-FI"/>
        </w:rPr>
        <w:t>Sasniedzamais rezultāts:</w:t>
      </w:r>
    </w:p>
    <w:p w:rsidR="00AD0970" w:rsidRPr="00D47AFC" w:rsidRDefault="00AD0970" w:rsidP="00B316D0">
      <w:pPr>
        <w:pStyle w:val="ListParagraph"/>
        <w:numPr>
          <w:ilvl w:val="0"/>
          <w:numId w:val="25"/>
        </w:numPr>
        <w:spacing w:after="0" w:line="240" w:lineRule="auto"/>
        <w:ind w:right="-716"/>
        <w:jc w:val="both"/>
        <w:rPr>
          <w:rFonts w:ascii="Times New Roman" w:hAnsi="Times New Roman" w:cs="Times New Roman"/>
          <w:sz w:val="24"/>
          <w:szCs w:val="24"/>
          <w:lang w:val="fi-FI"/>
        </w:rPr>
      </w:pPr>
      <w:r w:rsidRPr="00D47AFC">
        <w:rPr>
          <w:rFonts w:ascii="Times New Roman" w:hAnsi="Times New Roman" w:cs="Times New Roman"/>
          <w:sz w:val="24"/>
          <w:szCs w:val="24"/>
          <w:lang w:val="fi-FI"/>
        </w:rPr>
        <w:t>skola ir iesaistījusies Izglītības kvalitātes valsts dienesta īstenotajā Eiropas Sociālā fonda projekta Nr. 8.3.4.0/16/I/001 “Atbalsts priekšlaicīgas mācību pārtraukšanas samazināšanai” PuMPuRS</w:t>
      </w:r>
      <w:r w:rsidR="009D7BCE" w:rsidRPr="00D47AFC">
        <w:rPr>
          <w:rFonts w:ascii="Times New Roman" w:hAnsi="Times New Roman" w:cs="Times New Roman"/>
          <w:sz w:val="24"/>
          <w:szCs w:val="24"/>
          <w:lang w:val="fi-FI"/>
        </w:rPr>
        <w:t>, kā rezultātā četriem skolēniem ir nodrošinātas papildus individuālas konsultācijas, mācību vielas apguvei;</w:t>
      </w:r>
    </w:p>
    <w:p w:rsidR="00AD0970" w:rsidRDefault="00AD0970" w:rsidP="00B316D0">
      <w:pPr>
        <w:pStyle w:val="ListParagraph"/>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savlaicīgi veikta izglītojamo individuālo spēju diagnosticēšana;</w:t>
      </w:r>
    </w:p>
    <w:p w:rsidR="00AD0970" w:rsidRPr="00F81D46" w:rsidRDefault="00AD0970" w:rsidP="00B316D0">
      <w:pPr>
        <w:pStyle w:val="ListParagraph"/>
        <w:numPr>
          <w:ilvl w:val="0"/>
          <w:numId w:val="25"/>
        </w:numPr>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sniegts individuāls atbalsts izglītojamiem mācīšanās grūtību novēršanai gan diferencējot mācību vielas apguves </w:t>
      </w:r>
      <w:r w:rsidR="00F81D46">
        <w:rPr>
          <w:rFonts w:ascii="Times New Roman" w:hAnsi="Times New Roman" w:cs="Times New Roman"/>
          <w:sz w:val="24"/>
          <w:szCs w:val="24"/>
          <w:lang w:val="lv-LV"/>
        </w:rPr>
        <w:t>uzdevumus, gan strādājot</w:t>
      </w:r>
      <w:r>
        <w:rPr>
          <w:rFonts w:ascii="Times New Roman" w:hAnsi="Times New Roman" w:cs="Times New Roman"/>
          <w:sz w:val="24"/>
          <w:szCs w:val="24"/>
          <w:lang w:val="lv-LV"/>
        </w:rPr>
        <w:t xml:space="preserve"> in</w:t>
      </w:r>
      <w:r w:rsidR="00F81D46">
        <w:rPr>
          <w:rFonts w:ascii="Times New Roman" w:hAnsi="Times New Roman" w:cs="Times New Roman"/>
          <w:sz w:val="24"/>
          <w:szCs w:val="24"/>
          <w:lang w:val="lv-LV"/>
        </w:rPr>
        <w:t>dividuālajās konsultācijās.</w:t>
      </w:r>
    </w:p>
    <w:p w:rsidR="00166882" w:rsidRPr="00166882" w:rsidRDefault="00166882" w:rsidP="00166882">
      <w:pPr>
        <w:spacing w:after="0" w:line="240" w:lineRule="auto"/>
        <w:jc w:val="center"/>
        <w:rPr>
          <w:rFonts w:ascii="Times New Roman" w:hAnsi="Times New Roman" w:cs="Times New Roman"/>
          <w:b/>
          <w:bCs/>
          <w:sz w:val="24"/>
          <w:szCs w:val="24"/>
          <w:lang w:val="lv-LV"/>
        </w:rPr>
      </w:pPr>
    </w:p>
    <w:p w:rsidR="00166882"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p>
    <w:p w:rsidR="00446618" w:rsidRPr="00446618" w:rsidRDefault="00446618" w:rsidP="00446618">
      <w:pPr>
        <w:spacing w:after="0" w:line="240" w:lineRule="auto"/>
        <w:ind w:left="360"/>
        <w:rPr>
          <w:rFonts w:ascii="Times New Roman" w:hAnsi="Times New Roman" w:cs="Times New Roman"/>
          <w:b/>
          <w:bCs/>
          <w:sz w:val="24"/>
          <w:szCs w:val="24"/>
          <w:lang w:val="lv-LV"/>
        </w:rPr>
      </w:pPr>
    </w:p>
    <w:p w:rsidR="00586834" w:rsidRDefault="00B316D0" w:rsidP="00B316D0">
      <w:pPr>
        <w:pStyle w:val="ListParagraph"/>
        <w:numPr>
          <w:ilvl w:val="1"/>
          <w:numId w:val="2"/>
        </w:numPr>
        <w:spacing w:after="0" w:line="240" w:lineRule="auto"/>
        <w:ind w:left="426"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Izglītības iestādes m</w:t>
      </w:r>
      <w:r w:rsidR="00166882" w:rsidRPr="00446618">
        <w:rPr>
          <w:rFonts w:ascii="Times New Roman" w:hAnsi="Times New Roman" w:cs="Times New Roman"/>
          <w:sz w:val="24"/>
          <w:szCs w:val="24"/>
          <w:lang w:val="lv-LV"/>
        </w:rPr>
        <w:t>isija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w:t>
      </w:r>
      <w:r w:rsidR="00446618" w:rsidRPr="00446618">
        <w:rPr>
          <w:rFonts w:ascii="Times New Roman" w:hAnsi="Times New Roman" w:cs="Times New Roman"/>
          <w:sz w:val="24"/>
          <w:szCs w:val="24"/>
          <w:lang w:val="lv-LV"/>
        </w:rPr>
        <w:t xml:space="preserve"> </w:t>
      </w:r>
      <w:r w:rsidR="00D04A3D" w:rsidRPr="00D04A3D">
        <w:rPr>
          <w:rFonts w:ascii="Times New Roman" w:hAnsi="Times New Roman" w:cs="Times New Roman"/>
          <w:bCs/>
          <w:sz w:val="24"/>
          <w:szCs w:val="24"/>
          <w:lang w:val="lv-LV"/>
        </w:rPr>
        <w:t>Skola kā Augstkalnes pagasta kultūrizglītības centrs, kur mūsdienīgā un psiholoģiski labvēlīgā vidē bērniem no pirm</w:t>
      </w:r>
      <w:r w:rsidR="00850EE0">
        <w:rPr>
          <w:rFonts w:ascii="Times New Roman" w:hAnsi="Times New Roman" w:cs="Times New Roman"/>
          <w:bCs/>
          <w:sz w:val="24"/>
          <w:szCs w:val="24"/>
          <w:lang w:val="lv-LV"/>
        </w:rPr>
        <w:t>s</w:t>
      </w:r>
      <w:r w:rsidR="00D04A3D" w:rsidRPr="00D04A3D">
        <w:rPr>
          <w:rFonts w:ascii="Times New Roman" w:hAnsi="Times New Roman" w:cs="Times New Roman"/>
          <w:bCs/>
          <w:sz w:val="24"/>
          <w:szCs w:val="24"/>
          <w:lang w:val="lv-LV"/>
        </w:rPr>
        <w:t>skolas vecuma ir pieejama kvalitatīva izglītība, daudzveidīga interešu un spēju attīstīšana.</w:t>
      </w:r>
    </w:p>
    <w:p w:rsidR="00446618" w:rsidRDefault="00B316D0" w:rsidP="00B316D0">
      <w:pPr>
        <w:pStyle w:val="ListParagraph"/>
        <w:numPr>
          <w:ilvl w:val="1"/>
          <w:numId w:val="2"/>
        </w:numPr>
        <w:spacing w:after="0" w:line="240" w:lineRule="auto"/>
        <w:ind w:left="426"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446618">
        <w:rPr>
          <w:rFonts w:ascii="Times New Roman" w:hAnsi="Times New Roman" w:cs="Times New Roman"/>
          <w:sz w:val="24"/>
          <w:szCs w:val="24"/>
          <w:lang w:val="lv-LV"/>
        </w:rPr>
        <w:t xml:space="preserve">Izglītības iestādes </w:t>
      </w:r>
      <w:r w:rsidR="00446618">
        <w:rPr>
          <w:rFonts w:ascii="Times New Roman" w:hAnsi="Times New Roman" w:cs="Times New Roman"/>
          <w:sz w:val="24"/>
          <w:szCs w:val="24"/>
          <w:lang w:val="lv-LV"/>
        </w:rPr>
        <w:t>v</w:t>
      </w:r>
      <w:r w:rsidR="00166882" w:rsidRPr="00446618">
        <w:rPr>
          <w:rFonts w:ascii="Times New Roman" w:hAnsi="Times New Roman" w:cs="Times New Roman"/>
          <w:sz w:val="24"/>
          <w:szCs w:val="24"/>
          <w:lang w:val="lv-LV"/>
        </w:rPr>
        <w:t>īzija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par izglītojamo –</w:t>
      </w:r>
      <w:r w:rsidR="00446618" w:rsidRPr="00D04A3D">
        <w:rPr>
          <w:rFonts w:ascii="Times New Roman" w:hAnsi="Times New Roman" w:cs="Times New Roman"/>
          <w:sz w:val="24"/>
          <w:szCs w:val="24"/>
          <w:lang w:val="lv-LV"/>
        </w:rPr>
        <w:t xml:space="preserve"> </w:t>
      </w:r>
      <w:r w:rsidR="00D04A3D" w:rsidRPr="00D04A3D">
        <w:rPr>
          <w:rFonts w:ascii="Times New Roman" w:hAnsi="Times New Roman" w:cs="Times New Roman"/>
          <w:bCs/>
          <w:sz w:val="24"/>
          <w:szCs w:val="24"/>
          <w:lang w:val="lv-LV"/>
        </w:rPr>
        <w:t>Mūsdienīga, konkurētspējīga, tradīcijām bagāta skola personības izaugsmei.</w:t>
      </w:r>
    </w:p>
    <w:p w:rsidR="005B099B" w:rsidRPr="00B40FAC" w:rsidRDefault="00B316D0" w:rsidP="00B316D0">
      <w:pPr>
        <w:pStyle w:val="ListParagraph"/>
        <w:numPr>
          <w:ilvl w:val="1"/>
          <w:numId w:val="2"/>
        </w:numPr>
        <w:spacing w:after="0" w:line="240" w:lineRule="auto"/>
        <w:ind w:left="426"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 xml:space="preserve">Izglītības iestādes vērtības </w:t>
      </w:r>
      <w:proofErr w:type="spellStart"/>
      <w:r w:rsidR="00446618">
        <w:rPr>
          <w:rFonts w:ascii="Times New Roman" w:hAnsi="Times New Roman" w:cs="Times New Roman"/>
          <w:sz w:val="24"/>
          <w:szCs w:val="24"/>
          <w:lang w:val="lv-LV"/>
        </w:rPr>
        <w:t>cilvēkcentrētā</w:t>
      </w:r>
      <w:proofErr w:type="spellEnd"/>
      <w:r w:rsidR="00446618">
        <w:rPr>
          <w:rFonts w:ascii="Times New Roman" w:hAnsi="Times New Roman" w:cs="Times New Roman"/>
          <w:sz w:val="24"/>
          <w:szCs w:val="24"/>
          <w:lang w:val="lv-LV"/>
        </w:rPr>
        <w:t xml:space="preserve"> </w:t>
      </w:r>
      <w:r w:rsidR="00446618" w:rsidRPr="00B40FAC">
        <w:rPr>
          <w:rFonts w:ascii="Times New Roman" w:hAnsi="Times New Roman" w:cs="Times New Roman"/>
          <w:sz w:val="24"/>
          <w:szCs w:val="24"/>
          <w:lang w:val="lv-LV"/>
        </w:rPr>
        <w:t xml:space="preserve">veidā – </w:t>
      </w:r>
      <w:r w:rsidR="00B40FAC" w:rsidRPr="00B40FAC">
        <w:rPr>
          <w:rFonts w:ascii="Times New Roman" w:hAnsi="Times New Roman" w:cs="Times New Roman"/>
          <w:sz w:val="24"/>
          <w:szCs w:val="24"/>
          <w:lang w:val="lv-LV"/>
        </w:rPr>
        <w:t>Pilnveidot skolēnu savstarpējo attiecību kultūru, veicinot atbildīgu attieksmi un rīcību ikdienas situācijās.</w:t>
      </w:r>
    </w:p>
    <w:p w:rsidR="00446618" w:rsidRDefault="00B316D0" w:rsidP="00B316D0">
      <w:pPr>
        <w:pStyle w:val="ListParagraph"/>
        <w:numPr>
          <w:ilvl w:val="1"/>
          <w:numId w:val="2"/>
        </w:numPr>
        <w:spacing w:after="0" w:line="240" w:lineRule="auto"/>
        <w:ind w:left="426"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6F4ED1">
        <w:rPr>
          <w:rFonts w:ascii="Times New Roman" w:hAnsi="Times New Roman" w:cs="Times New Roman"/>
          <w:sz w:val="24"/>
          <w:szCs w:val="24"/>
          <w:lang w:val="lv-LV"/>
        </w:rPr>
        <w:t>2020.</w:t>
      </w:r>
      <w:r w:rsidR="00C82113">
        <w:rPr>
          <w:rFonts w:ascii="Times New Roman" w:hAnsi="Times New Roman" w:cs="Times New Roman"/>
          <w:sz w:val="24"/>
          <w:szCs w:val="24"/>
          <w:lang w:val="lv-LV"/>
        </w:rPr>
        <w:t>/</w:t>
      </w:r>
      <w:r w:rsidR="006F4ED1">
        <w:rPr>
          <w:rFonts w:ascii="Times New Roman" w:hAnsi="Times New Roman" w:cs="Times New Roman"/>
          <w:sz w:val="24"/>
          <w:szCs w:val="24"/>
          <w:lang w:val="lv-LV"/>
        </w:rPr>
        <w:t xml:space="preserve">2021.mācību gada </w:t>
      </w:r>
      <w:r w:rsidR="00446618" w:rsidRPr="005B099B">
        <w:rPr>
          <w:rFonts w:ascii="Times New Roman" w:hAnsi="Times New Roman" w:cs="Times New Roman"/>
          <w:sz w:val="24"/>
          <w:szCs w:val="24"/>
          <w:lang w:val="lv-LV"/>
        </w:rPr>
        <w:t>darba prioritātes</w:t>
      </w:r>
      <w:r w:rsidR="00C82113">
        <w:rPr>
          <w:rFonts w:ascii="Times New Roman" w:hAnsi="Times New Roman" w:cs="Times New Roman"/>
          <w:sz w:val="24"/>
          <w:szCs w:val="24"/>
          <w:lang w:val="lv-LV"/>
        </w:rPr>
        <w:t xml:space="preserve"> (mērķi/uzdevumi)</w:t>
      </w:r>
      <w:r w:rsidR="00446618" w:rsidRPr="005B099B">
        <w:rPr>
          <w:rFonts w:ascii="Times New Roman" w:hAnsi="Times New Roman" w:cs="Times New Roman"/>
          <w:sz w:val="24"/>
          <w:szCs w:val="24"/>
          <w:lang w:val="lv-LV"/>
        </w:rPr>
        <w:t xml:space="preserve"> un sasniegt</w:t>
      </w:r>
      <w:r w:rsidR="006F4ED1">
        <w:rPr>
          <w:rFonts w:ascii="Times New Roman" w:hAnsi="Times New Roman" w:cs="Times New Roman"/>
          <w:sz w:val="24"/>
          <w:szCs w:val="24"/>
          <w:lang w:val="lv-LV"/>
        </w:rPr>
        <w:t>ie</w:t>
      </w:r>
      <w:r w:rsidR="00446618" w:rsidRPr="005B099B">
        <w:rPr>
          <w:rFonts w:ascii="Times New Roman" w:hAnsi="Times New Roman" w:cs="Times New Roman"/>
          <w:sz w:val="24"/>
          <w:szCs w:val="24"/>
          <w:lang w:val="lv-LV"/>
        </w:rPr>
        <w:t xml:space="preserve"> rezultāt</w:t>
      </w:r>
      <w:r w:rsidR="006F4ED1">
        <w:rPr>
          <w:rFonts w:ascii="Times New Roman" w:hAnsi="Times New Roman" w:cs="Times New Roman"/>
          <w:sz w:val="24"/>
          <w:szCs w:val="24"/>
          <w:lang w:val="lv-LV"/>
        </w:rPr>
        <w:t>i</w:t>
      </w:r>
      <w:r w:rsidR="000740A7">
        <w:rPr>
          <w:rFonts w:ascii="Times New Roman" w:hAnsi="Times New Roman" w:cs="Times New Roman"/>
          <w:sz w:val="24"/>
          <w:szCs w:val="24"/>
          <w:lang w:val="lv-LV"/>
        </w:rPr>
        <w:t>:</w:t>
      </w:r>
    </w:p>
    <w:p w:rsidR="00B316D0" w:rsidRDefault="00B316D0" w:rsidP="00B316D0">
      <w:pPr>
        <w:pStyle w:val="ListParagraph"/>
        <w:spacing w:after="0" w:line="240" w:lineRule="auto"/>
        <w:ind w:left="426" w:right="-716"/>
        <w:jc w:val="both"/>
        <w:rPr>
          <w:rFonts w:ascii="Times New Roman" w:hAnsi="Times New Roman" w:cs="Times New Roman"/>
          <w:sz w:val="24"/>
          <w:szCs w:val="24"/>
          <w:lang w:val="lv-LV"/>
        </w:rPr>
      </w:pPr>
    </w:p>
    <w:p w:rsidR="000740A7" w:rsidRPr="000740A7" w:rsidRDefault="000740A7" w:rsidP="00B316D0">
      <w:pPr>
        <w:pStyle w:val="ListParagraph"/>
        <w:numPr>
          <w:ilvl w:val="0"/>
          <w:numId w:val="28"/>
        </w:numPr>
        <w:spacing w:after="0" w:line="240" w:lineRule="auto"/>
        <w:ind w:right="-716"/>
        <w:jc w:val="both"/>
        <w:rPr>
          <w:rFonts w:ascii="Times New Roman" w:hAnsi="Times New Roman" w:cs="Times New Roman"/>
          <w:b/>
          <w:i/>
          <w:sz w:val="24"/>
          <w:szCs w:val="24"/>
          <w:lang w:val="lv-LV"/>
        </w:rPr>
      </w:pPr>
      <w:r w:rsidRPr="000740A7">
        <w:rPr>
          <w:rFonts w:ascii="Times New Roman" w:eastAsia="Times New Roman" w:hAnsi="Times New Roman" w:cs="Times New Roman"/>
          <w:b/>
          <w:i/>
          <w:kern w:val="24"/>
          <w:sz w:val="24"/>
          <w:szCs w:val="24"/>
          <w:lang w:val="lv-LV" w:eastAsia="lv-LV"/>
        </w:rPr>
        <w:t xml:space="preserve">Palielināt </w:t>
      </w:r>
      <w:proofErr w:type="spellStart"/>
      <w:r w:rsidRPr="000740A7">
        <w:rPr>
          <w:rFonts w:ascii="Times New Roman" w:eastAsia="Times New Roman" w:hAnsi="Times New Roman" w:cs="Times New Roman"/>
          <w:b/>
          <w:i/>
          <w:kern w:val="24"/>
          <w:sz w:val="24"/>
          <w:szCs w:val="24"/>
          <w:lang w:val="lv-LV" w:eastAsia="lv-LV"/>
        </w:rPr>
        <w:t>formatīvās</w:t>
      </w:r>
      <w:proofErr w:type="spellEnd"/>
      <w:r w:rsidRPr="000740A7">
        <w:rPr>
          <w:rFonts w:ascii="Times New Roman" w:eastAsia="Times New Roman" w:hAnsi="Times New Roman" w:cs="Times New Roman"/>
          <w:b/>
          <w:i/>
          <w:kern w:val="24"/>
          <w:sz w:val="24"/>
          <w:szCs w:val="24"/>
          <w:lang w:val="lv-LV" w:eastAsia="lv-LV"/>
        </w:rPr>
        <w:t xml:space="preserve"> vērtēšanas ietekmi uz mācību sasniegumu apguvi, pilnveidojot un dažādojot atgriezeniskās saites sniegšanu ikdienas mācību darbā.</w:t>
      </w:r>
    </w:p>
    <w:p w:rsidR="000740A7" w:rsidRDefault="000740A7" w:rsidP="00B316D0">
      <w:pPr>
        <w:pStyle w:val="ListParagraph"/>
        <w:spacing w:after="0" w:line="240" w:lineRule="auto"/>
        <w:ind w:left="786" w:right="-716"/>
        <w:jc w:val="both"/>
        <w:rPr>
          <w:rFonts w:ascii="Times New Roman" w:hAnsi="Times New Roman" w:cs="Times New Roman"/>
          <w:sz w:val="24"/>
          <w:szCs w:val="24"/>
          <w:u w:val="single"/>
          <w:lang w:val="lv-LV"/>
        </w:rPr>
      </w:pPr>
      <w:r w:rsidRPr="000740A7">
        <w:rPr>
          <w:rFonts w:ascii="Times New Roman" w:hAnsi="Times New Roman" w:cs="Times New Roman"/>
          <w:sz w:val="24"/>
          <w:szCs w:val="24"/>
          <w:u w:val="single"/>
          <w:lang w:val="lv-LV"/>
        </w:rPr>
        <w:t>Sasniegtie rezultāti</w:t>
      </w:r>
      <w:r>
        <w:rPr>
          <w:rFonts w:ascii="Times New Roman" w:hAnsi="Times New Roman" w:cs="Times New Roman"/>
          <w:sz w:val="24"/>
          <w:szCs w:val="24"/>
          <w:u w:val="single"/>
          <w:lang w:val="lv-LV"/>
        </w:rPr>
        <w:t>:</w:t>
      </w:r>
    </w:p>
    <w:p w:rsidR="000740A7" w:rsidRDefault="000740A7" w:rsidP="00B316D0">
      <w:pPr>
        <w:pStyle w:val="Header"/>
        <w:tabs>
          <w:tab w:val="clear" w:pos="4153"/>
          <w:tab w:val="center" w:pos="4536"/>
        </w:tabs>
        <w:spacing w:line="240" w:lineRule="auto"/>
        <w:ind w:left="709" w:right="-716" w:firstLine="0"/>
        <w:rPr>
          <w:sz w:val="24"/>
          <w:szCs w:val="24"/>
          <w:lang w:val="lv-LV"/>
        </w:rPr>
      </w:pPr>
      <w:r>
        <w:rPr>
          <w:sz w:val="24"/>
          <w:szCs w:val="24"/>
          <w:lang w:val="lv-LV"/>
        </w:rPr>
        <w:t>-</w:t>
      </w:r>
      <w:r w:rsidR="00791E2F">
        <w:rPr>
          <w:sz w:val="24"/>
          <w:szCs w:val="24"/>
          <w:lang w:val="lv-LV"/>
        </w:rPr>
        <w:t xml:space="preserve"> </w:t>
      </w:r>
      <w:r>
        <w:rPr>
          <w:sz w:val="24"/>
          <w:szCs w:val="24"/>
          <w:lang w:val="lv-LV"/>
        </w:rPr>
        <w:t xml:space="preserve"> ir pārstrādāta „Izglītojamo mācību sasniegumu vērtēšanas kārtība Augstkalnes pamatskolā”, kurā ir norādīta </w:t>
      </w:r>
      <w:proofErr w:type="spellStart"/>
      <w:r>
        <w:rPr>
          <w:sz w:val="24"/>
          <w:szCs w:val="24"/>
          <w:lang w:val="lv-LV"/>
        </w:rPr>
        <w:t>formatīvās</w:t>
      </w:r>
      <w:proofErr w:type="spellEnd"/>
      <w:r>
        <w:rPr>
          <w:sz w:val="24"/>
          <w:szCs w:val="24"/>
          <w:lang w:val="lv-LV"/>
        </w:rPr>
        <w:t xml:space="preserve"> vērtēšanas izmantošana mācību procesā;</w:t>
      </w:r>
    </w:p>
    <w:p w:rsidR="000740A7" w:rsidRDefault="000740A7" w:rsidP="00B316D0">
      <w:pPr>
        <w:spacing w:after="0"/>
        <w:ind w:left="709" w:right="-716"/>
        <w:jc w:val="both"/>
        <w:rPr>
          <w:rFonts w:ascii="Times New Roman" w:hAnsi="Times New Roman" w:cs="Times New Roman"/>
          <w:sz w:val="24"/>
          <w:szCs w:val="24"/>
          <w:lang w:val="lv-LV"/>
        </w:rPr>
      </w:pPr>
      <w:r w:rsidRPr="004E5BD4">
        <w:rPr>
          <w:sz w:val="24"/>
          <w:szCs w:val="24"/>
          <w:lang w:val="lv-LV"/>
        </w:rPr>
        <w:lastRenderedPageBreak/>
        <w:t>-</w:t>
      </w:r>
      <w:r w:rsidRPr="004E5BD4">
        <w:rPr>
          <w:rFonts w:ascii="Times New Roman" w:hAnsi="Times New Roman" w:cs="Times New Roman"/>
          <w:sz w:val="24"/>
          <w:szCs w:val="24"/>
          <w:lang w:val="lv-LV"/>
        </w:rPr>
        <w:t xml:space="preserve"> </w:t>
      </w:r>
      <w:r w:rsidR="00791E2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skolotāju </w:t>
      </w:r>
      <w:r w:rsidRPr="004E5BD4">
        <w:rPr>
          <w:rFonts w:ascii="Times New Roman" w:hAnsi="Times New Roman" w:cs="Times New Roman"/>
          <w:sz w:val="24"/>
          <w:szCs w:val="24"/>
          <w:lang w:val="lv-LV"/>
        </w:rPr>
        <w:t>i</w:t>
      </w:r>
      <w:r>
        <w:rPr>
          <w:rFonts w:ascii="Times New Roman" w:hAnsi="Times New Roman" w:cs="Times New Roman"/>
          <w:sz w:val="24"/>
          <w:szCs w:val="24"/>
          <w:lang w:val="lv-LV"/>
        </w:rPr>
        <w:t>zglītojoši informatīvās sanāksmē</w:t>
      </w:r>
      <w:r w:rsidRPr="004E5BD4">
        <w:rPr>
          <w:rFonts w:ascii="Times New Roman" w:hAnsi="Times New Roman" w:cs="Times New Roman"/>
          <w:sz w:val="24"/>
          <w:szCs w:val="24"/>
          <w:lang w:val="lv-LV"/>
        </w:rPr>
        <w:t xml:space="preserve">s </w:t>
      </w:r>
      <w:r>
        <w:rPr>
          <w:rFonts w:ascii="Times New Roman" w:hAnsi="Times New Roman" w:cs="Times New Roman"/>
          <w:sz w:val="24"/>
          <w:szCs w:val="24"/>
          <w:lang w:val="lv-LV"/>
        </w:rPr>
        <w:t xml:space="preserve">ir </w:t>
      </w:r>
      <w:r w:rsidRPr="004E5BD4">
        <w:rPr>
          <w:rFonts w:ascii="Times New Roman" w:hAnsi="Times New Roman" w:cs="Times New Roman"/>
          <w:sz w:val="24"/>
          <w:szCs w:val="24"/>
          <w:lang w:val="lv-LV"/>
        </w:rPr>
        <w:t>definēti</w:t>
      </w:r>
      <w:r w:rsidR="00850EE0">
        <w:rPr>
          <w:rFonts w:ascii="Times New Roman" w:hAnsi="Times New Roman" w:cs="Times New Roman"/>
          <w:sz w:val="24"/>
          <w:szCs w:val="24"/>
          <w:lang w:val="lv-LV"/>
        </w:rPr>
        <w:t xml:space="preserve"> </w:t>
      </w:r>
      <w:r w:rsidRPr="004E5BD4">
        <w:rPr>
          <w:rFonts w:ascii="Times New Roman" w:hAnsi="Times New Roman" w:cs="Times New Roman"/>
          <w:sz w:val="24"/>
          <w:szCs w:val="24"/>
          <w:lang w:val="lv-LV"/>
        </w:rPr>
        <w:t xml:space="preserve">mūsdienīgas, efektīvas mācību stundas </w:t>
      </w:r>
      <w:r w:rsidR="00E31511">
        <w:rPr>
          <w:rFonts w:ascii="Times New Roman" w:hAnsi="Times New Roman" w:cs="Times New Roman"/>
          <w:sz w:val="24"/>
          <w:szCs w:val="24"/>
          <w:lang w:val="lv-LV"/>
        </w:rPr>
        <w:t>kritēriji</w:t>
      </w:r>
      <w:r w:rsidR="009D7BCE">
        <w:rPr>
          <w:rFonts w:ascii="Times New Roman" w:hAnsi="Times New Roman" w:cs="Times New Roman"/>
          <w:sz w:val="24"/>
          <w:szCs w:val="24"/>
          <w:lang w:val="lv-LV"/>
        </w:rPr>
        <w:t xml:space="preserve"> un analizēta to īstenošana mācību stundās</w:t>
      </w:r>
      <w:r w:rsidR="00E31511">
        <w:rPr>
          <w:rFonts w:ascii="Times New Roman" w:hAnsi="Times New Roman" w:cs="Times New Roman"/>
          <w:sz w:val="24"/>
          <w:szCs w:val="24"/>
          <w:lang w:val="lv-LV"/>
        </w:rPr>
        <w:t>;</w:t>
      </w:r>
    </w:p>
    <w:p w:rsidR="000740A7" w:rsidRDefault="000740A7" w:rsidP="00B316D0">
      <w:pPr>
        <w:pStyle w:val="ListParagraph"/>
        <w:spacing w:after="0" w:line="240" w:lineRule="auto"/>
        <w:ind w:left="709" w:right="-716"/>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791E2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trīs skolas skolotāji ir demonstrējuši skolas kolektīvam, kā dažādi sniegt atgriezenisko saiti ikdienas mācību darbā.</w:t>
      </w:r>
    </w:p>
    <w:p w:rsidR="00B316D0" w:rsidRPr="000740A7" w:rsidRDefault="00B316D0" w:rsidP="00B316D0">
      <w:pPr>
        <w:pStyle w:val="ListParagraph"/>
        <w:spacing w:after="0" w:line="240" w:lineRule="auto"/>
        <w:ind w:left="709" w:right="-716"/>
        <w:jc w:val="both"/>
        <w:rPr>
          <w:rFonts w:ascii="Times New Roman" w:hAnsi="Times New Roman" w:cs="Times New Roman"/>
          <w:sz w:val="24"/>
          <w:szCs w:val="24"/>
          <w:lang w:val="lv-LV"/>
        </w:rPr>
      </w:pPr>
    </w:p>
    <w:p w:rsidR="000740A7" w:rsidRPr="00791E2F" w:rsidRDefault="000740A7" w:rsidP="00CF03BC">
      <w:pPr>
        <w:pStyle w:val="ListParagraph"/>
        <w:numPr>
          <w:ilvl w:val="0"/>
          <w:numId w:val="28"/>
        </w:numPr>
        <w:spacing w:after="0" w:line="240" w:lineRule="auto"/>
        <w:ind w:right="-716"/>
        <w:jc w:val="both"/>
        <w:rPr>
          <w:rFonts w:ascii="Times New Roman" w:hAnsi="Times New Roman" w:cs="Times New Roman"/>
          <w:b/>
          <w:i/>
          <w:sz w:val="24"/>
          <w:szCs w:val="24"/>
          <w:lang w:val="lv-LV"/>
        </w:rPr>
      </w:pPr>
      <w:r w:rsidRPr="000740A7">
        <w:rPr>
          <w:rFonts w:ascii="Times New Roman" w:eastAsia="Times New Roman" w:hAnsi="Times New Roman" w:cs="Times New Roman"/>
          <w:b/>
          <w:i/>
          <w:kern w:val="24"/>
          <w:sz w:val="24"/>
          <w:szCs w:val="24"/>
          <w:lang w:val="lv-LV" w:eastAsia="lv-LV"/>
        </w:rPr>
        <w:t>Palielināt efektīvu tehnoloģiju izmantošanas iespējas mācību procesā, iesaistot izglītojamos.</w:t>
      </w:r>
    </w:p>
    <w:p w:rsidR="00791E2F" w:rsidRPr="00791E2F" w:rsidRDefault="00791E2F" w:rsidP="00CF03BC">
      <w:pPr>
        <w:pStyle w:val="ListParagraph"/>
        <w:spacing w:after="0" w:line="240" w:lineRule="auto"/>
        <w:ind w:left="786" w:right="-716"/>
        <w:jc w:val="both"/>
        <w:rPr>
          <w:rFonts w:ascii="Times New Roman" w:hAnsi="Times New Roman" w:cs="Times New Roman"/>
          <w:sz w:val="24"/>
          <w:szCs w:val="24"/>
          <w:u w:val="single"/>
          <w:lang w:val="lv-LV"/>
        </w:rPr>
      </w:pPr>
      <w:r w:rsidRPr="000740A7">
        <w:rPr>
          <w:rFonts w:ascii="Times New Roman" w:hAnsi="Times New Roman" w:cs="Times New Roman"/>
          <w:sz w:val="24"/>
          <w:szCs w:val="24"/>
          <w:u w:val="single"/>
          <w:lang w:val="lv-LV"/>
        </w:rPr>
        <w:t>Sasniegtie rezultāti</w:t>
      </w:r>
      <w:r>
        <w:rPr>
          <w:rFonts w:ascii="Times New Roman" w:hAnsi="Times New Roman" w:cs="Times New Roman"/>
          <w:sz w:val="24"/>
          <w:szCs w:val="24"/>
          <w:u w:val="single"/>
          <w:lang w:val="lv-LV"/>
        </w:rPr>
        <w:t>:</w:t>
      </w:r>
    </w:p>
    <w:p w:rsidR="00791E2F" w:rsidRPr="00791E2F" w:rsidRDefault="00791E2F" w:rsidP="00CF03BC">
      <w:pPr>
        <w:pStyle w:val="ListParagraph"/>
        <w:ind w:left="786" w:right="-716"/>
        <w:jc w:val="both"/>
        <w:rPr>
          <w:rFonts w:ascii="Times New Roman" w:hAnsi="Times New Roman" w:cs="Times New Roman"/>
          <w:sz w:val="24"/>
          <w:szCs w:val="24"/>
          <w:lang w:val="lv-LV"/>
        </w:rPr>
      </w:pPr>
      <w:r w:rsidRPr="00791E2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r w:rsidRPr="00791E2F">
        <w:rPr>
          <w:rFonts w:ascii="Times New Roman" w:hAnsi="Times New Roman" w:cs="Times New Roman"/>
          <w:sz w:val="24"/>
          <w:szCs w:val="24"/>
          <w:lang w:val="lv-LV"/>
        </w:rPr>
        <w:t>nopirkts abonements mācību platformai Soma.lv, ko skolēni un pedagogi izmantoja mācību procesā visa mācību gada laikā;</w:t>
      </w:r>
    </w:p>
    <w:p w:rsidR="00791E2F" w:rsidRPr="00791E2F" w:rsidRDefault="00791E2F" w:rsidP="00CF03BC">
      <w:pPr>
        <w:pStyle w:val="ListParagraph"/>
        <w:ind w:left="786" w:right="-716"/>
        <w:jc w:val="both"/>
        <w:rPr>
          <w:rFonts w:ascii="Times New Roman" w:hAnsi="Times New Roman" w:cs="Times New Roman"/>
          <w:sz w:val="24"/>
          <w:szCs w:val="24"/>
          <w:lang w:val="lv-LV"/>
        </w:rPr>
      </w:pPr>
      <w:r w:rsidRPr="00791E2F">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791E2F">
        <w:rPr>
          <w:rFonts w:ascii="Times New Roman" w:hAnsi="Times New Roman" w:cs="Times New Roman"/>
          <w:sz w:val="24"/>
          <w:szCs w:val="24"/>
          <w:lang w:val="lv-LV"/>
        </w:rPr>
        <w:t xml:space="preserve">iegādāts nepieciešamais </w:t>
      </w:r>
      <w:proofErr w:type="spellStart"/>
      <w:r w:rsidRPr="00791E2F">
        <w:rPr>
          <w:rFonts w:ascii="Times New Roman" w:hAnsi="Times New Roman" w:cs="Times New Roman"/>
          <w:sz w:val="24"/>
          <w:szCs w:val="24"/>
          <w:lang w:val="lv-LV"/>
        </w:rPr>
        <w:t>Prof</w:t>
      </w:r>
      <w:proofErr w:type="spellEnd"/>
      <w:r w:rsidRPr="00791E2F">
        <w:rPr>
          <w:rFonts w:ascii="Times New Roman" w:hAnsi="Times New Roman" w:cs="Times New Roman"/>
          <w:sz w:val="24"/>
          <w:szCs w:val="24"/>
          <w:lang w:val="lv-LV"/>
        </w:rPr>
        <w:t xml:space="preserve"> skaits mācību platformai Uzdevumi.lv, ko skolēni un pedagogi izmantoja mācību procesā visa mācību gada laikā;</w:t>
      </w:r>
    </w:p>
    <w:p w:rsidR="00791E2F" w:rsidRPr="00791E2F" w:rsidRDefault="00791E2F" w:rsidP="00CF03BC">
      <w:pPr>
        <w:pStyle w:val="ListParagraph"/>
        <w:ind w:left="786" w:right="-716"/>
        <w:jc w:val="both"/>
        <w:rPr>
          <w:rFonts w:ascii="Times New Roman" w:hAnsi="Times New Roman" w:cs="Times New Roman"/>
          <w:sz w:val="24"/>
          <w:szCs w:val="24"/>
          <w:lang w:val="lv-LV"/>
        </w:rPr>
      </w:pPr>
      <w:r w:rsidRPr="00791E2F">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791E2F">
        <w:rPr>
          <w:rFonts w:ascii="Times New Roman" w:hAnsi="Times New Roman" w:cs="Times New Roman"/>
          <w:sz w:val="24"/>
          <w:szCs w:val="24"/>
          <w:lang w:val="lv-LV"/>
        </w:rPr>
        <w:t>notikusi apmācība pedagogiem un skolēniem kā strādāt ar mācību platformu Uzdevumi.lv;</w:t>
      </w:r>
    </w:p>
    <w:p w:rsidR="00791E2F" w:rsidRDefault="00791E2F" w:rsidP="00CF03BC">
      <w:pPr>
        <w:pStyle w:val="ListParagraph"/>
        <w:spacing w:after="0" w:line="240" w:lineRule="auto"/>
        <w:ind w:left="786" w:right="-716"/>
        <w:jc w:val="both"/>
        <w:rPr>
          <w:rFonts w:ascii="Times New Roman" w:hAnsi="Times New Roman" w:cs="Times New Roman"/>
          <w:sz w:val="24"/>
          <w:szCs w:val="24"/>
          <w:lang w:val="lv-LV"/>
        </w:rPr>
      </w:pPr>
      <w:r>
        <w:rPr>
          <w:rFonts w:ascii="Times New Roman" w:hAnsi="Times New Roman" w:cs="Times New Roman"/>
          <w:sz w:val="24"/>
          <w:szCs w:val="24"/>
          <w:lang w:val="lv-LV"/>
        </w:rPr>
        <w:t>- attālināto mācību laikā 70% skolotāju mācību stundas vadīja izmantojot ZOOM platformu un 30% e-klases video saziņu, tādēļ visiem skolēniem tika nodrošinātas tiešsaistes stundas.</w:t>
      </w:r>
    </w:p>
    <w:p w:rsidR="00B316D0" w:rsidRPr="00791E2F" w:rsidRDefault="00B316D0" w:rsidP="00CF03BC">
      <w:pPr>
        <w:pStyle w:val="ListParagraph"/>
        <w:spacing w:after="0" w:line="240" w:lineRule="auto"/>
        <w:ind w:left="786" w:right="-716"/>
        <w:jc w:val="both"/>
        <w:rPr>
          <w:rFonts w:ascii="Times New Roman" w:hAnsi="Times New Roman" w:cs="Times New Roman"/>
          <w:sz w:val="24"/>
          <w:szCs w:val="24"/>
          <w:lang w:val="lv-LV"/>
        </w:rPr>
      </w:pPr>
    </w:p>
    <w:p w:rsidR="000740A7" w:rsidRPr="00791E2F" w:rsidRDefault="000740A7" w:rsidP="00CF03BC">
      <w:pPr>
        <w:pStyle w:val="ListParagraph"/>
        <w:numPr>
          <w:ilvl w:val="0"/>
          <w:numId w:val="28"/>
        </w:numPr>
        <w:spacing w:after="0" w:line="240" w:lineRule="auto"/>
        <w:ind w:right="-716"/>
        <w:jc w:val="both"/>
        <w:rPr>
          <w:rFonts w:ascii="Times New Roman" w:hAnsi="Times New Roman" w:cs="Times New Roman"/>
          <w:b/>
          <w:i/>
          <w:sz w:val="24"/>
          <w:szCs w:val="24"/>
          <w:lang w:val="lv-LV"/>
        </w:rPr>
      </w:pPr>
      <w:r w:rsidRPr="000740A7">
        <w:rPr>
          <w:rFonts w:ascii="Times New Roman" w:eastAsia="Times New Roman" w:hAnsi="Times New Roman" w:cs="Times New Roman"/>
          <w:b/>
          <w:bCs/>
          <w:i/>
          <w:kern w:val="24"/>
          <w:sz w:val="24"/>
          <w:szCs w:val="24"/>
          <w:lang w:val="lv-LV" w:eastAsia="lv-LV"/>
        </w:rPr>
        <w:t>Pilnveidot ikdienas mācību procesa diferenciāciju un individualizāciju mācību procesa organizēšanā ar talantīgajiem izglītojamajiem.</w:t>
      </w:r>
    </w:p>
    <w:p w:rsidR="00791E2F" w:rsidRPr="00791E2F" w:rsidRDefault="00791E2F" w:rsidP="00CF03BC">
      <w:pPr>
        <w:pStyle w:val="ListParagraph"/>
        <w:spacing w:after="0" w:line="240" w:lineRule="auto"/>
        <w:ind w:left="786" w:right="-716"/>
        <w:jc w:val="both"/>
        <w:rPr>
          <w:rFonts w:ascii="Times New Roman" w:hAnsi="Times New Roman" w:cs="Times New Roman"/>
          <w:sz w:val="24"/>
          <w:szCs w:val="24"/>
          <w:u w:val="single"/>
          <w:lang w:val="lv-LV"/>
        </w:rPr>
      </w:pPr>
      <w:r w:rsidRPr="000740A7">
        <w:rPr>
          <w:rFonts w:ascii="Times New Roman" w:hAnsi="Times New Roman" w:cs="Times New Roman"/>
          <w:sz w:val="24"/>
          <w:szCs w:val="24"/>
          <w:u w:val="single"/>
          <w:lang w:val="lv-LV"/>
        </w:rPr>
        <w:t>Sasniegtie rezultāti</w:t>
      </w:r>
      <w:r>
        <w:rPr>
          <w:rFonts w:ascii="Times New Roman" w:hAnsi="Times New Roman" w:cs="Times New Roman"/>
          <w:sz w:val="24"/>
          <w:szCs w:val="24"/>
          <w:u w:val="single"/>
          <w:lang w:val="lv-LV"/>
        </w:rPr>
        <w:t>:</w:t>
      </w:r>
    </w:p>
    <w:p w:rsidR="00791E2F" w:rsidRDefault="00791E2F" w:rsidP="00CF03BC">
      <w:pPr>
        <w:pStyle w:val="ListParagraph"/>
        <w:numPr>
          <w:ilvl w:val="0"/>
          <w:numId w:val="25"/>
        </w:numPr>
        <w:spacing w:line="240" w:lineRule="auto"/>
        <w:ind w:right="-716"/>
        <w:jc w:val="both"/>
        <w:rPr>
          <w:rFonts w:ascii="Times New Roman" w:hAnsi="Times New Roman" w:cs="Times New Roman"/>
          <w:sz w:val="24"/>
          <w:szCs w:val="24"/>
          <w:lang w:val="lv-LV"/>
        </w:rPr>
      </w:pPr>
      <w:r w:rsidRPr="00791E2F">
        <w:rPr>
          <w:rFonts w:ascii="Times New Roman" w:hAnsi="Times New Roman" w:cs="Times New Roman"/>
          <w:sz w:val="24"/>
          <w:szCs w:val="24"/>
          <w:lang w:val="lv-LV"/>
        </w:rPr>
        <w:t>pedagogiem ir apmaksātas individuālas konsultācijas, darbam ar talantīgajiem izglītojamajiem;</w:t>
      </w:r>
    </w:p>
    <w:p w:rsidR="008942C9" w:rsidRPr="008942C9" w:rsidRDefault="008942C9" w:rsidP="00CF03BC">
      <w:pPr>
        <w:pStyle w:val="ListParagraph"/>
        <w:numPr>
          <w:ilvl w:val="0"/>
          <w:numId w:val="25"/>
        </w:numPr>
        <w:spacing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pedagogi saņem </w:t>
      </w:r>
      <w:r w:rsidRPr="008942C9">
        <w:rPr>
          <w:rFonts w:ascii="Times New Roman" w:hAnsi="Times New Roman" w:cs="Times New Roman"/>
          <w:sz w:val="24"/>
          <w:szCs w:val="24"/>
          <w:lang w:val="lv-LV"/>
        </w:rPr>
        <w:t>samaksu no mērķdotācijas direktora fonda līdzekļiem</w:t>
      </w:r>
      <w:r>
        <w:rPr>
          <w:rFonts w:ascii="Times New Roman" w:hAnsi="Times New Roman" w:cs="Times New Roman"/>
          <w:sz w:val="24"/>
          <w:szCs w:val="24"/>
          <w:lang w:val="lv-LV"/>
        </w:rPr>
        <w:t>, kā motivāciju</w:t>
      </w:r>
      <w:r w:rsidRPr="008942C9">
        <w:rPr>
          <w:rFonts w:ascii="Times New Roman" w:hAnsi="Times New Roman" w:cs="Times New Roman"/>
          <w:sz w:val="24"/>
          <w:szCs w:val="24"/>
          <w:lang w:val="lv-LV"/>
        </w:rPr>
        <w:t xml:space="preserve"> strādāt ar skolēniem, lai sagatavo</w:t>
      </w:r>
      <w:r>
        <w:rPr>
          <w:rFonts w:ascii="Times New Roman" w:hAnsi="Times New Roman" w:cs="Times New Roman"/>
          <w:sz w:val="24"/>
          <w:szCs w:val="24"/>
          <w:lang w:val="lv-LV"/>
        </w:rPr>
        <w:t>tu mācību priekšmetu olimpiādēm;</w:t>
      </w:r>
      <w:r w:rsidRPr="008942C9">
        <w:rPr>
          <w:rFonts w:ascii="Times New Roman" w:hAnsi="Times New Roman" w:cs="Times New Roman"/>
          <w:sz w:val="24"/>
          <w:szCs w:val="24"/>
          <w:lang w:val="lv-LV"/>
        </w:rPr>
        <w:t xml:space="preserve"> </w:t>
      </w:r>
    </w:p>
    <w:p w:rsidR="00791E2F" w:rsidRPr="00791E2F" w:rsidRDefault="00791E2F" w:rsidP="00CF03BC">
      <w:pPr>
        <w:pStyle w:val="ListParagraph"/>
        <w:numPr>
          <w:ilvl w:val="0"/>
          <w:numId w:val="25"/>
        </w:numPr>
        <w:spacing w:line="240" w:lineRule="auto"/>
        <w:ind w:right="-716"/>
        <w:jc w:val="both"/>
        <w:rPr>
          <w:rFonts w:ascii="Times New Roman" w:eastAsia="Times New Roman" w:hAnsi="Times New Roman" w:cs="Times New Roman"/>
          <w:bCs/>
          <w:kern w:val="24"/>
          <w:sz w:val="24"/>
          <w:szCs w:val="24"/>
          <w:lang w:val="lv-LV" w:eastAsia="lv-LV"/>
        </w:rPr>
      </w:pPr>
      <w:r w:rsidRPr="00791E2F">
        <w:rPr>
          <w:rFonts w:ascii="Times New Roman" w:hAnsi="Times New Roman" w:cs="Times New Roman"/>
          <w:sz w:val="24"/>
          <w:szCs w:val="24"/>
          <w:lang w:val="lv-LV"/>
        </w:rPr>
        <w:t>pedagogi strādā pie mācību procesa</w:t>
      </w:r>
      <w:r w:rsidRPr="00791E2F">
        <w:rPr>
          <w:rFonts w:ascii="Times New Roman" w:eastAsia="Times New Roman" w:hAnsi="Times New Roman" w:cs="Times New Roman"/>
          <w:bCs/>
          <w:kern w:val="24"/>
          <w:sz w:val="24"/>
          <w:szCs w:val="24"/>
          <w:lang w:val="lv-LV" w:eastAsia="lv-LV"/>
        </w:rPr>
        <w:t xml:space="preserve"> individualizācijas, lai </w:t>
      </w:r>
      <w:r w:rsidR="008942C9">
        <w:rPr>
          <w:rFonts w:ascii="Times New Roman" w:eastAsia="Times New Roman" w:hAnsi="Times New Roman" w:cs="Times New Roman"/>
          <w:bCs/>
          <w:kern w:val="24"/>
          <w:sz w:val="24"/>
          <w:szCs w:val="24"/>
          <w:lang w:val="lv-LV" w:eastAsia="lv-LV"/>
        </w:rPr>
        <w:t>izglītojamie</w:t>
      </w:r>
      <w:r w:rsidRPr="00791E2F">
        <w:rPr>
          <w:rFonts w:ascii="Times New Roman" w:eastAsia="Times New Roman" w:hAnsi="Times New Roman" w:cs="Times New Roman"/>
          <w:bCs/>
          <w:kern w:val="24"/>
          <w:sz w:val="24"/>
          <w:szCs w:val="24"/>
          <w:lang w:val="lv-LV" w:eastAsia="lv-LV"/>
        </w:rPr>
        <w:t xml:space="preserve"> varētu attīstīt un pilnveidot savas dotības;</w:t>
      </w:r>
    </w:p>
    <w:p w:rsidR="00791E2F" w:rsidRPr="00222175" w:rsidRDefault="00791E2F" w:rsidP="00CF03BC">
      <w:pPr>
        <w:pStyle w:val="ListParagraph"/>
        <w:numPr>
          <w:ilvl w:val="0"/>
          <w:numId w:val="25"/>
        </w:numPr>
        <w:spacing w:after="0" w:line="240" w:lineRule="auto"/>
        <w:ind w:right="-716"/>
        <w:jc w:val="both"/>
        <w:rPr>
          <w:rFonts w:ascii="Times New Roman" w:hAnsi="Times New Roman" w:cs="Times New Roman"/>
          <w:b/>
          <w:i/>
          <w:sz w:val="24"/>
          <w:szCs w:val="24"/>
          <w:lang w:val="lv-LV"/>
        </w:rPr>
      </w:pPr>
      <w:r>
        <w:rPr>
          <w:rFonts w:ascii="Times New Roman" w:eastAsia="Times New Roman" w:hAnsi="Times New Roman" w:cs="Times New Roman"/>
          <w:bCs/>
          <w:kern w:val="24"/>
          <w:sz w:val="24"/>
          <w:szCs w:val="24"/>
          <w:lang w:val="lv-LV" w:eastAsia="lv-LV"/>
        </w:rPr>
        <w:t>ir iegūtas 3 godalgotas vietas mācību priekšmetu olimpiādēs</w:t>
      </w:r>
      <w:r w:rsidR="00222175">
        <w:rPr>
          <w:rFonts w:ascii="Times New Roman" w:eastAsia="Times New Roman" w:hAnsi="Times New Roman" w:cs="Times New Roman"/>
          <w:bCs/>
          <w:kern w:val="24"/>
          <w:sz w:val="24"/>
          <w:szCs w:val="24"/>
          <w:lang w:val="lv-LV" w:eastAsia="lv-LV"/>
        </w:rPr>
        <w:t>;</w:t>
      </w:r>
    </w:p>
    <w:p w:rsidR="00222175" w:rsidRPr="000740A7" w:rsidRDefault="00222175" w:rsidP="00CF03BC">
      <w:pPr>
        <w:pStyle w:val="ListParagraph"/>
        <w:numPr>
          <w:ilvl w:val="0"/>
          <w:numId w:val="25"/>
        </w:numPr>
        <w:spacing w:after="0" w:line="240" w:lineRule="auto"/>
        <w:ind w:right="-716"/>
        <w:jc w:val="both"/>
        <w:rPr>
          <w:rFonts w:ascii="Times New Roman" w:hAnsi="Times New Roman" w:cs="Times New Roman"/>
          <w:b/>
          <w:i/>
          <w:sz w:val="24"/>
          <w:szCs w:val="24"/>
          <w:lang w:val="lv-LV"/>
        </w:rPr>
      </w:pPr>
      <w:r>
        <w:rPr>
          <w:rFonts w:ascii="Times New Roman" w:eastAsia="Times New Roman" w:hAnsi="Times New Roman" w:cs="Times New Roman"/>
          <w:bCs/>
          <w:kern w:val="24"/>
          <w:sz w:val="24"/>
          <w:szCs w:val="24"/>
          <w:lang w:val="lv-LV" w:eastAsia="lv-LV"/>
        </w:rPr>
        <w:t xml:space="preserve">ir izstrādāta </w:t>
      </w:r>
      <w:r w:rsidR="008942C9">
        <w:rPr>
          <w:rFonts w:ascii="Times New Roman" w:eastAsia="Times New Roman" w:hAnsi="Times New Roman" w:cs="Times New Roman"/>
          <w:bCs/>
          <w:kern w:val="24"/>
          <w:sz w:val="24"/>
          <w:szCs w:val="24"/>
          <w:lang w:val="lv-LV" w:eastAsia="lv-LV"/>
        </w:rPr>
        <w:t xml:space="preserve">apbalvošanas </w:t>
      </w:r>
      <w:r>
        <w:rPr>
          <w:rFonts w:ascii="Times New Roman" w:eastAsia="Times New Roman" w:hAnsi="Times New Roman" w:cs="Times New Roman"/>
          <w:bCs/>
          <w:kern w:val="24"/>
          <w:sz w:val="24"/>
          <w:szCs w:val="24"/>
          <w:lang w:val="lv-LV" w:eastAsia="lv-LV"/>
        </w:rPr>
        <w:t>kārtība, kā skol</w:t>
      </w:r>
      <w:r w:rsidR="008942C9">
        <w:rPr>
          <w:rFonts w:ascii="Times New Roman" w:eastAsia="Times New Roman" w:hAnsi="Times New Roman" w:cs="Times New Roman"/>
          <w:bCs/>
          <w:kern w:val="24"/>
          <w:sz w:val="24"/>
          <w:szCs w:val="24"/>
          <w:lang w:val="lv-LV" w:eastAsia="lv-LV"/>
        </w:rPr>
        <w:t>a stimulē izglītojamos piedalīties dažādās mācību priekšmetu olimpiādēs un konkursos.</w:t>
      </w:r>
    </w:p>
    <w:p w:rsidR="00AA3F25" w:rsidRDefault="00AA3F25" w:rsidP="00AA3F25">
      <w:pPr>
        <w:pStyle w:val="ListParagraph"/>
        <w:spacing w:after="0" w:line="240" w:lineRule="auto"/>
        <w:ind w:left="426"/>
        <w:rPr>
          <w:rFonts w:ascii="Times New Roman" w:hAnsi="Times New Roman" w:cs="Times New Roman"/>
          <w:sz w:val="24"/>
          <w:szCs w:val="24"/>
          <w:lang w:val="lv-LV"/>
        </w:rPr>
      </w:pPr>
    </w:p>
    <w:p w:rsidR="00166882" w:rsidRPr="00586834" w:rsidRDefault="00166882" w:rsidP="00586834">
      <w:pPr>
        <w:pStyle w:val="ListParagraph"/>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rsidR="00446618" w:rsidRDefault="00446618" w:rsidP="00166882">
      <w:pPr>
        <w:spacing w:after="0" w:line="240" w:lineRule="auto"/>
        <w:rPr>
          <w:rFonts w:ascii="Times New Roman" w:hAnsi="Times New Roman" w:cs="Times New Roman"/>
          <w:sz w:val="24"/>
          <w:szCs w:val="24"/>
          <w:lang w:val="lv-LV"/>
        </w:rPr>
      </w:pPr>
    </w:p>
    <w:p w:rsidR="00446618" w:rsidRDefault="00446618" w:rsidP="00446618">
      <w:pPr>
        <w:pStyle w:val="ListParagraph"/>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Kritērija “Administratīvā efektivitāte” stiprās puses un turpmākas attīstības vajadzības</w:t>
      </w:r>
    </w:p>
    <w:tbl>
      <w:tblPr>
        <w:tblStyle w:val="TableGrid"/>
        <w:tblW w:w="9214" w:type="dxa"/>
        <w:jc w:val="center"/>
        <w:tblLook w:val="04A0" w:firstRow="1" w:lastRow="0" w:firstColumn="1" w:lastColumn="0" w:noHBand="0" w:noVBand="1"/>
      </w:tblPr>
      <w:tblGrid>
        <w:gridCol w:w="4607"/>
        <w:gridCol w:w="4607"/>
      </w:tblGrid>
      <w:tr w:rsidR="00E45E82" w:rsidRPr="00E74522" w:rsidTr="0057638C">
        <w:trPr>
          <w:jc w:val="center"/>
        </w:trPr>
        <w:tc>
          <w:tcPr>
            <w:tcW w:w="4607" w:type="dxa"/>
          </w:tcPr>
          <w:p w:rsidR="00E45E82" w:rsidRPr="00E74522" w:rsidRDefault="00E45E82" w:rsidP="00574C97">
            <w:pPr>
              <w:pStyle w:val="ListParagraph"/>
              <w:ind w:left="0"/>
              <w:jc w:val="center"/>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Stiprās puses</w:t>
            </w:r>
          </w:p>
        </w:tc>
        <w:tc>
          <w:tcPr>
            <w:tcW w:w="4607" w:type="dxa"/>
          </w:tcPr>
          <w:p w:rsidR="00E45E82" w:rsidRPr="00E74522" w:rsidRDefault="00E45E82" w:rsidP="00574C97">
            <w:pPr>
              <w:pStyle w:val="ListParagraph"/>
              <w:ind w:left="0"/>
              <w:jc w:val="center"/>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Turpmākās attīstības vajadzības</w:t>
            </w:r>
          </w:p>
        </w:tc>
      </w:tr>
      <w:tr w:rsidR="00E74522" w:rsidRPr="00421E84" w:rsidTr="0057638C">
        <w:trPr>
          <w:jc w:val="center"/>
        </w:trPr>
        <w:tc>
          <w:tcPr>
            <w:tcW w:w="4607" w:type="dxa"/>
          </w:tcPr>
          <w:p w:rsidR="00E74522" w:rsidRPr="00E74522" w:rsidRDefault="00E74522" w:rsidP="00574C97">
            <w:pPr>
              <w:jc w:val="both"/>
              <w:rPr>
                <w:rFonts w:ascii="Times New Roman" w:hAnsi="Times New Roman" w:cs="Times New Roman"/>
                <w:sz w:val="24"/>
                <w:szCs w:val="24"/>
                <w:lang w:val="lv-LV"/>
              </w:rPr>
            </w:pPr>
            <w:r w:rsidRPr="00E74522">
              <w:rPr>
                <w:rFonts w:ascii="Times New Roman" w:hAnsi="Times New Roman" w:cs="Times New Roman"/>
                <w:sz w:val="24"/>
                <w:szCs w:val="24"/>
                <w:lang w:val="lv-LV"/>
              </w:rPr>
              <w:t xml:space="preserve"> Izglītības iestādes </w:t>
            </w:r>
            <w:proofErr w:type="spellStart"/>
            <w:r w:rsidRPr="00E74522">
              <w:rPr>
                <w:rFonts w:ascii="Times New Roman" w:hAnsi="Times New Roman" w:cs="Times New Roman"/>
                <w:sz w:val="24"/>
                <w:szCs w:val="24"/>
                <w:lang w:val="lv-LV"/>
              </w:rPr>
              <w:t>pašvērtēšanas</w:t>
            </w:r>
            <w:proofErr w:type="spellEnd"/>
            <w:r w:rsidRPr="00E74522">
              <w:rPr>
                <w:rFonts w:ascii="Times New Roman" w:hAnsi="Times New Roman" w:cs="Times New Roman"/>
                <w:sz w:val="24"/>
                <w:szCs w:val="24"/>
                <w:lang w:val="lv-LV"/>
              </w:rPr>
              <w:t xml:space="preserve"> un attīstības plānošanas procesā ir iesaistīta izglītības iestādes padome, pedagoģiskā padome un skolēnu pašpārvalde, tās visas darbojas  pēc direktora iniciatīvas.</w:t>
            </w:r>
          </w:p>
        </w:tc>
        <w:tc>
          <w:tcPr>
            <w:tcW w:w="4607" w:type="dxa"/>
          </w:tcPr>
          <w:p w:rsidR="00E74522" w:rsidRPr="00E74522" w:rsidRDefault="00E74522" w:rsidP="00574C97">
            <w:pPr>
              <w:pStyle w:val="ListParagraph"/>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Iesaistīt visu</w:t>
            </w:r>
            <w:r w:rsidR="002D7FF8">
              <w:rPr>
                <w:rFonts w:ascii="Times New Roman" w:eastAsia="Times New Roman" w:hAnsi="Times New Roman" w:cs="Times New Roman"/>
                <w:sz w:val="24"/>
                <w:szCs w:val="24"/>
                <w:lang w:val="lv-LV"/>
              </w:rPr>
              <w:t>s</w:t>
            </w:r>
            <w:r w:rsidRPr="00E74522">
              <w:rPr>
                <w:rFonts w:ascii="Times New Roman" w:eastAsia="Times New Roman" w:hAnsi="Times New Roman" w:cs="Times New Roman"/>
                <w:sz w:val="24"/>
                <w:szCs w:val="24"/>
                <w:lang w:val="lv-LV"/>
              </w:rPr>
              <w:t xml:space="preserve"> vecāku</w:t>
            </w:r>
            <w:r w:rsidR="002D7FF8">
              <w:rPr>
                <w:rFonts w:ascii="Times New Roman" w:eastAsia="Times New Roman" w:hAnsi="Times New Roman" w:cs="Times New Roman"/>
                <w:sz w:val="24"/>
                <w:szCs w:val="24"/>
                <w:lang w:val="lv-LV"/>
              </w:rPr>
              <w:t>s</w:t>
            </w:r>
            <w:r w:rsidRPr="00E74522">
              <w:rPr>
                <w:rFonts w:ascii="Times New Roman" w:eastAsia="Times New Roman" w:hAnsi="Times New Roman" w:cs="Times New Roman"/>
                <w:sz w:val="24"/>
                <w:szCs w:val="24"/>
                <w:lang w:val="lv-LV"/>
              </w:rPr>
              <w:t xml:space="preserve">, ne tikai Izglītības iestādes padomes sastāvā esošo, iestādes darba </w:t>
            </w:r>
            <w:proofErr w:type="spellStart"/>
            <w:r w:rsidRPr="00E74522">
              <w:rPr>
                <w:rFonts w:ascii="Times New Roman" w:eastAsia="Times New Roman" w:hAnsi="Times New Roman" w:cs="Times New Roman"/>
                <w:sz w:val="24"/>
                <w:szCs w:val="24"/>
                <w:lang w:val="lv-LV"/>
              </w:rPr>
              <w:t>pašvērtēšanā</w:t>
            </w:r>
            <w:proofErr w:type="spellEnd"/>
            <w:r w:rsidRPr="00E74522">
              <w:rPr>
                <w:rFonts w:ascii="Times New Roman" w:eastAsia="Times New Roman" w:hAnsi="Times New Roman" w:cs="Times New Roman"/>
                <w:sz w:val="24"/>
                <w:szCs w:val="24"/>
                <w:lang w:val="lv-LV"/>
              </w:rPr>
              <w:t xml:space="preserve"> un attīstības plānošanā (izmantojot dažādas platformas- </w:t>
            </w:r>
            <w:proofErr w:type="spellStart"/>
            <w:r w:rsidRPr="00E74522">
              <w:rPr>
                <w:rFonts w:ascii="Times New Roman" w:eastAsia="Times New Roman" w:hAnsi="Times New Roman" w:cs="Times New Roman"/>
                <w:sz w:val="24"/>
                <w:szCs w:val="24"/>
                <w:lang w:val="lv-LV"/>
              </w:rPr>
              <w:t>edurio</w:t>
            </w:r>
            <w:proofErr w:type="spellEnd"/>
            <w:r w:rsidRPr="00E74522">
              <w:rPr>
                <w:rFonts w:ascii="Times New Roman" w:eastAsia="Times New Roman" w:hAnsi="Times New Roman" w:cs="Times New Roman"/>
                <w:sz w:val="24"/>
                <w:szCs w:val="24"/>
                <w:lang w:val="lv-LV"/>
              </w:rPr>
              <w:t xml:space="preserve">, </w:t>
            </w:r>
            <w:proofErr w:type="spellStart"/>
            <w:r w:rsidRPr="00E74522">
              <w:rPr>
                <w:rFonts w:ascii="Times New Roman" w:eastAsia="Times New Roman" w:hAnsi="Times New Roman" w:cs="Times New Roman"/>
                <w:sz w:val="24"/>
                <w:szCs w:val="24"/>
                <w:lang w:val="lv-LV"/>
              </w:rPr>
              <w:t>googles</w:t>
            </w:r>
            <w:proofErr w:type="spellEnd"/>
            <w:r w:rsidRPr="00E74522">
              <w:rPr>
                <w:rFonts w:ascii="Times New Roman" w:eastAsia="Times New Roman" w:hAnsi="Times New Roman" w:cs="Times New Roman"/>
                <w:sz w:val="24"/>
                <w:szCs w:val="24"/>
                <w:lang w:val="lv-LV"/>
              </w:rPr>
              <w:t xml:space="preserve"> aptaujas u.c.)</w:t>
            </w:r>
          </w:p>
        </w:tc>
      </w:tr>
      <w:tr w:rsidR="00E74522" w:rsidRPr="00421E84" w:rsidTr="0057638C">
        <w:trPr>
          <w:jc w:val="center"/>
        </w:trPr>
        <w:tc>
          <w:tcPr>
            <w:tcW w:w="4607" w:type="dxa"/>
          </w:tcPr>
          <w:p w:rsidR="00E74522" w:rsidRPr="00E74522" w:rsidRDefault="00E74522" w:rsidP="00574C97">
            <w:pPr>
              <w:pStyle w:val="ListParagraph"/>
              <w:ind w:left="0"/>
              <w:jc w:val="both"/>
              <w:rPr>
                <w:rFonts w:ascii="Times New Roman" w:eastAsia="Times New Roman" w:hAnsi="Times New Roman" w:cs="Times New Roman"/>
                <w:sz w:val="24"/>
                <w:szCs w:val="24"/>
                <w:lang w:val="lv-LV"/>
              </w:rPr>
            </w:pPr>
            <w:r w:rsidRPr="00E74522">
              <w:rPr>
                <w:rFonts w:ascii="Times New Roman" w:hAnsi="Times New Roman" w:cs="Times New Roman"/>
                <w:sz w:val="24"/>
                <w:szCs w:val="24"/>
                <w:lang w:val="lv-LV"/>
              </w:rPr>
              <w:t>Pedagogi iesaistās kopīgi definēto mērķu sasniegšanā.</w:t>
            </w:r>
          </w:p>
        </w:tc>
        <w:tc>
          <w:tcPr>
            <w:tcW w:w="4607" w:type="dxa"/>
          </w:tcPr>
          <w:p w:rsidR="00E74522" w:rsidRPr="00E74522" w:rsidRDefault="002D7FF8" w:rsidP="00574C97">
            <w:pPr>
              <w:jc w:val="both"/>
              <w:rPr>
                <w:rFonts w:ascii="Times New Roman" w:hAnsi="Times New Roman" w:cs="Times New Roman"/>
                <w:sz w:val="24"/>
                <w:szCs w:val="24"/>
                <w:lang w:val="lv-LV"/>
              </w:rPr>
            </w:pPr>
            <w:r w:rsidRPr="009D7BCE">
              <w:rPr>
                <w:rFonts w:ascii="Times New Roman" w:hAnsi="Times New Roman" w:cs="Times New Roman"/>
                <w:sz w:val="24"/>
                <w:szCs w:val="24"/>
                <w:lang w:val="lv-LV"/>
              </w:rPr>
              <w:t>I</w:t>
            </w:r>
            <w:r w:rsidR="00E74522" w:rsidRPr="009D7BCE">
              <w:rPr>
                <w:rFonts w:ascii="Times New Roman" w:hAnsi="Times New Roman" w:cs="Times New Roman"/>
                <w:sz w:val="24"/>
                <w:szCs w:val="24"/>
                <w:lang w:val="lv-LV"/>
              </w:rPr>
              <w:t>zglītības</w:t>
            </w:r>
            <w:r w:rsidR="00E74522" w:rsidRPr="00E74522">
              <w:rPr>
                <w:rFonts w:ascii="Times New Roman" w:hAnsi="Times New Roman" w:cs="Times New Roman"/>
                <w:sz w:val="24"/>
                <w:szCs w:val="24"/>
                <w:lang w:val="lv-LV"/>
              </w:rPr>
              <w:t xml:space="preserve"> iestādes vadītājam vairāk deleģēt pienākumus un atbildību administrācijas darbiniekiem.</w:t>
            </w:r>
          </w:p>
          <w:p w:rsidR="00E74522" w:rsidRPr="00E74522" w:rsidRDefault="00E74522" w:rsidP="00574C97">
            <w:pPr>
              <w:pStyle w:val="ListParagraph"/>
              <w:ind w:left="0"/>
              <w:jc w:val="both"/>
              <w:rPr>
                <w:rFonts w:ascii="Times New Roman" w:eastAsia="Times New Roman" w:hAnsi="Times New Roman" w:cs="Times New Roman"/>
                <w:sz w:val="24"/>
                <w:szCs w:val="24"/>
                <w:lang w:val="lv-LV"/>
              </w:rPr>
            </w:pPr>
          </w:p>
        </w:tc>
      </w:tr>
      <w:tr w:rsidR="00E74522" w:rsidRPr="00421E84" w:rsidTr="0057638C">
        <w:trPr>
          <w:jc w:val="center"/>
        </w:trPr>
        <w:tc>
          <w:tcPr>
            <w:tcW w:w="4607" w:type="dxa"/>
          </w:tcPr>
          <w:p w:rsidR="00E74522" w:rsidRPr="00E74522" w:rsidRDefault="00E74522" w:rsidP="00574C97">
            <w:pPr>
              <w:pStyle w:val="ListParagraph"/>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 xml:space="preserve">Katrs vadības komandas pārstāvis uzņemas </w:t>
            </w:r>
            <w:r w:rsidRPr="00E74522">
              <w:rPr>
                <w:rFonts w:ascii="Times New Roman" w:eastAsia="Times New Roman" w:hAnsi="Times New Roman" w:cs="Times New Roman"/>
                <w:sz w:val="24"/>
                <w:szCs w:val="24"/>
                <w:lang w:val="lv-LV"/>
              </w:rPr>
              <w:lastRenderedPageBreak/>
              <w:t>konkrētus darba pienākumus un atbildību, plānojot regulāru skolas darba pārraudzību un analīzi, organizējot iespējas saņemt atgriezenisko saiti no visam mērķgrupām.</w:t>
            </w:r>
          </w:p>
        </w:tc>
        <w:tc>
          <w:tcPr>
            <w:tcW w:w="4607" w:type="dxa"/>
          </w:tcPr>
          <w:p w:rsidR="00E74522" w:rsidRPr="00E74522" w:rsidRDefault="00E74522" w:rsidP="00574C97">
            <w:pPr>
              <w:pStyle w:val="ListParagraph"/>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lastRenderedPageBreak/>
              <w:t xml:space="preserve">Uzlabot vadības komandas darbu, nodrošinot </w:t>
            </w:r>
            <w:r w:rsidRPr="00E74522">
              <w:rPr>
                <w:rFonts w:ascii="Times New Roman" w:eastAsia="Times New Roman" w:hAnsi="Times New Roman" w:cs="Times New Roman"/>
                <w:sz w:val="24"/>
                <w:szCs w:val="24"/>
                <w:lang w:val="lv-LV"/>
              </w:rPr>
              <w:lastRenderedPageBreak/>
              <w:t>vadības komandas profesionālo pilnveidi.</w:t>
            </w:r>
          </w:p>
        </w:tc>
      </w:tr>
      <w:tr w:rsidR="00E74522" w:rsidRPr="00421E84" w:rsidTr="0057638C">
        <w:trPr>
          <w:jc w:val="center"/>
        </w:trPr>
        <w:tc>
          <w:tcPr>
            <w:tcW w:w="4607" w:type="dxa"/>
          </w:tcPr>
          <w:p w:rsidR="00E74522" w:rsidRPr="00E74522" w:rsidRDefault="00E74522" w:rsidP="00574C97">
            <w:pPr>
              <w:pStyle w:val="ListParagraph"/>
              <w:ind w:left="0"/>
              <w:jc w:val="both"/>
              <w:rPr>
                <w:rFonts w:ascii="Times New Roman" w:hAnsi="Times New Roman" w:cs="Times New Roman"/>
                <w:sz w:val="24"/>
                <w:szCs w:val="24"/>
                <w:lang w:val="lv-LV"/>
              </w:rPr>
            </w:pPr>
            <w:r w:rsidRPr="00E74522">
              <w:rPr>
                <w:rFonts w:ascii="Times New Roman" w:hAnsi="Times New Roman" w:cs="Times New Roman"/>
                <w:sz w:val="24"/>
                <w:szCs w:val="24"/>
                <w:lang w:val="lv-LV"/>
              </w:rPr>
              <w:lastRenderedPageBreak/>
              <w:t xml:space="preserve">Efektīvi, atbilstoši skolas attīstības plānam, iestādes vadītājs veic finanšu un materiāltehnisko resursu pārvaldību. </w:t>
            </w:r>
          </w:p>
          <w:p w:rsidR="00E74522" w:rsidRPr="00E74522" w:rsidRDefault="00E74522" w:rsidP="00574C97">
            <w:pPr>
              <w:pStyle w:val="ListParagraph"/>
              <w:ind w:left="0"/>
              <w:jc w:val="both"/>
              <w:rPr>
                <w:rFonts w:ascii="Times New Roman" w:eastAsia="Times New Roman" w:hAnsi="Times New Roman" w:cs="Times New Roman"/>
                <w:sz w:val="24"/>
                <w:szCs w:val="24"/>
                <w:lang w:val="lv-LV"/>
              </w:rPr>
            </w:pPr>
            <w:r w:rsidRPr="00E74522">
              <w:rPr>
                <w:rFonts w:ascii="Times New Roman" w:hAnsi="Times New Roman" w:cs="Times New Roman"/>
                <w:sz w:val="24"/>
                <w:szCs w:val="24"/>
                <w:lang w:val="lv-LV"/>
              </w:rPr>
              <w:t>Tiek piesaistīti papildu resu</w:t>
            </w:r>
            <w:r>
              <w:rPr>
                <w:rFonts w:ascii="Times New Roman" w:hAnsi="Times New Roman" w:cs="Times New Roman"/>
                <w:sz w:val="24"/>
                <w:szCs w:val="24"/>
                <w:lang w:val="lv-LV"/>
              </w:rPr>
              <w:t>r</w:t>
            </w:r>
            <w:r w:rsidRPr="00E74522">
              <w:rPr>
                <w:rFonts w:ascii="Times New Roman" w:hAnsi="Times New Roman" w:cs="Times New Roman"/>
                <w:sz w:val="24"/>
                <w:szCs w:val="24"/>
                <w:lang w:val="lv-LV"/>
              </w:rPr>
              <w:t>si no biedrībām „Mācies Augstkalnē” un „</w:t>
            </w:r>
            <w:proofErr w:type="spellStart"/>
            <w:r w:rsidRPr="00E74522">
              <w:rPr>
                <w:rFonts w:ascii="Times New Roman" w:hAnsi="Times New Roman" w:cs="Times New Roman"/>
                <w:sz w:val="24"/>
                <w:szCs w:val="24"/>
                <w:lang w:val="lv-LV"/>
              </w:rPr>
              <w:t>Mežmuižas</w:t>
            </w:r>
            <w:proofErr w:type="spellEnd"/>
            <w:r w:rsidRPr="00E74522">
              <w:rPr>
                <w:rFonts w:ascii="Times New Roman" w:hAnsi="Times New Roman" w:cs="Times New Roman"/>
                <w:sz w:val="24"/>
                <w:szCs w:val="24"/>
                <w:lang w:val="lv-LV"/>
              </w:rPr>
              <w:t xml:space="preserve"> Mežrozītes”.</w:t>
            </w:r>
          </w:p>
        </w:tc>
        <w:tc>
          <w:tcPr>
            <w:tcW w:w="4607" w:type="dxa"/>
          </w:tcPr>
          <w:p w:rsidR="00E74522" w:rsidRPr="00E74522" w:rsidRDefault="00E74522" w:rsidP="00574C97">
            <w:pPr>
              <w:pStyle w:val="ListParagraph"/>
              <w:ind w:left="0"/>
              <w:jc w:val="both"/>
              <w:rPr>
                <w:rFonts w:ascii="Times New Roman" w:eastAsia="Times New Roman" w:hAnsi="Times New Roman" w:cs="Times New Roman"/>
                <w:sz w:val="24"/>
                <w:szCs w:val="24"/>
                <w:lang w:val="lv-LV"/>
              </w:rPr>
            </w:pPr>
          </w:p>
        </w:tc>
      </w:tr>
    </w:tbl>
    <w:p w:rsidR="00E45E82" w:rsidRDefault="00E45E82" w:rsidP="00E45E82">
      <w:pPr>
        <w:pStyle w:val="ListParagraph"/>
        <w:spacing w:after="0" w:line="240" w:lineRule="auto"/>
        <w:ind w:left="426"/>
        <w:jc w:val="both"/>
        <w:rPr>
          <w:rFonts w:ascii="Times New Roman" w:hAnsi="Times New Roman" w:cs="Times New Roman"/>
          <w:sz w:val="24"/>
          <w:szCs w:val="24"/>
          <w:lang w:val="lv-LV"/>
        </w:rPr>
      </w:pPr>
    </w:p>
    <w:p w:rsidR="00D47AFC" w:rsidRPr="00446618" w:rsidRDefault="00D47AFC" w:rsidP="00E45E82">
      <w:pPr>
        <w:pStyle w:val="ListParagraph"/>
        <w:spacing w:after="0" w:line="240" w:lineRule="auto"/>
        <w:ind w:left="426"/>
        <w:jc w:val="both"/>
        <w:rPr>
          <w:rFonts w:ascii="Times New Roman" w:hAnsi="Times New Roman" w:cs="Times New Roman"/>
          <w:sz w:val="24"/>
          <w:szCs w:val="24"/>
          <w:lang w:val="lv-LV"/>
        </w:rPr>
      </w:pPr>
    </w:p>
    <w:p w:rsidR="00446618" w:rsidRDefault="00446618" w:rsidP="00446618">
      <w:pPr>
        <w:spacing w:after="0" w:line="240" w:lineRule="auto"/>
        <w:jc w:val="both"/>
        <w:rPr>
          <w:rFonts w:ascii="Times New Roman" w:hAnsi="Times New Roman" w:cs="Times New Roman"/>
          <w:sz w:val="24"/>
          <w:szCs w:val="24"/>
          <w:lang w:val="lv-LV"/>
        </w:rPr>
      </w:pPr>
    </w:p>
    <w:p w:rsidR="00446618" w:rsidRDefault="00446618" w:rsidP="00446618">
      <w:pPr>
        <w:pStyle w:val="ListParagraph"/>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“Vadības profesionālā darbība” stiprās puses un turpmākas attīstības vajadzības</w:t>
      </w:r>
    </w:p>
    <w:tbl>
      <w:tblPr>
        <w:tblStyle w:val="TableGrid"/>
        <w:tblW w:w="9214" w:type="dxa"/>
        <w:jc w:val="center"/>
        <w:tblLook w:val="04A0" w:firstRow="1" w:lastRow="0" w:firstColumn="1" w:lastColumn="0" w:noHBand="0" w:noVBand="1"/>
      </w:tblPr>
      <w:tblGrid>
        <w:gridCol w:w="4607"/>
        <w:gridCol w:w="4607"/>
      </w:tblGrid>
      <w:tr w:rsidR="00E45E82" w:rsidRPr="00E74522" w:rsidTr="0057638C">
        <w:trPr>
          <w:jc w:val="center"/>
        </w:trPr>
        <w:tc>
          <w:tcPr>
            <w:tcW w:w="4607" w:type="dxa"/>
          </w:tcPr>
          <w:p w:rsidR="00E45E82" w:rsidRPr="00E74522" w:rsidRDefault="00E45E82" w:rsidP="00574C97">
            <w:pPr>
              <w:pStyle w:val="ListParagraph"/>
              <w:ind w:left="0"/>
              <w:jc w:val="center"/>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Stiprās puses</w:t>
            </w:r>
          </w:p>
        </w:tc>
        <w:tc>
          <w:tcPr>
            <w:tcW w:w="4607" w:type="dxa"/>
          </w:tcPr>
          <w:p w:rsidR="00E45E82" w:rsidRPr="00E74522" w:rsidRDefault="00E45E82" w:rsidP="00574C97">
            <w:pPr>
              <w:pStyle w:val="ListParagraph"/>
              <w:ind w:left="0"/>
              <w:jc w:val="center"/>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Turpmākās attīstības vajadzības</w:t>
            </w:r>
          </w:p>
        </w:tc>
      </w:tr>
      <w:tr w:rsidR="00E74522" w:rsidRPr="009D7BCE" w:rsidTr="0057638C">
        <w:trPr>
          <w:jc w:val="center"/>
        </w:trPr>
        <w:tc>
          <w:tcPr>
            <w:tcW w:w="4607" w:type="dxa"/>
          </w:tcPr>
          <w:p w:rsidR="00E74522" w:rsidRPr="00E74522" w:rsidRDefault="00E74522" w:rsidP="00574C97">
            <w:pPr>
              <w:jc w:val="both"/>
              <w:rPr>
                <w:rFonts w:ascii="Times New Roman" w:hAnsi="Times New Roman" w:cs="Times New Roman"/>
                <w:sz w:val="24"/>
                <w:szCs w:val="24"/>
                <w:lang w:val="lv-LV"/>
              </w:rPr>
            </w:pPr>
            <w:r w:rsidRPr="00E74522">
              <w:rPr>
                <w:rFonts w:ascii="Times New Roman" w:hAnsi="Times New Roman" w:cs="Times New Roman"/>
                <w:sz w:val="24"/>
                <w:szCs w:val="24"/>
                <w:lang w:val="lv-LV"/>
              </w:rPr>
              <w:t>Izglītības iestādes vadītājs nodrošina izglītības iestādes darbības tiesiskumu, izstrādā iekšējos normatīvos aktus, kā arī  regulāri atjauno un papildina  informāciju VIIS sistēmā.</w:t>
            </w:r>
          </w:p>
        </w:tc>
        <w:tc>
          <w:tcPr>
            <w:tcW w:w="4607" w:type="dxa"/>
          </w:tcPr>
          <w:p w:rsidR="00E74522" w:rsidRPr="00E74522" w:rsidRDefault="00E74522" w:rsidP="00574C97">
            <w:pPr>
              <w:pStyle w:val="ListParagraph"/>
              <w:ind w:left="0"/>
              <w:jc w:val="both"/>
              <w:rPr>
                <w:rFonts w:ascii="Times New Roman" w:eastAsia="Times New Roman" w:hAnsi="Times New Roman" w:cs="Times New Roman"/>
                <w:sz w:val="24"/>
                <w:szCs w:val="24"/>
                <w:lang w:val="lv-LV"/>
              </w:rPr>
            </w:pPr>
          </w:p>
        </w:tc>
      </w:tr>
      <w:tr w:rsidR="00AD1CE5" w:rsidRPr="00421E84" w:rsidTr="0057638C">
        <w:trPr>
          <w:jc w:val="center"/>
        </w:trPr>
        <w:tc>
          <w:tcPr>
            <w:tcW w:w="4607" w:type="dxa"/>
          </w:tcPr>
          <w:p w:rsidR="00AD1CE5" w:rsidRPr="00E74522" w:rsidRDefault="00AD1CE5" w:rsidP="00574C97">
            <w:pPr>
              <w:pStyle w:val="ListParagraph"/>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Vadītājs demokrātiskā ceļā pieņem lēmumus un  uzņemas atbildību dažādu gan ārkārtēju, gan ikdienišķu jautājumu risināšanā.</w:t>
            </w:r>
          </w:p>
          <w:p w:rsidR="00AD1CE5" w:rsidRPr="00E74522" w:rsidRDefault="00AD1CE5" w:rsidP="00574C97">
            <w:pPr>
              <w:pStyle w:val="ListParagraph"/>
              <w:ind w:left="0"/>
              <w:jc w:val="both"/>
              <w:rPr>
                <w:rFonts w:ascii="Times New Roman" w:eastAsia="Times New Roman" w:hAnsi="Times New Roman" w:cs="Times New Roman"/>
                <w:sz w:val="24"/>
                <w:szCs w:val="24"/>
                <w:lang w:val="lv-LV"/>
              </w:rPr>
            </w:pPr>
            <w:r w:rsidRPr="00E74522">
              <w:rPr>
                <w:rFonts w:ascii="Times New Roman" w:hAnsi="Times New Roman" w:cs="Times New Roman"/>
                <w:sz w:val="24"/>
                <w:szCs w:val="24"/>
                <w:lang w:val="lv-LV"/>
              </w:rPr>
              <w:t>Vadītājs mērķtiecīgi vada krīzes situācijas, pieņemot arī nepopulārus lēmumus un pilnībā uzņemoties atbildību par sekām.</w:t>
            </w:r>
          </w:p>
        </w:tc>
        <w:tc>
          <w:tcPr>
            <w:tcW w:w="4607" w:type="dxa"/>
          </w:tcPr>
          <w:p w:rsidR="00AD1CE5" w:rsidRPr="00E74522" w:rsidRDefault="00AD1CE5" w:rsidP="00564374">
            <w:pPr>
              <w:pStyle w:val="ListParagraph"/>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Papildināt vadītāja zināšanas un prasmes par līderības stratēģijām.</w:t>
            </w:r>
          </w:p>
        </w:tc>
      </w:tr>
      <w:tr w:rsidR="00AD1CE5" w:rsidRPr="00421E84" w:rsidTr="0057638C">
        <w:trPr>
          <w:jc w:val="center"/>
        </w:trPr>
        <w:tc>
          <w:tcPr>
            <w:tcW w:w="4607" w:type="dxa"/>
          </w:tcPr>
          <w:p w:rsidR="00AD1CE5" w:rsidRPr="00E74522" w:rsidRDefault="00AD1CE5" w:rsidP="00574C97">
            <w:pPr>
              <w:pStyle w:val="ListParagraph"/>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 xml:space="preserve">Vadītājs atbildīgi un efektīvi informēja pedagogus, izglītojamos un vecākus par regulārajām situācijas izmaiņām saistībā ar </w:t>
            </w:r>
            <w:proofErr w:type="spellStart"/>
            <w:r w:rsidRPr="00E74522">
              <w:rPr>
                <w:rFonts w:ascii="Times New Roman" w:eastAsia="Times New Roman" w:hAnsi="Times New Roman" w:cs="Times New Roman"/>
                <w:sz w:val="24"/>
                <w:szCs w:val="24"/>
                <w:lang w:val="lv-LV"/>
              </w:rPr>
              <w:t>Covid</w:t>
            </w:r>
            <w:proofErr w:type="spellEnd"/>
            <w:r w:rsidRPr="00E74522">
              <w:rPr>
                <w:rFonts w:ascii="Times New Roman" w:eastAsia="Times New Roman" w:hAnsi="Times New Roman" w:cs="Times New Roman"/>
                <w:sz w:val="24"/>
                <w:szCs w:val="24"/>
                <w:lang w:val="lv-LV"/>
              </w:rPr>
              <w:t xml:space="preserve"> 19 pandēmiju.</w:t>
            </w:r>
          </w:p>
        </w:tc>
        <w:tc>
          <w:tcPr>
            <w:tcW w:w="4607" w:type="dxa"/>
          </w:tcPr>
          <w:p w:rsidR="00AD1CE5" w:rsidRPr="00E74522" w:rsidRDefault="00AD1CE5" w:rsidP="00574C97">
            <w:pPr>
              <w:pStyle w:val="ListParagraph"/>
              <w:ind w:left="0"/>
              <w:jc w:val="both"/>
              <w:rPr>
                <w:rFonts w:ascii="Times New Roman" w:eastAsia="Times New Roman" w:hAnsi="Times New Roman" w:cs="Times New Roman"/>
                <w:sz w:val="24"/>
                <w:szCs w:val="24"/>
                <w:lang w:val="lv-LV"/>
              </w:rPr>
            </w:pPr>
          </w:p>
        </w:tc>
      </w:tr>
      <w:tr w:rsidR="00AD1CE5" w:rsidRPr="00421E84" w:rsidTr="0057638C">
        <w:trPr>
          <w:jc w:val="center"/>
        </w:trPr>
        <w:tc>
          <w:tcPr>
            <w:tcW w:w="4607" w:type="dxa"/>
          </w:tcPr>
          <w:p w:rsidR="00AD1CE5" w:rsidRPr="00E74522" w:rsidRDefault="00AD1CE5" w:rsidP="00574C97">
            <w:pPr>
              <w:pStyle w:val="ListParagraph"/>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 xml:space="preserve">Vadītājs </w:t>
            </w:r>
            <w:proofErr w:type="spellStart"/>
            <w:r w:rsidRPr="00E74522">
              <w:rPr>
                <w:rFonts w:ascii="Times New Roman" w:eastAsia="Times New Roman" w:hAnsi="Times New Roman" w:cs="Times New Roman"/>
                <w:sz w:val="24"/>
                <w:szCs w:val="24"/>
                <w:lang w:val="lv-LV"/>
              </w:rPr>
              <w:t>cieņpilni</w:t>
            </w:r>
            <w:proofErr w:type="spellEnd"/>
            <w:r w:rsidRPr="00E74522">
              <w:rPr>
                <w:rFonts w:ascii="Times New Roman" w:eastAsia="Times New Roman" w:hAnsi="Times New Roman" w:cs="Times New Roman"/>
                <w:sz w:val="24"/>
                <w:szCs w:val="24"/>
                <w:lang w:val="lv-LV"/>
              </w:rPr>
              <w:t xml:space="preserve"> un ētiski izturas pret pedagogiem, darbiniekiem, izglītojamajiem un viņu vecākiem.</w:t>
            </w:r>
          </w:p>
        </w:tc>
        <w:tc>
          <w:tcPr>
            <w:tcW w:w="4607" w:type="dxa"/>
          </w:tcPr>
          <w:p w:rsidR="00AD1CE5" w:rsidRPr="004304EF" w:rsidRDefault="00AD1CE5" w:rsidP="00356957">
            <w:pPr>
              <w:pStyle w:val="ListParagraph"/>
              <w:ind w:left="0"/>
              <w:rPr>
                <w:rFonts w:ascii="Times New Roman" w:eastAsia="Times New Roman" w:hAnsi="Times New Roman" w:cs="Times New Roman"/>
                <w:color w:val="FF0000"/>
                <w:sz w:val="24"/>
                <w:szCs w:val="24"/>
                <w:lang w:val="lv-LV"/>
              </w:rPr>
            </w:pPr>
          </w:p>
        </w:tc>
      </w:tr>
      <w:tr w:rsidR="00AD1CE5" w:rsidRPr="00421E84" w:rsidTr="0057638C">
        <w:trPr>
          <w:jc w:val="center"/>
        </w:trPr>
        <w:tc>
          <w:tcPr>
            <w:tcW w:w="4607" w:type="dxa"/>
          </w:tcPr>
          <w:p w:rsidR="00AD1CE5" w:rsidRPr="00E74522" w:rsidRDefault="00AD1CE5" w:rsidP="00574C97">
            <w:pPr>
              <w:pStyle w:val="ListParagraph"/>
              <w:ind w:left="0"/>
              <w:jc w:val="both"/>
              <w:rPr>
                <w:rFonts w:ascii="Times New Roman" w:eastAsia="Times New Roman" w:hAnsi="Times New Roman" w:cs="Times New Roman"/>
                <w:sz w:val="24"/>
                <w:szCs w:val="24"/>
                <w:lang w:val="lv-LV"/>
              </w:rPr>
            </w:pPr>
            <w:r w:rsidRPr="00E74522">
              <w:rPr>
                <w:rFonts w:ascii="Times New Roman" w:hAnsi="Times New Roman" w:cs="Times New Roman"/>
                <w:sz w:val="24"/>
                <w:szCs w:val="24"/>
                <w:lang w:val="lv-LV"/>
              </w:rPr>
              <w:t>Vadītājs zina Izglītības attīstības pamatnostādnēs noteiktās prioritātes.</w:t>
            </w:r>
          </w:p>
        </w:tc>
        <w:tc>
          <w:tcPr>
            <w:tcW w:w="4607" w:type="dxa"/>
          </w:tcPr>
          <w:p w:rsidR="00AD1CE5" w:rsidRPr="004304EF" w:rsidRDefault="00AD1CE5" w:rsidP="00356957">
            <w:pPr>
              <w:pStyle w:val="ListParagraph"/>
              <w:ind w:left="0"/>
              <w:jc w:val="both"/>
              <w:rPr>
                <w:rFonts w:ascii="Times New Roman" w:eastAsia="Times New Roman" w:hAnsi="Times New Roman" w:cs="Times New Roman"/>
                <w:color w:val="FF0000"/>
                <w:sz w:val="24"/>
                <w:szCs w:val="24"/>
                <w:lang w:val="lv-LV"/>
              </w:rPr>
            </w:pPr>
            <w:r w:rsidRPr="00E74522">
              <w:rPr>
                <w:rFonts w:ascii="Times New Roman" w:eastAsia="Times New Roman" w:hAnsi="Times New Roman" w:cs="Times New Roman"/>
                <w:sz w:val="24"/>
                <w:szCs w:val="24"/>
                <w:lang w:val="lv-LV"/>
              </w:rPr>
              <w:t>Balstoties uz pētījumiem, pilnveidot izglītības iestādes darbu pārmaiņu procesā.</w:t>
            </w:r>
          </w:p>
        </w:tc>
      </w:tr>
      <w:tr w:rsidR="00AD1CE5" w:rsidRPr="00421E84" w:rsidTr="0057638C">
        <w:trPr>
          <w:jc w:val="center"/>
        </w:trPr>
        <w:tc>
          <w:tcPr>
            <w:tcW w:w="4607" w:type="dxa"/>
          </w:tcPr>
          <w:p w:rsidR="00AD1CE5" w:rsidRPr="00E74522" w:rsidRDefault="00AD1CE5" w:rsidP="00574C97">
            <w:pPr>
              <w:pStyle w:val="ListParagraph"/>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 xml:space="preserve">Vadītājam ir </w:t>
            </w:r>
            <w:r w:rsidRPr="00E74522">
              <w:rPr>
                <w:rFonts w:ascii="Times New Roman" w:hAnsi="Times New Roman" w:cs="Times New Roman"/>
                <w:sz w:val="24"/>
                <w:szCs w:val="24"/>
                <w:lang w:val="lv-LV"/>
              </w:rPr>
              <w:t xml:space="preserve">zināšanas un prasmes pedagoģijā, </w:t>
            </w:r>
            <w:proofErr w:type="spellStart"/>
            <w:r w:rsidRPr="00E74522">
              <w:rPr>
                <w:rFonts w:ascii="Times New Roman" w:hAnsi="Times New Roman" w:cs="Times New Roman"/>
                <w:sz w:val="24"/>
                <w:szCs w:val="24"/>
                <w:lang w:val="lv-LV"/>
              </w:rPr>
              <w:t>skolvadībā</w:t>
            </w:r>
            <w:proofErr w:type="spellEnd"/>
            <w:r w:rsidRPr="00E74522">
              <w:rPr>
                <w:rFonts w:ascii="Times New Roman" w:hAnsi="Times New Roman" w:cs="Times New Roman"/>
                <w:sz w:val="24"/>
                <w:szCs w:val="24"/>
                <w:lang w:val="lv-LV"/>
              </w:rPr>
              <w:t xml:space="preserve"> un pārvaldības jautājumos.</w:t>
            </w:r>
          </w:p>
        </w:tc>
        <w:tc>
          <w:tcPr>
            <w:tcW w:w="4607" w:type="dxa"/>
          </w:tcPr>
          <w:p w:rsidR="00AD1CE5" w:rsidRPr="00E74522" w:rsidRDefault="00AD1CE5" w:rsidP="00574C97">
            <w:pPr>
              <w:pStyle w:val="ListParagraph"/>
              <w:ind w:left="0"/>
              <w:jc w:val="both"/>
              <w:rPr>
                <w:rFonts w:ascii="Times New Roman" w:eastAsia="Times New Roman" w:hAnsi="Times New Roman" w:cs="Times New Roman"/>
                <w:sz w:val="24"/>
                <w:szCs w:val="24"/>
                <w:lang w:val="lv-LV"/>
              </w:rPr>
            </w:pPr>
            <w:r w:rsidRPr="00E74522">
              <w:rPr>
                <w:rFonts w:ascii="Times New Roman" w:eastAsia="Times New Roman" w:hAnsi="Times New Roman" w:cs="Times New Roman"/>
                <w:sz w:val="24"/>
                <w:szCs w:val="24"/>
                <w:lang w:val="lv-LV"/>
              </w:rPr>
              <w:t>Vairāk saskaņot izglītības iestādes attīstības prioritātes ar valsts stratēģiskajiem mērķiem izglītībā.</w:t>
            </w:r>
            <w:r>
              <w:rPr>
                <w:rFonts w:ascii="Times New Roman" w:eastAsia="Times New Roman" w:hAnsi="Times New Roman" w:cs="Times New Roman"/>
                <w:sz w:val="24"/>
                <w:szCs w:val="24"/>
                <w:lang w:val="lv-LV"/>
              </w:rPr>
              <w:t xml:space="preserve">  </w:t>
            </w:r>
          </w:p>
        </w:tc>
      </w:tr>
    </w:tbl>
    <w:p w:rsidR="00446618" w:rsidRDefault="00446618" w:rsidP="00446618">
      <w:pPr>
        <w:spacing w:after="0" w:line="240" w:lineRule="auto"/>
        <w:jc w:val="both"/>
        <w:rPr>
          <w:rFonts w:ascii="Times New Roman" w:hAnsi="Times New Roman" w:cs="Times New Roman"/>
          <w:sz w:val="24"/>
          <w:szCs w:val="24"/>
          <w:lang w:val="lv-LV"/>
        </w:rPr>
      </w:pPr>
    </w:p>
    <w:p w:rsidR="00E45E82" w:rsidRDefault="00446618" w:rsidP="00E45E82">
      <w:pPr>
        <w:pStyle w:val="ListParagraph"/>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“Atbalsts un sadarbība” stiprās puses un turpmākas attīstības vajadzības</w:t>
      </w:r>
    </w:p>
    <w:tbl>
      <w:tblPr>
        <w:tblStyle w:val="TableGrid"/>
        <w:tblW w:w="9214" w:type="dxa"/>
        <w:jc w:val="center"/>
        <w:tblLook w:val="04A0" w:firstRow="1" w:lastRow="0" w:firstColumn="1" w:lastColumn="0" w:noHBand="0" w:noVBand="1"/>
      </w:tblPr>
      <w:tblGrid>
        <w:gridCol w:w="4607"/>
        <w:gridCol w:w="4607"/>
      </w:tblGrid>
      <w:tr w:rsidR="00E45E82" w:rsidRPr="000A3B0A" w:rsidTr="0057638C">
        <w:trPr>
          <w:jc w:val="center"/>
        </w:trPr>
        <w:tc>
          <w:tcPr>
            <w:tcW w:w="4607" w:type="dxa"/>
          </w:tcPr>
          <w:p w:rsidR="00E45E82" w:rsidRPr="000A3B0A" w:rsidRDefault="00E45E82" w:rsidP="00574C97">
            <w:pPr>
              <w:pStyle w:val="ListParagraph"/>
              <w:ind w:left="0"/>
              <w:jc w:val="center"/>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Stiprās puses</w:t>
            </w:r>
          </w:p>
        </w:tc>
        <w:tc>
          <w:tcPr>
            <w:tcW w:w="4607" w:type="dxa"/>
          </w:tcPr>
          <w:p w:rsidR="00E45E82" w:rsidRPr="000A3B0A" w:rsidRDefault="00E45E82" w:rsidP="00574C97">
            <w:pPr>
              <w:pStyle w:val="ListParagraph"/>
              <w:ind w:left="0"/>
              <w:jc w:val="center"/>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Turpmākās attīstības vajadzības</w:t>
            </w:r>
          </w:p>
        </w:tc>
      </w:tr>
      <w:tr w:rsidR="000A3B0A" w:rsidRPr="008E2E20" w:rsidTr="0057638C">
        <w:trPr>
          <w:jc w:val="center"/>
        </w:trPr>
        <w:tc>
          <w:tcPr>
            <w:tcW w:w="4607" w:type="dxa"/>
          </w:tcPr>
          <w:p w:rsidR="000A3B0A" w:rsidRPr="000A3B0A" w:rsidRDefault="000A3B0A" w:rsidP="00077CB1">
            <w:pPr>
              <w:jc w:val="both"/>
              <w:rPr>
                <w:rFonts w:ascii="Times New Roman" w:hAnsi="Times New Roman" w:cs="Times New Roman"/>
                <w:sz w:val="24"/>
                <w:szCs w:val="24"/>
                <w:lang w:val="lv-LV"/>
              </w:rPr>
            </w:pPr>
            <w:r w:rsidRPr="000A3B0A">
              <w:rPr>
                <w:rFonts w:ascii="Times New Roman" w:hAnsi="Times New Roman" w:cs="Times New Roman"/>
                <w:sz w:val="24"/>
                <w:szCs w:val="24"/>
                <w:lang w:val="lv-LV"/>
              </w:rPr>
              <w:t xml:space="preserve">Sadarbība ar dibinātāju- </w:t>
            </w:r>
            <w:r w:rsidR="00077CB1">
              <w:rPr>
                <w:rFonts w:ascii="Times New Roman" w:hAnsi="Times New Roman" w:cs="Times New Roman"/>
                <w:sz w:val="24"/>
                <w:szCs w:val="24"/>
                <w:lang w:val="lv-LV"/>
              </w:rPr>
              <w:t>pašvaldības</w:t>
            </w:r>
            <w:r w:rsidRPr="00464599">
              <w:rPr>
                <w:rFonts w:ascii="Times New Roman" w:hAnsi="Times New Roman" w:cs="Times New Roman"/>
                <w:color w:val="FF0000"/>
                <w:sz w:val="24"/>
                <w:szCs w:val="24"/>
                <w:lang w:val="lv-LV"/>
              </w:rPr>
              <w:t xml:space="preserve"> </w:t>
            </w:r>
            <w:r w:rsidRPr="000A3B0A">
              <w:rPr>
                <w:rFonts w:ascii="Times New Roman" w:hAnsi="Times New Roman" w:cs="Times New Roman"/>
                <w:sz w:val="24"/>
                <w:szCs w:val="24"/>
                <w:lang w:val="lv-LV"/>
              </w:rPr>
              <w:t xml:space="preserve">vadību, izglītības darba koordinatori komunikācija ir atvērta, vienmēr uz izglītības iestādes attīstību vērsta, nodrošinot skolas darbību, </w:t>
            </w:r>
            <w:r w:rsidRPr="000A3B0A">
              <w:rPr>
                <w:rFonts w:ascii="Times New Roman" w:hAnsi="Times New Roman" w:cs="Times New Roman"/>
                <w:sz w:val="24"/>
                <w:szCs w:val="24"/>
                <w:lang w:val="lv-LV"/>
              </w:rPr>
              <w:lastRenderedPageBreak/>
              <w:t>veidojot budžetu un risinot svarīgus jautājumus izglītības jomā.</w:t>
            </w:r>
          </w:p>
        </w:tc>
        <w:tc>
          <w:tcPr>
            <w:tcW w:w="4607" w:type="dxa"/>
          </w:tcPr>
          <w:p w:rsidR="000A3B0A" w:rsidRPr="000A3B0A" w:rsidRDefault="000A3B0A" w:rsidP="00850EE0">
            <w:pPr>
              <w:pStyle w:val="ListParagraph"/>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lastRenderedPageBreak/>
              <w:t>Mainoties dibinātājam, rast tikpat veiksmīgas un produktīvas sadarbības iespējas.</w:t>
            </w:r>
          </w:p>
        </w:tc>
      </w:tr>
      <w:tr w:rsidR="000A3B0A" w:rsidRPr="002D7FF8" w:rsidTr="0057638C">
        <w:trPr>
          <w:jc w:val="center"/>
        </w:trPr>
        <w:tc>
          <w:tcPr>
            <w:tcW w:w="4607" w:type="dxa"/>
          </w:tcPr>
          <w:p w:rsidR="000A3B0A" w:rsidRPr="000A3B0A" w:rsidRDefault="000A3B0A" w:rsidP="00850EE0">
            <w:pPr>
              <w:pStyle w:val="ListParagraph"/>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Izglītības iestāde ir arī pagasta kultūras un sabiedriskās dzīves centrs.</w:t>
            </w:r>
          </w:p>
        </w:tc>
        <w:tc>
          <w:tcPr>
            <w:tcW w:w="4607" w:type="dxa"/>
          </w:tcPr>
          <w:p w:rsidR="000A3B0A" w:rsidRPr="000C24BF" w:rsidRDefault="000A3B0A" w:rsidP="00CE2709">
            <w:pPr>
              <w:pStyle w:val="ListParagraph"/>
              <w:ind w:left="0"/>
              <w:jc w:val="both"/>
              <w:rPr>
                <w:rFonts w:ascii="Times New Roman" w:eastAsia="Times New Roman" w:hAnsi="Times New Roman" w:cs="Times New Roman"/>
                <w:sz w:val="24"/>
                <w:szCs w:val="24"/>
                <w:lang w:val="lv-LV"/>
              </w:rPr>
            </w:pPr>
            <w:r w:rsidRPr="000C24BF">
              <w:rPr>
                <w:rFonts w:ascii="Times New Roman" w:eastAsia="Times New Roman" w:hAnsi="Times New Roman" w:cs="Times New Roman"/>
                <w:sz w:val="24"/>
                <w:szCs w:val="24"/>
                <w:lang w:val="lv-LV"/>
              </w:rPr>
              <w:t xml:space="preserve">Rast dažādas iespējas, </w:t>
            </w:r>
            <w:r w:rsidR="00464599" w:rsidRPr="000C24BF">
              <w:rPr>
                <w:rFonts w:ascii="Times New Roman" w:eastAsia="Times New Roman" w:hAnsi="Times New Roman" w:cs="Times New Roman"/>
                <w:sz w:val="24"/>
                <w:szCs w:val="24"/>
                <w:lang w:val="lv-LV"/>
              </w:rPr>
              <w:t xml:space="preserve">sadarbībā ar Augstkalnes pagasta pārvaldi </w:t>
            </w:r>
            <w:r w:rsidRPr="000C24BF">
              <w:rPr>
                <w:rFonts w:ascii="Times New Roman" w:eastAsia="Times New Roman" w:hAnsi="Times New Roman" w:cs="Times New Roman"/>
                <w:sz w:val="24"/>
                <w:szCs w:val="24"/>
                <w:lang w:val="lv-LV"/>
              </w:rPr>
              <w:t>organizēt dažādus izglītojošus un saliedējošus pasākumus vietējās kopienas iedzīvotājiem arī pandēmijas apstākļos.</w:t>
            </w:r>
            <w:r w:rsidR="00CE2709" w:rsidRPr="000C24BF">
              <w:rPr>
                <w:rFonts w:ascii="Times New Roman" w:eastAsia="Times New Roman" w:hAnsi="Times New Roman" w:cs="Times New Roman"/>
                <w:sz w:val="24"/>
                <w:szCs w:val="24"/>
                <w:lang w:val="lv-LV"/>
              </w:rPr>
              <w:t xml:space="preserve"> Turpināt izveidotās  sadarbības tradīcijas.</w:t>
            </w:r>
          </w:p>
        </w:tc>
      </w:tr>
      <w:tr w:rsidR="000A3B0A" w:rsidRPr="00421E84" w:rsidTr="0057638C">
        <w:trPr>
          <w:jc w:val="center"/>
        </w:trPr>
        <w:tc>
          <w:tcPr>
            <w:tcW w:w="4607" w:type="dxa"/>
          </w:tcPr>
          <w:p w:rsidR="000A3B0A" w:rsidRPr="000A3B0A" w:rsidRDefault="000A3B0A" w:rsidP="00850EE0">
            <w:pPr>
              <w:pStyle w:val="ListParagraph"/>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Vadītājs atbalsta pedagogu iniciatīvas jaunu mācību metožu ieviešanā, mūsdienīgu mācību tehnisko līdzekļu iegādē un mācību  kabinetu iekārtošanā, atbalsta tehniskā personāla iniciatīvu darba dzīves uzlabošanā, mērķtiecīgi tam rodot finansiālo nodrošinājumu.</w:t>
            </w:r>
          </w:p>
        </w:tc>
        <w:tc>
          <w:tcPr>
            <w:tcW w:w="4607" w:type="dxa"/>
          </w:tcPr>
          <w:p w:rsidR="000A3B0A" w:rsidRPr="000A3B0A" w:rsidRDefault="000A3B0A" w:rsidP="00850EE0">
            <w:pPr>
              <w:pStyle w:val="ListParagraph"/>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 xml:space="preserve">Skaidrot </w:t>
            </w:r>
            <w:r w:rsidR="00B316D0">
              <w:rPr>
                <w:rFonts w:ascii="Times New Roman" w:eastAsia="Times New Roman" w:hAnsi="Times New Roman" w:cs="Times New Roman"/>
                <w:sz w:val="24"/>
                <w:szCs w:val="24"/>
                <w:lang w:val="lv-LV"/>
              </w:rPr>
              <w:t xml:space="preserve">izglītojamo </w:t>
            </w:r>
            <w:r w:rsidRPr="000A3B0A">
              <w:rPr>
                <w:rFonts w:ascii="Times New Roman" w:eastAsia="Times New Roman" w:hAnsi="Times New Roman" w:cs="Times New Roman"/>
                <w:sz w:val="24"/>
                <w:szCs w:val="24"/>
                <w:lang w:val="lv-LV"/>
              </w:rPr>
              <w:t>vecākiem</w:t>
            </w:r>
            <w:r w:rsidRPr="000A3B0A">
              <w:rPr>
                <w:rFonts w:ascii="Times New Roman" w:hAnsi="Times New Roman" w:cs="Times New Roman"/>
                <w:sz w:val="24"/>
                <w:szCs w:val="24"/>
                <w:lang w:val="lv-LV"/>
              </w:rPr>
              <w:t xml:space="preserve"> aktuālo pārmaiņu nepieciešamību.</w:t>
            </w:r>
          </w:p>
        </w:tc>
      </w:tr>
      <w:tr w:rsidR="000A3B0A" w:rsidRPr="00421E84" w:rsidTr="0057638C">
        <w:trPr>
          <w:jc w:val="center"/>
        </w:trPr>
        <w:tc>
          <w:tcPr>
            <w:tcW w:w="4607" w:type="dxa"/>
          </w:tcPr>
          <w:p w:rsidR="000A3B0A" w:rsidRPr="000A3B0A" w:rsidRDefault="000A3B0A" w:rsidP="00850EE0">
            <w:pPr>
              <w:pStyle w:val="ListParagraph"/>
              <w:ind w:left="0"/>
              <w:jc w:val="both"/>
              <w:rPr>
                <w:rFonts w:ascii="Times New Roman" w:eastAsia="Times New Roman" w:hAnsi="Times New Roman" w:cs="Times New Roman"/>
                <w:sz w:val="24"/>
                <w:szCs w:val="24"/>
                <w:lang w:val="lv-LV"/>
              </w:rPr>
            </w:pPr>
            <w:r w:rsidRPr="000A3B0A">
              <w:rPr>
                <w:rFonts w:ascii="Times New Roman" w:hAnsi="Times New Roman" w:cs="Times New Roman"/>
                <w:sz w:val="24"/>
                <w:szCs w:val="24"/>
                <w:lang w:val="lv-LV"/>
              </w:rPr>
              <w:t>Pedagogi profesionāli sadarbojas savstarpēji  vērojot un analizējot mācību stundas, kopīgi str</w:t>
            </w:r>
            <w:r w:rsidR="003150F7">
              <w:rPr>
                <w:rFonts w:ascii="Times New Roman" w:hAnsi="Times New Roman" w:cs="Times New Roman"/>
                <w:sz w:val="24"/>
                <w:szCs w:val="24"/>
                <w:lang w:val="lv-LV"/>
              </w:rPr>
              <w:t>ādājot metodiskajās komisijās,</w:t>
            </w:r>
            <w:r w:rsidRPr="000A3B0A">
              <w:rPr>
                <w:rFonts w:ascii="Times New Roman" w:hAnsi="Times New Roman" w:cs="Times New Roman"/>
                <w:sz w:val="24"/>
                <w:szCs w:val="24"/>
                <w:lang w:val="lv-LV"/>
              </w:rPr>
              <w:t xml:space="preserve"> plānojot un analizējot darbu iknedēļas sanāksmēs.</w:t>
            </w:r>
          </w:p>
        </w:tc>
        <w:tc>
          <w:tcPr>
            <w:tcW w:w="4607" w:type="dxa"/>
          </w:tcPr>
          <w:p w:rsidR="000A3B0A" w:rsidRDefault="000A3B0A" w:rsidP="00850EE0">
            <w:pPr>
              <w:pStyle w:val="ListParagraph"/>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 xml:space="preserve">Uzlabot iestādes vadības </w:t>
            </w:r>
            <w:proofErr w:type="spellStart"/>
            <w:r w:rsidRPr="000A3B0A">
              <w:rPr>
                <w:rFonts w:ascii="Times New Roman" w:eastAsia="Times New Roman" w:hAnsi="Times New Roman" w:cs="Times New Roman"/>
                <w:sz w:val="24"/>
                <w:szCs w:val="24"/>
                <w:lang w:val="lv-LV"/>
              </w:rPr>
              <w:t>komanddarbu</w:t>
            </w:r>
            <w:proofErr w:type="spellEnd"/>
            <w:r w:rsidRPr="000A3B0A">
              <w:rPr>
                <w:rFonts w:ascii="Times New Roman" w:eastAsia="Times New Roman" w:hAnsi="Times New Roman" w:cs="Times New Roman"/>
                <w:sz w:val="24"/>
                <w:szCs w:val="24"/>
                <w:lang w:val="lv-LV"/>
              </w:rPr>
              <w:t xml:space="preserve"> un sadarbību  mērķtiecīgai izglītības kvalitātes paaugstināšanai.</w:t>
            </w:r>
          </w:p>
          <w:p w:rsidR="003150F7" w:rsidRPr="003150F7" w:rsidRDefault="003150F7" w:rsidP="00850EE0">
            <w:pPr>
              <w:pStyle w:val="ListParagraph"/>
              <w:ind w:left="0"/>
              <w:jc w:val="both"/>
              <w:rPr>
                <w:rFonts w:ascii="Times New Roman" w:eastAsia="Times New Roman" w:hAnsi="Times New Roman" w:cs="Times New Roman"/>
                <w:color w:val="FF0000"/>
                <w:sz w:val="24"/>
                <w:szCs w:val="24"/>
                <w:lang w:val="lv-LV"/>
              </w:rPr>
            </w:pPr>
          </w:p>
        </w:tc>
      </w:tr>
      <w:tr w:rsidR="000A3B0A" w:rsidRPr="00421E84" w:rsidTr="0057638C">
        <w:trPr>
          <w:jc w:val="center"/>
        </w:trPr>
        <w:tc>
          <w:tcPr>
            <w:tcW w:w="4607" w:type="dxa"/>
          </w:tcPr>
          <w:p w:rsidR="000A3B0A" w:rsidRPr="000A3B0A" w:rsidRDefault="000A3B0A" w:rsidP="00850EE0">
            <w:pPr>
              <w:pStyle w:val="ListParagraph"/>
              <w:ind w:left="0"/>
              <w:jc w:val="both"/>
              <w:rPr>
                <w:rFonts w:ascii="Times New Roman" w:eastAsia="Times New Roman" w:hAnsi="Times New Roman" w:cs="Times New Roman"/>
                <w:sz w:val="24"/>
                <w:szCs w:val="24"/>
                <w:lang w:val="lv-LV"/>
              </w:rPr>
            </w:pPr>
            <w:r w:rsidRPr="000A3B0A">
              <w:rPr>
                <w:rFonts w:ascii="Times New Roman" w:eastAsia="Times New Roman" w:hAnsi="Times New Roman" w:cs="Times New Roman"/>
                <w:sz w:val="24"/>
                <w:szCs w:val="24"/>
                <w:lang w:val="lv-LV"/>
              </w:rPr>
              <w:t>Ir ļoti veiksmīga sadarbība ar izglītojamo vecākiem gan skolas darba attīstības plānošanā, izvērtēšanā, pasākumu organizēšanā un vadīšanā.</w:t>
            </w:r>
          </w:p>
        </w:tc>
        <w:tc>
          <w:tcPr>
            <w:tcW w:w="4607" w:type="dxa"/>
          </w:tcPr>
          <w:p w:rsidR="000A3B0A" w:rsidRPr="000A3B0A" w:rsidRDefault="000A3B0A" w:rsidP="00850EE0">
            <w:pPr>
              <w:pStyle w:val="ListParagraph"/>
              <w:ind w:left="0"/>
              <w:jc w:val="both"/>
              <w:rPr>
                <w:rFonts w:ascii="Times New Roman" w:eastAsia="Times New Roman" w:hAnsi="Times New Roman" w:cs="Times New Roman"/>
                <w:sz w:val="24"/>
                <w:szCs w:val="24"/>
                <w:lang w:val="lv-LV"/>
              </w:rPr>
            </w:pPr>
          </w:p>
        </w:tc>
      </w:tr>
      <w:tr w:rsidR="000A3B0A" w:rsidRPr="00421E84" w:rsidTr="0057638C">
        <w:trPr>
          <w:jc w:val="center"/>
        </w:trPr>
        <w:tc>
          <w:tcPr>
            <w:tcW w:w="4607" w:type="dxa"/>
          </w:tcPr>
          <w:p w:rsidR="000A3B0A" w:rsidRPr="000A3B0A" w:rsidRDefault="000A3B0A" w:rsidP="00850EE0">
            <w:pPr>
              <w:jc w:val="both"/>
              <w:rPr>
                <w:rFonts w:ascii="Times New Roman" w:hAnsi="Times New Roman" w:cs="Times New Roman"/>
                <w:sz w:val="24"/>
                <w:szCs w:val="24"/>
                <w:lang w:val="lv-LV"/>
              </w:rPr>
            </w:pPr>
            <w:r w:rsidRPr="000A3B0A">
              <w:rPr>
                <w:rFonts w:ascii="Times New Roman" w:hAnsi="Times New Roman" w:cs="Times New Roman"/>
                <w:sz w:val="24"/>
                <w:szCs w:val="24"/>
                <w:lang w:val="lv-LV"/>
              </w:rPr>
              <w:t xml:space="preserve">Skolā efektīvi darbojas izglītības iestādes padome. </w:t>
            </w:r>
          </w:p>
          <w:p w:rsidR="000A3B0A" w:rsidRPr="000A3B0A" w:rsidRDefault="000A3B0A" w:rsidP="00850EE0">
            <w:pPr>
              <w:jc w:val="both"/>
              <w:rPr>
                <w:rFonts w:ascii="Times New Roman" w:hAnsi="Times New Roman" w:cs="Times New Roman"/>
                <w:sz w:val="24"/>
                <w:szCs w:val="24"/>
                <w:lang w:val="lv-LV"/>
              </w:rPr>
            </w:pPr>
            <w:r w:rsidRPr="000A3B0A">
              <w:rPr>
                <w:rFonts w:ascii="Times New Roman" w:hAnsi="Times New Roman" w:cs="Times New Roman"/>
                <w:sz w:val="24"/>
                <w:szCs w:val="24"/>
                <w:lang w:val="lv-LV"/>
              </w:rPr>
              <w:t>Izglītojamo pašpārvaldes sekmīgai darbībai ir pieejami nepieciešamie finanšu resursi.</w:t>
            </w:r>
          </w:p>
          <w:p w:rsidR="000A3B0A" w:rsidRPr="000A3B0A" w:rsidRDefault="000A3B0A" w:rsidP="00850EE0">
            <w:pPr>
              <w:pStyle w:val="ListParagraph"/>
              <w:ind w:left="0"/>
              <w:jc w:val="both"/>
              <w:rPr>
                <w:rFonts w:ascii="Times New Roman" w:eastAsia="Times New Roman" w:hAnsi="Times New Roman" w:cs="Times New Roman"/>
                <w:sz w:val="24"/>
                <w:szCs w:val="24"/>
                <w:lang w:val="lv-LV"/>
              </w:rPr>
            </w:pPr>
            <w:r w:rsidRPr="000A3B0A">
              <w:rPr>
                <w:rFonts w:ascii="Times New Roman" w:hAnsi="Times New Roman" w:cs="Times New Roman"/>
                <w:sz w:val="24"/>
                <w:szCs w:val="24"/>
                <w:lang w:val="lv-LV"/>
              </w:rPr>
              <w:t>Izglītojamo pašpārvalde darbojas, organizējot kultūras, sporta un cita veida pasākumus, kā arī iesaistās izglītības iestādes darbības plānošanā, un izvērtēšanā, tai skaitā iesaistās izglītības iestādes padomes darbā.</w:t>
            </w:r>
          </w:p>
        </w:tc>
        <w:tc>
          <w:tcPr>
            <w:tcW w:w="4607" w:type="dxa"/>
          </w:tcPr>
          <w:p w:rsidR="000A3B0A" w:rsidRPr="000A3B0A" w:rsidRDefault="000A3B0A" w:rsidP="00850EE0">
            <w:pPr>
              <w:pStyle w:val="ListParagraph"/>
              <w:ind w:left="0"/>
              <w:jc w:val="both"/>
              <w:rPr>
                <w:rFonts w:ascii="Times New Roman" w:eastAsia="Times New Roman" w:hAnsi="Times New Roman" w:cs="Times New Roman"/>
                <w:sz w:val="24"/>
                <w:szCs w:val="24"/>
                <w:lang w:val="lv-LV"/>
              </w:rPr>
            </w:pPr>
          </w:p>
        </w:tc>
      </w:tr>
    </w:tbl>
    <w:p w:rsidR="00E45E82" w:rsidRPr="00E45E82" w:rsidRDefault="00E45E82" w:rsidP="00E45E82">
      <w:pPr>
        <w:pStyle w:val="ListParagraph"/>
        <w:spacing w:after="0" w:line="240" w:lineRule="auto"/>
        <w:ind w:left="426"/>
        <w:jc w:val="both"/>
        <w:rPr>
          <w:rFonts w:ascii="Times New Roman" w:hAnsi="Times New Roman" w:cs="Times New Roman"/>
          <w:sz w:val="24"/>
          <w:szCs w:val="24"/>
          <w:lang w:val="lv-LV"/>
        </w:rPr>
      </w:pPr>
    </w:p>
    <w:p w:rsidR="00446618" w:rsidRDefault="00446618" w:rsidP="00446618">
      <w:pPr>
        <w:spacing w:after="0" w:line="240" w:lineRule="auto"/>
        <w:jc w:val="both"/>
        <w:rPr>
          <w:rFonts w:ascii="Times New Roman" w:hAnsi="Times New Roman" w:cs="Times New Roman"/>
          <w:sz w:val="24"/>
          <w:szCs w:val="24"/>
          <w:lang w:val="lv-LV"/>
        </w:rPr>
      </w:pPr>
    </w:p>
    <w:p w:rsidR="00446618" w:rsidRPr="00446618" w:rsidRDefault="00446618" w:rsidP="00446618">
      <w:pPr>
        <w:pStyle w:val="ListParagraph"/>
        <w:numPr>
          <w:ilvl w:val="1"/>
          <w:numId w:val="2"/>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“Pedagogu profesionālā kapacitāte” stiprās puses un turpmākas attīstības vajadzības</w:t>
      </w:r>
    </w:p>
    <w:p w:rsidR="00446618" w:rsidRDefault="00446618" w:rsidP="00166882">
      <w:pPr>
        <w:spacing w:after="0" w:line="240" w:lineRule="auto"/>
        <w:rPr>
          <w:rFonts w:ascii="Times New Roman" w:hAnsi="Times New Roman" w:cs="Times New Roman"/>
          <w:sz w:val="24"/>
          <w:szCs w:val="24"/>
          <w:lang w:val="lv-LV"/>
        </w:rPr>
      </w:pPr>
    </w:p>
    <w:tbl>
      <w:tblPr>
        <w:tblStyle w:val="TableGrid"/>
        <w:tblW w:w="9214" w:type="dxa"/>
        <w:jc w:val="center"/>
        <w:tblLook w:val="04A0" w:firstRow="1" w:lastRow="0" w:firstColumn="1" w:lastColumn="0" w:noHBand="0" w:noVBand="1"/>
      </w:tblPr>
      <w:tblGrid>
        <w:gridCol w:w="4607"/>
        <w:gridCol w:w="4607"/>
      </w:tblGrid>
      <w:tr w:rsidR="00E45E82" w:rsidRPr="00A82A3F" w:rsidTr="0057638C">
        <w:trPr>
          <w:jc w:val="center"/>
        </w:trPr>
        <w:tc>
          <w:tcPr>
            <w:tcW w:w="4607" w:type="dxa"/>
          </w:tcPr>
          <w:p w:rsidR="00E45E82" w:rsidRPr="00A82A3F" w:rsidRDefault="00E45E82" w:rsidP="00574C97">
            <w:pPr>
              <w:pStyle w:val="ListParagraph"/>
              <w:ind w:left="0"/>
              <w:jc w:val="center"/>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Stiprās puses</w:t>
            </w:r>
          </w:p>
        </w:tc>
        <w:tc>
          <w:tcPr>
            <w:tcW w:w="4607" w:type="dxa"/>
          </w:tcPr>
          <w:p w:rsidR="00E45E82" w:rsidRPr="00A82A3F" w:rsidRDefault="00E45E82" w:rsidP="00574C97">
            <w:pPr>
              <w:pStyle w:val="ListParagraph"/>
              <w:ind w:left="0"/>
              <w:jc w:val="center"/>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Turpmākās attīstības vajadzības</w:t>
            </w:r>
          </w:p>
        </w:tc>
      </w:tr>
      <w:tr w:rsidR="00A82A3F" w:rsidRPr="00421E84" w:rsidTr="0057638C">
        <w:trPr>
          <w:jc w:val="center"/>
        </w:trPr>
        <w:tc>
          <w:tcPr>
            <w:tcW w:w="4607" w:type="dxa"/>
          </w:tcPr>
          <w:p w:rsidR="00A82A3F" w:rsidRPr="00A82A3F" w:rsidRDefault="00A82A3F" w:rsidP="00574C97">
            <w:pPr>
              <w:pStyle w:val="ListParagraph"/>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 xml:space="preserve">Visu pedagogu izglītība un profesionālā kvalifikācija atbilst normatīvo aktu prasībām. Informācija </w:t>
            </w:r>
            <w:r w:rsidRPr="00356957">
              <w:rPr>
                <w:rFonts w:ascii="Times New Roman" w:eastAsia="Times New Roman" w:hAnsi="Times New Roman" w:cs="Times New Roman"/>
                <w:sz w:val="24"/>
                <w:szCs w:val="24"/>
                <w:lang w:val="lv-LV"/>
              </w:rPr>
              <w:t xml:space="preserve">valsts </w:t>
            </w:r>
            <w:r w:rsidR="000A4AFA" w:rsidRPr="00356957">
              <w:rPr>
                <w:rFonts w:ascii="Times New Roman" w:eastAsia="Times New Roman" w:hAnsi="Times New Roman" w:cs="Times New Roman"/>
                <w:sz w:val="24"/>
                <w:szCs w:val="24"/>
                <w:lang w:val="lv-LV"/>
              </w:rPr>
              <w:t xml:space="preserve">izglītības </w:t>
            </w:r>
            <w:r w:rsidRPr="00356957">
              <w:rPr>
                <w:rFonts w:ascii="Times New Roman" w:eastAsia="Times New Roman" w:hAnsi="Times New Roman" w:cs="Times New Roman"/>
                <w:sz w:val="24"/>
                <w:szCs w:val="24"/>
                <w:lang w:val="lv-LV"/>
              </w:rPr>
              <w:t>info</w:t>
            </w:r>
            <w:r w:rsidR="000A4AFA" w:rsidRPr="00356957">
              <w:rPr>
                <w:rFonts w:ascii="Times New Roman" w:eastAsia="Times New Roman" w:hAnsi="Times New Roman" w:cs="Times New Roman"/>
                <w:sz w:val="24"/>
                <w:szCs w:val="24"/>
                <w:lang w:val="lv-LV"/>
              </w:rPr>
              <w:t>rmatizācijas</w:t>
            </w:r>
            <w:r w:rsidRPr="00356957">
              <w:rPr>
                <w:rFonts w:ascii="Times New Roman" w:eastAsia="Times New Roman" w:hAnsi="Times New Roman" w:cs="Times New Roman"/>
                <w:sz w:val="24"/>
                <w:szCs w:val="24"/>
                <w:lang w:val="lv-LV"/>
              </w:rPr>
              <w:t xml:space="preserve"> sistēmā tiek regulāri ievadīta un aktualizēta</w:t>
            </w:r>
            <w:r w:rsidRPr="00A82A3F">
              <w:rPr>
                <w:rFonts w:ascii="Times New Roman" w:eastAsia="Times New Roman" w:hAnsi="Times New Roman" w:cs="Times New Roman"/>
                <w:color w:val="000000" w:themeColor="text1"/>
                <w:sz w:val="24"/>
                <w:szCs w:val="24"/>
                <w:lang w:val="lv-LV"/>
              </w:rPr>
              <w:t>.</w:t>
            </w:r>
          </w:p>
        </w:tc>
        <w:tc>
          <w:tcPr>
            <w:tcW w:w="4607" w:type="dxa"/>
          </w:tcPr>
          <w:p w:rsidR="00A82A3F" w:rsidRPr="00A82A3F" w:rsidRDefault="00A82A3F" w:rsidP="00574C97">
            <w:pPr>
              <w:pStyle w:val="ListParagraph"/>
              <w:ind w:left="0"/>
              <w:jc w:val="both"/>
              <w:rPr>
                <w:rFonts w:ascii="Times New Roman" w:eastAsia="Times New Roman" w:hAnsi="Times New Roman" w:cs="Times New Roman"/>
                <w:color w:val="000000" w:themeColor="text1"/>
                <w:sz w:val="24"/>
                <w:szCs w:val="24"/>
                <w:lang w:val="lv-LV"/>
              </w:rPr>
            </w:pPr>
          </w:p>
        </w:tc>
      </w:tr>
      <w:tr w:rsidR="00A82A3F" w:rsidRPr="00421E84" w:rsidTr="0057638C">
        <w:trPr>
          <w:jc w:val="center"/>
        </w:trPr>
        <w:tc>
          <w:tcPr>
            <w:tcW w:w="4607" w:type="dxa"/>
          </w:tcPr>
          <w:p w:rsidR="00A82A3F" w:rsidRPr="00A82A3F" w:rsidRDefault="00A82A3F" w:rsidP="00574C97">
            <w:pPr>
              <w:pStyle w:val="ListParagraph"/>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Visu pedagogu profesionālā pilnveide atbilst normatīvajos aktos noteiktajam prasībām- 3 gadu laikā ir 36 stundu apjomā.</w:t>
            </w:r>
          </w:p>
        </w:tc>
        <w:tc>
          <w:tcPr>
            <w:tcW w:w="4607" w:type="dxa"/>
          </w:tcPr>
          <w:p w:rsidR="00A82A3F" w:rsidRPr="000A4AFA" w:rsidRDefault="00A82A3F" w:rsidP="00574C97">
            <w:pPr>
              <w:pStyle w:val="ListParagraph"/>
              <w:ind w:left="0"/>
              <w:jc w:val="both"/>
              <w:rPr>
                <w:rFonts w:ascii="Times New Roman" w:eastAsia="Times New Roman" w:hAnsi="Times New Roman" w:cs="Times New Roman"/>
                <w:color w:val="FF0000"/>
                <w:sz w:val="24"/>
                <w:szCs w:val="24"/>
                <w:lang w:val="lv-LV"/>
              </w:rPr>
            </w:pPr>
          </w:p>
        </w:tc>
      </w:tr>
      <w:tr w:rsidR="00A82A3F" w:rsidRPr="00421E84" w:rsidTr="0057638C">
        <w:trPr>
          <w:jc w:val="center"/>
        </w:trPr>
        <w:tc>
          <w:tcPr>
            <w:tcW w:w="4607" w:type="dxa"/>
          </w:tcPr>
          <w:p w:rsidR="00A82A3F" w:rsidRPr="00A82A3F" w:rsidRDefault="00A82A3F" w:rsidP="00574C97">
            <w:pPr>
              <w:pStyle w:val="ListParagraph"/>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t>Pedagogu noslodze ir optimāla.</w:t>
            </w:r>
          </w:p>
          <w:p w:rsidR="00A82A3F" w:rsidRPr="00A82A3F" w:rsidRDefault="00A82A3F" w:rsidP="00574C97">
            <w:pPr>
              <w:pStyle w:val="ListParagraph"/>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lastRenderedPageBreak/>
              <w:t>Izglītības iestādē ir izstrādāta pedagogu profesionālās darbības novērtēšanas kārtība, katru gadu vidēji 2-3 skolotāji piedalās kvalitātes izvērtēšanas procesā.</w:t>
            </w:r>
          </w:p>
        </w:tc>
        <w:tc>
          <w:tcPr>
            <w:tcW w:w="4607" w:type="dxa"/>
          </w:tcPr>
          <w:p w:rsidR="00A82A3F" w:rsidRPr="00A82A3F" w:rsidRDefault="00A82A3F" w:rsidP="000C24BF">
            <w:pPr>
              <w:pStyle w:val="ListParagraph"/>
              <w:ind w:left="0"/>
              <w:jc w:val="both"/>
              <w:rPr>
                <w:rFonts w:ascii="Times New Roman" w:eastAsia="Times New Roman" w:hAnsi="Times New Roman" w:cs="Times New Roman"/>
                <w:color w:val="000000" w:themeColor="text1"/>
                <w:sz w:val="24"/>
                <w:szCs w:val="24"/>
                <w:lang w:val="lv-LV"/>
              </w:rPr>
            </w:pPr>
            <w:r w:rsidRPr="00A82A3F">
              <w:rPr>
                <w:rFonts w:ascii="Times New Roman" w:eastAsia="Times New Roman" w:hAnsi="Times New Roman" w:cs="Times New Roman"/>
                <w:color w:val="000000" w:themeColor="text1"/>
                <w:sz w:val="24"/>
                <w:szCs w:val="24"/>
                <w:lang w:val="lv-LV"/>
              </w:rPr>
              <w:lastRenderedPageBreak/>
              <w:t>Motivēt</w:t>
            </w:r>
            <w:r w:rsidR="000C24BF">
              <w:rPr>
                <w:rFonts w:ascii="Times New Roman" w:eastAsia="Times New Roman" w:hAnsi="Times New Roman" w:cs="Times New Roman"/>
                <w:sz w:val="24"/>
                <w:szCs w:val="24"/>
                <w:lang w:val="lv-LV"/>
              </w:rPr>
              <w:t xml:space="preserve">, lai vismaz </w:t>
            </w:r>
            <w:r w:rsidR="00356957">
              <w:rPr>
                <w:rFonts w:ascii="Times New Roman" w:eastAsia="Times New Roman" w:hAnsi="Times New Roman" w:cs="Times New Roman"/>
                <w:sz w:val="24"/>
                <w:szCs w:val="24"/>
                <w:lang w:val="lv-LV"/>
              </w:rPr>
              <w:t xml:space="preserve">puse </w:t>
            </w:r>
            <w:r w:rsidRPr="00A82A3F">
              <w:rPr>
                <w:rFonts w:ascii="Times New Roman" w:eastAsia="Times New Roman" w:hAnsi="Times New Roman" w:cs="Times New Roman"/>
                <w:color w:val="000000" w:themeColor="text1"/>
                <w:sz w:val="24"/>
                <w:szCs w:val="24"/>
                <w:lang w:val="lv-LV"/>
              </w:rPr>
              <w:t>pedagogus</w:t>
            </w:r>
            <w:r w:rsidR="00356957">
              <w:rPr>
                <w:rFonts w:ascii="Times New Roman" w:eastAsia="Times New Roman" w:hAnsi="Times New Roman" w:cs="Times New Roman"/>
                <w:color w:val="000000" w:themeColor="text1"/>
                <w:sz w:val="24"/>
                <w:szCs w:val="24"/>
                <w:lang w:val="lv-LV"/>
              </w:rPr>
              <w:t xml:space="preserve">, kas </w:t>
            </w:r>
            <w:r w:rsidR="00356957">
              <w:rPr>
                <w:rFonts w:ascii="Times New Roman" w:eastAsia="Times New Roman" w:hAnsi="Times New Roman" w:cs="Times New Roman"/>
                <w:color w:val="000000" w:themeColor="text1"/>
                <w:sz w:val="24"/>
                <w:szCs w:val="24"/>
                <w:lang w:val="lv-LV"/>
              </w:rPr>
              <w:lastRenderedPageBreak/>
              <w:t>strādā sākumskolas un pamatskolas posmā iesaistīto</w:t>
            </w:r>
            <w:r w:rsidRPr="00A82A3F">
              <w:rPr>
                <w:rFonts w:ascii="Times New Roman" w:eastAsia="Times New Roman" w:hAnsi="Times New Roman" w:cs="Times New Roman"/>
                <w:color w:val="000000" w:themeColor="text1"/>
                <w:sz w:val="24"/>
                <w:szCs w:val="24"/>
                <w:lang w:val="lv-LV"/>
              </w:rPr>
              <w:t>s savas profesionālās darbības kvalitātes izvērtēšanai.</w:t>
            </w:r>
          </w:p>
        </w:tc>
      </w:tr>
      <w:tr w:rsidR="00A82A3F" w:rsidRPr="00421E84" w:rsidTr="0057638C">
        <w:trPr>
          <w:jc w:val="center"/>
        </w:trPr>
        <w:tc>
          <w:tcPr>
            <w:tcW w:w="4607" w:type="dxa"/>
          </w:tcPr>
          <w:p w:rsidR="00A82A3F" w:rsidRPr="00A82A3F" w:rsidRDefault="00A82A3F" w:rsidP="00574C97">
            <w:pPr>
              <w:pStyle w:val="ListParagraph"/>
              <w:ind w:left="0"/>
              <w:jc w:val="both"/>
              <w:rPr>
                <w:rFonts w:ascii="Times New Roman" w:hAnsi="Times New Roman" w:cs="Times New Roman"/>
                <w:color w:val="000000" w:themeColor="text1"/>
                <w:sz w:val="24"/>
                <w:szCs w:val="24"/>
                <w:lang w:val="lv-LV"/>
              </w:rPr>
            </w:pPr>
            <w:r w:rsidRPr="00A82A3F">
              <w:rPr>
                <w:rFonts w:ascii="Times New Roman" w:hAnsi="Times New Roman" w:cs="Times New Roman"/>
                <w:color w:val="000000" w:themeColor="text1"/>
                <w:sz w:val="24"/>
                <w:szCs w:val="24"/>
                <w:lang w:val="lv-LV"/>
              </w:rPr>
              <w:lastRenderedPageBreak/>
              <w:t>Izglītības iestādē ir izveidots plāns, pedagogu mērķtiecīgai zināšanu, prasmju un kompetenču apgūšanai un pilnveidošanai.</w:t>
            </w:r>
          </w:p>
          <w:p w:rsidR="00A82A3F" w:rsidRPr="00A82A3F" w:rsidRDefault="00A82A3F" w:rsidP="00574C97">
            <w:pPr>
              <w:pStyle w:val="ListParagraph"/>
              <w:ind w:left="0"/>
              <w:jc w:val="both"/>
              <w:rPr>
                <w:rFonts w:ascii="Times New Roman" w:eastAsia="Times New Roman" w:hAnsi="Times New Roman" w:cs="Times New Roman"/>
                <w:color w:val="000000" w:themeColor="text1"/>
                <w:sz w:val="24"/>
                <w:szCs w:val="24"/>
                <w:lang w:val="lv-LV"/>
              </w:rPr>
            </w:pPr>
            <w:r w:rsidRPr="00A82A3F">
              <w:rPr>
                <w:rFonts w:ascii="Times New Roman" w:hAnsi="Times New Roman" w:cs="Times New Roman"/>
                <w:color w:val="000000" w:themeColor="text1"/>
                <w:sz w:val="24"/>
                <w:szCs w:val="24"/>
                <w:lang w:val="lv-LV"/>
              </w:rPr>
              <w:t>Profesionālā pilnveide tiek apmaksāta no skolas budžeta.</w:t>
            </w:r>
          </w:p>
        </w:tc>
        <w:tc>
          <w:tcPr>
            <w:tcW w:w="4607" w:type="dxa"/>
          </w:tcPr>
          <w:p w:rsidR="00A82A3F" w:rsidRPr="00A82A3F" w:rsidRDefault="00356957" w:rsidP="00574C97">
            <w:pPr>
              <w:pStyle w:val="ListParagraph"/>
              <w:ind w:left="0"/>
              <w:jc w:val="both"/>
              <w:rPr>
                <w:rFonts w:ascii="Times New Roman" w:eastAsia="Times New Roman" w:hAnsi="Times New Roman" w:cs="Times New Roman"/>
                <w:color w:val="000000" w:themeColor="text1"/>
                <w:sz w:val="24"/>
                <w:szCs w:val="24"/>
                <w:lang w:val="lv-LV"/>
              </w:rPr>
            </w:pPr>
            <w:r w:rsidRPr="001C49CC">
              <w:rPr>
                <w:rFonts w:ascii="Times New Roman" w:eastAsia="Times New Roman" w:hAnsi="Times New Roman" w:cs="Times New Roman"/>
                <w:sz w:val="24"/>
                <w:szCs w:val="24"/>
                <w:lang w:val="lv-LV"/>
              </w:rPr>
              <w:t>Pilnveidot pedagogu prasmes IT jomā, lai veiksmīgāk darbotos ar dažādām platformām attālināto mācību laikā.</w:t>
            </w:r>
          </w:p>
        </w:tc>
      </w:tr>
    </w:tbl>
    <w:p w:rsidR="008E2E20" w:rsidRDefault="008E2E20" w:rsidP="008E2E20">
      <w:pPr>
        <w:pStyle w:val="ListParagraph"/>
        <w:numPr>
          <w:ilvl w:val="0"/>
          <w:numId w:val="2"/>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Informācija par lielākajiem īstenotajiem projektiem par </w:t>
      </w:r>
      <w:r>
        <w:rPr>
          <w:rFonts w:ascii="Times New Roman" w:hAnsi="Times New Roman" w:cs="Times New Roman"/>
          <w:b/>
          <w:bCs/>
          <w:sz w:val="24"/>
          <w:szCs w:val="24"/>
          <w:lang w:val="lv-LV"/>
        </w:rPr>
        <w:t>2020./2021.māc.g.</w:t>
      </w:r>
    </w:p>
    <w:p w:rsidR="008E2E20" w:rsidRPr="008E2E20" w:rsidRDefault="008E2E20" w:rsidP="008E2E20">
      <w:pPr>
        <w:pStyle w:val="ListParagraph"/>
        <w:spacing w:after="0" w:line="240" w:lineRule="auto"/>
        <w:rPr>
          <w:rFonts w:ascii="Times New Roman" w:hAnsi="Times New Roman" w:cs="Times New Roman"/>
          <w:b/>
          <w:bCs/>
          <w:sz w:val="24"/>
          <w:szCs w:val="24"/>
          <w:lang w:val="lv-LV"/>
        </w:rPr>
      </w:pPr>
      <w:r w:rsidRPr="008E2E20">
        <w:rPr>
          <w:rFonts w:ascii="Times New Roman" w:hAnsi="Times New Roman" w:cs="Times New Roman"/>
          <w:bCs/>
          <w:sz w:val="24"/>
          <w:szCs w:val="24"/>
          <w:lang w:val="lv-LV"/>
        </w:rPr>
        <w:t xml:space="preserve">Iesaistīšanās </w:t>
      </w:r>
      <w:r>
        <w:rPr>
          <w:rFonts w:ascii="Times New Roman" w:hAnsi="Times New Roman" w:cs="Times New Roman"/>
          <w:bCs/>
          <w:sz w:val="24"/>
          <w:szCs w:val="24"/>
          <w:lang w:val="lv-LV"/>
        </w:rPr>
        <w:t xml:space="preserve">projektā </w:t>
      </w:r>
      <w:r w:rsidRPr="008E2E20">
        <w:rPr>
          <w:rFonts w:ascii="Times New Roman" w:hAnsi="Times New Roman" w:cs="Times New Roman"/>
          <w:lang w:val="lv-LV"/>
        </w:rPr>
        <w:t>“Atbalsts jauniešiem Covid-19 pandēmijas radīto seku mazināšanai”</w:t>
      </w:r>
      <w:r w:rsidRPr="008E2E20">
        <w:rPr>
          <w:rFonts w:ascii="Times New Roman" w:hAnsi="Times New Roman" w:cs="Times New Roman"/>
          <w:b/>
          <w:bCs/>
          <w:sz w:val="24"/>
          <w:szCs w:val="24"/>
          <w:lang w:val="lv-LV"/>
        </w:rPr>
        <w:t xml:space="preserve"> </w:t>
      </w:r>
    </w:p>
    <w:p w:rsidR="008E2E20" w:rsidRDefault="008E2E20" w:rsidP="008E2E20">
      <w:pPr>
        <w:spacing w:after="0" w:line="240" w:lineRule="auto"/>
        <w:rPr>
          <w:rFonts w:ascii="Times New Roman" w:hAnsi="Times New Roman" w:cs="Times New Roman"/>
          <w:sz w:val="24"/>
          <w:szCs w:val="24"/>
          <w:lang w:val="lv-LV"/>
        </w:rPr>
      </w:pPr>
    </w:p>
    <w:p w:rsidR="00166882" w:rsidRPr="00166882" w:rsidRDefault="00A743ED" w:rsidP="00A743ED">
      <w:pPr>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Dalība</w:t>
      </w:r>
      <w:r w:rsidRPr="00206FC0">
        <w:rPr>
          <w:rFonts w:ascii="Times New Roman" w:hAnsi="Times New Roman" w:cs="Times New Roman"/>
          <w:sz w:val="24"/>
          <w:szCs w:val="24"/>
          <w:lang w:val="lv-LV"/>
        </w:rPr>
        <w:t xml:space="preserve"> </w:t>
      </w:r>
      <w:r>
        <w:rPr>
          <w:rFonts w:ascii="Times New Roman" w:hAnsi="Times New Roman" w:cs="Times New Roman"/>
          <w:sz w:val="24"/>
          <w:szCs w:val="24"/>
          <w:lang w:val="lv-LV"/>
        </w:rPr>
        <w:t>projektā</w:t>
      </w:r>
      <w:r w:rsidRPr="00206FC0">
        <w:rPr>
          <w:rFonts w:ascii="Times New Roman" w:hAnsi="Times New Roman" w:cs="Times New Roman"/>
          <w:sz w:val="24"/>
          <w:szCs w:val="24"/>
          <w:lang w:val="lv-LV"/>
        </w:rPr>
        <w:t xml:space="preserve"> “Atbalsts jauniešiem </w:t>
      </w:r>
      <w:r w:rsidRPr="00206FC0">
        <w:rPr>
          <w:rFonts w:ascii="Times New Roman" w:hAnsi="Times New Roman" w:cs="Times New Roman"/>
          <w:i/>
          <w:sz w:val="24"/>
          <w:szCs w:val="24"/>
          <w:lang w:val="lv-LV"/>
        </w:rPr>
        <w:t>Covid-19</w:t>
      </w:r>
      <w:r w:rsidRPr="00206FC0">
        <w:rPr>
          <w:rFonts w:ascii="Times New Roman" w:hAnsi="Times New Roman" w:cs="Times New Roman"/>
          <w:sz w:val="24"/>
          <w:szCs w:val="24"/>
          <w:lang w:val="lv-LV"/>
        </w:rPr>
        <w:t xml:space="preserve"> pandēmijas radīto seku mazināšanai”</w:t>
      </w:r>
      <w:r>
        <w:rPr>
          <w:rFonts w:ascii="Times New Roman" w:hAnsi="Times New Roman" w:cs="Times New Roman"/>
          <w:sz w:val="24"/>
          <w:szCs w:val="24"/>
          <w:lang w:val="lv-LV"/>
        </w:rPr>
        <w:t>, kurā darbojas</w:t>
      </w:r>
      <w:r w:rsidRPr="00206FC0">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jaunieši, </w:t>
      </w:r>
      <w:r w:rsidRPr="00206FC0">
        <w:rPr>
          <w:rFonts w:ascii="Times New Roman" w:hAnsi="Times New Roman" w:cs="Times New Roman"/>
          <w:sz w:val="24"/>
          <w:szCs w:val="24"/>
          <w:lang w:val="lv-LV"/>
        </w:rPr>
        <w:t xml:space="preserve">kas ilgstoši nav socializējušies valstī noteiktās ārkārtējās situācijas dēļ. Ilgstoša </w:t>
      </w:r>
      <w:proofErr w:type="spellStart"/>
      <w:r w:rsidRPr="00206FC0">
        <w:rPr>
          <w:rFonts w:ascii="Times New Roman" w:hAnsi="Times New Roman" w:cs="Times New Roman"/>
          <w:sz w:val="24"/>
          <w:szCs w:val="24"/>
          <w:lang w:val="lv-LV"/>
        </w:rPr>
        <w:t>mājsēdes</w:t>
      </w:r>
      <w:proofErr w:type="spellEnd"/>
      <w:r w:rsidRPr="00206FC0">
        <w:rPr>
          <w:rFonts w:ascii="Times New Roman" w:hAnsi="Times New Roman" w:cs="Times New Roman"/>
          <w:sz w:val="24"/>
          <w:szCs w:val="24"/>
          <w:lang w:val="lv-LV"/>
        </w:rPr>
        <w:t xml:space="preserve"> režīma dēļ nepieciešams uzlabot jauniešu emocionālo labklājību un </w:t>
      </w:r>
      <w:proofErr w:type="spellStart"/>
      <w:r w:rsidRPr="00206FC0">
        <w:rPr>
          <w:rFonts w:ascii="Times New Roman" w:hAnsi="Times New Roman" w:cs="Times New Roman"/>
          <w:sz w:val="24"/>
          <w:szCs w:val="24"/>
          <w:lang w:val="lv-LV"/>
        </w:rPr>
        <w:t>labizjūtu</w:t>
      </w:r>
      <w:proofErr w:type="spellEnd"/>
      <w:r w:rsidRPr="00206FC0">
        <w:rPr>
          <w:rFonts w:ascii="Times New Roman" w:hAnsi="Times New Roman" w:cs="Times New Roman"/>
          <w:sz w:val="24"/>
          <w:szCs w:val="24"/>
          <w:lang w:val="lv-LV"/>
        </w:rPr>
        <w:t xml:space="preserve">, saliedējot tos lietderīgās brīvā laika pavadīšanas aktivitātēs. Projekta mērķis ir sniegt atbalstu Tērvetes administratīvajā teritorijā dzīvojošiem jauniešiem </w:t>
      </w:r>
      <w:proofErr w:type="spellStart"/>
      <w:r w:rsidRPr="00206FC0">
        <w:rPr>
          <w:rFonts w:ascii="Times New Roman" w:hAnsi="Times New Roman" w:cs="Times New Roman"/>
          <w:sz w:val="24"/>
          <w:szCs w:val="24"/>
          <w:lang w:val="lv-LV"/>
        </w:rPr>
        <w:t>psihoemocionālā</w:t>
      </w:r>
      <w:proofErr w:type="spellEnd"/>
      <w:r w:rsidRPr="00206FC0">
        <w:rPr>
          <w:rFonts w:ascii="Times New Roman" w:hAnsi="Times New Roman" w:cs="Times New Roman"/>
          <w:sz w:val="24"/>
          <w:szCs w:val="24"/>
          <w:lang w:val="lv-LV"/>
        </w:rPr>
        <w:t xml:space="preserve"> stāvokļa uzlabošanai un veicināt viņu aktīvu līdzdalību ikdienas dzīvē, nodrošinot aktivitāšu pieejamību iespējami tuvāk jauniešu dzīves un mācību vietām. Projekta mērķa sasniegšanai jaunieši tiek iesaistīti daudzveidīgās aktivitātēs, gan grupu, gan individuālās: tās ir individuālas konsultācijas (tikšanās ar dažādu jomu speciālistiem – zinātnieku, pētnieku, vēsturnieku un arheologu Normundu </w:t>
      </w:r>
      <w:proofErr w:type="spellStart"/>
      <w:r w:rsidRPr="00206FC0">
        <w:rPr>
          <w:rFonts w:ascii="Times New Roman" w:hAnsi="Times New Roman" w:cs="Times New Roman"/>
          <w:sz w:val="24"/>
          <w:szCs w:val="24"/>
          <w:lang w:val="lv-LV"/>
        </w:rPr>
        <w:t>Jērumu</w:t>
      </w:r>
      <w:proofErr w:type="spellEnd"/>
      <w:r w:rsidRPr="00206FC0">
        <w:rPr>
          <w:rFonts w:ascii="Times New Roman" w:hAnsi="Times New Roman" w:cs="Times New Roman"/>
          <w:sz w:val="24"/>
          <w:szCs w:val="24"/>
          <w:lang w:val="lv-LV"/>
        </w:rPr>
        <w:t xml:space="preserve">; psihologu; jauno speciālisti – farmaceiti Baibu Kaņepi); tematiskas aktivitātes (biškopība, lauksaimniecība, drošība pie ūdens, drošība un pirmā palīdzība, konditorejas meistarklase); socializēšanās un brīvā laika pavadīšanas aktivitātes, āra aktivitātes (tikšanās ar novada skolu absolventu – Izglītības un zinātnes ministrijas Politikas iniciatīvu un attīstības departamenta projekta komunikācijas koordinatoru Aivi Majoru; sporta aktivitātes, komandu spēles). </w:t>
      </w:r>
    </w:p>
    <w:p w:rsidR="00166882" w:rsidRPr="009D7BCE" w:rsidRDefault="00586834" w:rsidP="008E2E20">
      <w:pPr>
        <w:pStyle w:val="ListParagraph"/>
        <w:numPr>
          <w:ilvl w:val="0"/>
          <w:numId w:val="2"/>
        </w:numPr>
        <w:spacing w:after="0" w:line="240" w:lineRule="auto"/>
        <w:ind w:right="-524"/>
        <w:rPr>
          <w:rFonts w:ascii="Times New Roman" w:hAnsi="Times New Roman" w:cs="Times New Roman"/>
          <w:b/>
          <w:bCs/>
          <w:sz w:val="24"/>
          <w:szCs w:val="24"/>
          <w:lang w:val="lv-LV"/>
        </w:rPr>
      </w:pPr>
      <w:r w:rsidRPr="009D7BCE">
        <w:rPr>
          <w:rFonts w:ascii="Times New Roman" w:hAnsi="Times New Roman" w:cs="Times New Roman"/>
          <w:b/>
          <w:bCs/>
          <w:sz w:val="24"/>
          <w:szCs w:val="24"/>
          <w:lang w:val="lv-LV"/>
        </w:rPr>
        <w:t>I</w:t>
      </w:r>
      <w:r w:rsidR="00166882" w:rsidRPr="009D7BCE">
        <w:rPr>
          <w:rFonts w:ascii="Times New Roman" w:hAnsi="Times New Roman" w:cs="Times New Roman"/>
          <w:b/>
          <w:bCs/>
          <w:sz w:val="24"/>
          <w:szCs w:val="24"/>
          <w:lang w:val="lv-LV"/>
        </w:rPr>
        <w:t>nformācija par institūcijām, ar kurām noslēgti sadarbības līgumi</w:t>
      </w:r>
      <w:r w:rsidR="00AB730A" w:rsidRPr="009D7BCE">
        <w:rPr>
          <w:rFonts w:ascii="Times New Roman" w:hAnsi="Times New Roman" w:cs="Times New Roman"/>
          <w:b/>
          <w:bCs/>
          <w:sz w:val="24"/>
          <w:szCs w:val="24"/>
          <w:lang w:val="lv-LV"/>
        </w:rPr>
        <w:t xml:space="preserve"> </w:t>
      </w:r>
    </w:p>
    <w:p w:rsidR="008E2E20" w:rsidRDefault="00B316D0" w:rsidP="008E2E20">
      <w:pPr>
        <w:spacing w:after="0" w:line="240" w:lineRule="auto"/>
        <w:ind w:left="66" w:right="-524"/>
        <w:rPr>
          <w:rFonts w:ascii="Times New Roman" w:hAnsi="Times New Roman" w:cs="Times New Roman"/>
          <w:sz w:val="24"/>
          <w:szCs w:val="24"/>
          <w:lang w:val="lv-LV"/>
        </w:rPr>
      </w:pPr>
      <w:r w:rsidRPr="002451F9">
        <w:rPr>
          <w:rFonts w:ascii="Times New Roman" w:hAnsi="Times New Roman" w:cs="Times New Roman"/>
          <w:sz w:val="24"/>
          <w:szCs w:val="24"/>
          <w:lang w:val="lv-LV"/>
        </w:rPr>
        <w:t xml:space="preserve"> Izglītības iestāde </w:t>
      </w:r>
      <w:r w:rsidR="0057638C" w:rsidRPr="002451F9">
        <w:rPr>
          <w:rFonts w:ascii="Times New Roman" w:hAnsi="Times New Roman" w:cs="Times New Roman"/>
          <w:sz w:val="24"/>
          <w:szCs w:val="24"/>
          <w:lang w:val="lv-LV"/>
        </w:rPr>
        <w:t xml:space="preserve"> ir iestājusies Veselību veicinošo skolu tīklā. </w:t>
      </w:r>
    </w:p>
    <w:p w:rsidR="008E2E20" w:rsidRDefault="008E2E20" w:rsidP="008E2E20">
      <w:pPr>
        <w:spacing w:after="0" w:line="240" w:lineRule="auto"/>
        <w:ind w:left="66" w:right="-524"/>
        <w:rPr>
          <w:rFonts w:ascii="Times New Roman" w:hAnsi="Times New Roman" w:cs="Times New Roman"/>
          <w:sz w:val="24"/>
          <w:szCs w:val="24"/>
          <w:lang w:val="lv-LV"/>
        </w:rPr>
      </w:pPr>
    </w:p>
    <w:p w:rsidR="00166882" w:rsidRPr="008E2E20" w:rsidRDefault="00166882" w:rsidP="008E2E20">
      <w:pPr>
        <w:pStyle w:val="ListParagraph"/>
        <w:numPr>
          <w:ilvl w:val="0"/>
          <w:numId w:val="2"/>
        </w:numPr>
        <w:spacing w:after="0" w:line="240" w:lineRule="auto"/>
        <w:ind w:right="-524"/>
        <w:rPr>
          <w:rFonts w:ascii="Times New Roman" w:hAnsi="Times New Roman" w:cs="Times New Roman"/>
          <w:sz w:val="24"/>
          <w:szCs w:val="24"/>
          <w:lang w:val="lv-LV"/>
        </w:rPr>
      </w:pPr>
      <w:r w:rsidRPr="008E2E20">
        <w:rPr>
          <w:rFonts w:ascii="Times New Roman" w:hAnsi="Times New Roman" w:cs="Times New Roman"/>
          <w:b/>
          <w:bCs/>
          <w:sz w:val="24"/>
          <w:szCs w:val="24"/>
          <w:lang w:val="lv-LV"/>
        </w:rPr>
        <w:t>Audzināšanas darba prioritātes trim gadiem un to ieviešana</w:t>
      </w:r>
    </w:p>
    <w:p w:rsidR="00CF03BC" w:rsidRPr="00586834" w:rsidRDefault="00CF03BC" w:rsidP="00CF03BC">
      <w:pPr>
        <w:pStyle w:val="ListParagraph"/>
        <w:spacing w:after="0" w:line="240" w:lineRule="auto"/>
        <w:ind w:right="-524"/>
        <w:rPr>
          <w:rFonts w:ascii="Times New Roman" w:hAnsi="Times New Roman" w:cs="Times New Roman"/>
          <w:b/>
          <w:bCs/>
          <w:sz w:val="24"/>
          <w:szCs w:val="24"/>
          <w:lang w:val="lv-LV"/>
        </w:rPr>
      </w:pPr>
    </w:p>
    <w:p w:rsidR="00791E2F" w:rsidRPr="002451F9" w:rsidRDefault="00AB730A" w:rsidP="002451F9">
      <w:pPr>
        <w:spacing w:after="0" w:line="240" w:lineRule="auto"/>
        <w:ind w:left="66" w:right="-524"/>
        <w:rPr>
          <w:rFonts w:ascii="Times New Roman" w:hAnsi="Times New Roman" w:cs="Times New Roman"/>
          <w:sz w:val="24"/>
          <w:szCs w:val="24"/>
          <w:lang w:val="lv-LV"/>
        </w:rPr>
      </w:pPr>
      <w:r w:rsidRPr="002451F9">
        <w:rPr>
          <w:rFonts w:ascii="Times New Roman" w:hAnsi="Times New Roman" w:cs="Times New Roman"/>
          <w:sz w:val="24"/>
          <w:szCs w:val="24"/>
          <w:lang w:val="lv-LV"/>
        </w:rPr>
        <w:t xml:space="preserve"> </w:t>
      </w:r>
      <w:r w:rsidR="00222175" w:rsidRPr="002451F9">
        <w:rPr>
          <w:rFonts w:ascii="Times New Roman" w:hAnsi="Times New Roman" w:cs="Times New Roman"/>
          <w:sz w:val="24"/>
          <w:szCs w:val="24"/>
          <w:lang w:val="lv-LV"/>
        </w:rPr>
        <w:t xml:space="preserve"> Drošība, veselība, karjeras izglītība.</w:t>
      </w:r>
    </w:p>
    <w:p w:rsidR="00CF03BC" w:rsidRPr="00002B36" w:rsidRDefault="00CF03BC" w:rsidP="00CF03BC">
      <w:pPr>
        <w:pStyle w:val="ListParagraph"/>
        <w:spacing w:after="0" w:line="240" w:lineRule="auto"/>
        <w:ind w:left="426" w:right="-524"/>
        <w:rPr>
          <w:rFonts w:ascii="Times New Roman" w:hAnsi="Times New Roman" w:cs="Times New Roman"/>
          <w:b/>
          <w:sz w:val="24"/>
          <w:szCs w:val="24"/>
          <w:lang w:val="lv-LV"/>
        </w:rPr>
      </w:pPr>
    </w:p>
    <w:p w:rsidR="00791E2F" w:rsidRPr="00002B36" w:rsidRDefault="00002B36" w:rsidP="00CF03BC">
      <w:pPr>
        <w:pStyle w:val="ListParagraph"/>
        <w:numPr>
          <w:ilvl w:val="0"/>
          <w:numId w:val="25"/>
        </w:numPr>
        <w:spacing w:after="0" w:line="240" w:lineRule="auto"/>
        <w:ind w:right="-524"/>
        <w:rPr>
          <w:rFonts w:ascii="Times New Roman" w:hAnsi="Times New Roman" w:cs="Times New Roman"/>
          <w:b/>
          <w:sz w:val="24"/>
          <w:szCs w:val="24"/>
          <w:lang w:val="lv-LV"/>
        </w:rPr>
      </w:pPr>
      <w:r>
        <w:rPr>
          <w:rFonts w:ascii="Times New Roman" w:hAnsi="Times New Roman" w:cs="Times New Roman"/>
          <w:b/>
          <w:sz w:val="24"/>
          <w:szCs w:val="24"/>
          <w:lang w:val="lv-LV"/>
        </w:rPr>
        <w:t>D</w:t>
      </w:r>
      <w:r w:rsidR="00B40FAC" w:rsidRPr="00002B36">
        <w:rPr>
          <w:rFonts w:ascii="Times New Roman" w:hAnsi="Times New Roman" w:cs="Times New Roman"/>
          <w:b/>
          <w:sz w:val="24"/>
          <w:szCs w:val="24"/>
          <w:lang w:val="lv-LV"/>
        </w:rPr>
        <w:t>rošības un atbildīgas attiek</w:t>
      </w:r>
      <w:r w:rsidR="000C24BF" w:rsidRPr="00002B36">
        <w:rPr>
          <w:rFonts w:ascii="Times New Roman" w:hAnsi="Times New Roman" w:cs="Times New Roman"/>
          <w:b/>
          <w:sz w:val="24"/>
          <w:szCs w:val="24"/>
          <w:lang w:val="lv-LV"/>
        </w:rPr>
        <w:t>smes pret savu veselību nozīmīgums</w:t>
      </w:r>
      <w:r w:rsidR="00B40FAC" w:rsidRPr="00002B36">
        <w:rPr>
          <w:rFonts w:ascii="Times New Roman" w:hAnsi="Times New Roman" w:cs="Times New Roman"/>
          <w:b/>
          <w:sz w:val="24"/>
          <w:szCs w:val="24"/>
          <w:lang w:val="lv-LV"/>
        </w:rPr>
        <w:t>.</w:t>
      </w:r>
    </w:p>
    <w:p w:rsidR="00B34F2F" w:rsidRPr="00B34F2F" w:rsidRDefault="00564374" w:rsidP="00002B36">
      <w:pPr>
        <w:pStyle w:val="Heading2"/>
        <w:spacing w:before="0" w:beforeAutospacing="0" w:after="0" w:afterAutospacing="0"/>
        <w:ind w:right="-524"/>
        <w:jc w:val="both"/>
        <w:rPr>
          <w:b w:val="0"/>
          <w:color w:val="FF0000"/>
          <w:sz w:val="24"/>
          <w:szCs w:val="24"/>
        </w:rPr>
      </w:pPr>
      <w:r w:rsidRPr="00564374">
        <w:rPr>
          <w:b w:val="0"/>
          <w:sz w:val="24"/>
          <w:szCs w:val="24"/>
        </w:rPr>
        <w:t>- Veiksmīgi norisinājās  drošības dienas, kurā tika iesaistīti</w:t>
      </w:r>
      <w:r w:rsidR="00B34F2F" w:rsidRPr="00564374">
        <w:rPr>
          <w:b w:val="0"/>
          <w:sz w:val="24"/>
          <w:szCs w:val="24"/>
        </w:rPr>
        <w:t xml:space="preserve"> </w:t>
      </w:r>
      <w:r w:rsidRPr="00564374">
        <w:rPr>
          <w:b w:val="0"/>
          <w:sz w:val="24"/>
          <w:szCs w:val="24"/>
        </w:rPr>
        <w:t>Valsts</w:t>
      </w:r>
      <w:r w:rsidRPr="00C425C6">
        <w:rPr>
          <w:b w:val="0"/>
          <w:sz w:val="24"/>
          <w:szCs w:val="24"/>
        </w:rPr>
        <w:t xml:space="preserve"> un Pašvaldības policisti, Tērvetes novada brīvprātīgie ugunsdzēsēji, Latvijas sarkanā krusta Dobeles komitejas izpilddirektore, skolas Drošības un veselības pulciņa vadītāja, Valsts ugunsdzēsības un glābšanas dienests, Zemgales reģiona brigāde</w:t>
      </w:r>
      <w:r>
        <w:rPr>
          <w:b w:val="0"/>
          <w:sz w:val="24"/>
          <w:szCs w:val="24"/>
        </w:rPr>
        <w:t>s drošības speciālists. Izglītojamie apguva zināšanas un prasmes par drošību, atbildību un savas veselības un dzīvības sargāšanu.</w:t>
      </w:r>
      <w:r w:rsidR="004A34AA">
        <w:rPr>
          <w:b w:val="0"/>
          <w:sz w:val="24"/>
          <w:szCs w:val="24"/>
        </w:rPr>
        <w:t xml:space="preserve"> Secinām, ka šīs aktivitātes ir aktuālas un nepieciešamas izglītības iestādes ikdienas audzināšanas darbā, gan runājot par drošību un veselību, kā arī iepazīstot dažādas karjeras iespējas.</w:t>
      </w:r>
    </w:p>
    <w:p w:rsidR="00002B36" w:rsidRDefault="00002B36" w:rsidP="00002B36">
      <w:pPr>
        <w:pStyle w:val="Heading2"/>
        <w:spacing w:before="0" w:beforeAutospacing="0" w:after="0" w:afterAutospacing="0"/>
        <w:ind w:right="-524"/>
        <w:jc w:val="both"/>
        <w:rPr>
          <w:b w:val="0"/>
          <w:sz w:val="24"/>
          <w:szCs w:val="24"/>
        </w:rPr>
      </w:pPr>
      <w:r>
        <w:rPr>
          <w:b w:val="0"/>
          <w:sz w:val="24"/>
          <w:szCs w:val="24"/>
        </w:rPr>
        <w:lastRenderedPageBreak/>
        <w:t>-</w:t>
      </w:r>
      <w:r w:rsidR="00791E2F" w:rsidRPr="00C425C6">
        <w:rPr>
          <w:b w:val="0"/>
          <w:sz w:val="24"/>
          <w:szCs w:val="24"/>
        </w:rPr>
        <w:t xml:space="preserve"> </w:t>
      </w:r>
      <w:r>
        <w:rPr>
          <w:b w:val="0"/>
          <w:sz w:val="24"/>
          <w:szCs w:val="24"/>
        </w:rPr>
        <w:t xml:space="preserve">Projekta Veselību veicinošas skolas ietvaros, </w:t>
      </w:r>
      <w:r w:rsidR="00791E2F">
        <w:rPr>
          <w:b w:val="0"/>
          <w:sz w:val="24"/>
          <w:szCs w:val="24"/>
        </w:rPr>
        <w:t>Skolā un pirmsskolā notika nodarbības, vi</w:t>
      </w:r>
      <w:r>
        <w:rPr>
          <w:b w:val="0"/>
          <w:sz w:val="24"/>
          <w:szCs w:val="24"/>
        </w:rPr>
        <w:t>ktorīnas un izglītojošas spēles, kas pilnveido izglītojamo zināšanas par savu veselību</w:t>
      </w:r>
      <w:r w:rsidRPr="00002B36">
        <w:rPr>
          <w:b w:val="0"/>
          <w:sz w:val="24"/>
          <w:szCs w:val="24"/>
        </w:rPr>
        <w:t xml:space="preserve"> </w:t>
      </w:r>
      <w:r>
        <w:rPr>
          <w:b w:val="0"/>
          <w:sz w:val="24"/>
          <w:szCs w:val="24"/>
        </w:rPr>
        <w:t>un prasmes kā to saudzēt un rūpēties par to.</w:t>
      </w:r>
      <w:r w:rsidR="004A34AA">
        <w:rPr>
          <w:b w:val="0"/>
          <w:sz w:val="24"/>
          <w:szCs w:val="24"/>
        </w:rPr>
        <w:t xml:space="preserve"> Šīs nodarbības metodiski atvieglo klašu un grupiņu audzinātāju darbu.</w:t>
      </w:r>
    </w:p>
    <w:p w:rsidR="00791E2F" w:rsidRDefault="00002B36" w:rsidP="00002B36">
      <w:pPr>
        <w:pStyle w:val="Heading2"/>
        <w:spacing w:before="0" w:beforeAutospacing="0" w:after="0" w:afterAutospacing="0"/>
        <w:ind w:right="-524"/>
        <w:jc w:val="both"/>
        <w:rPr>
          <w:b w:val="0"/>
          <w:sz w:val="24"/>
          <w:szCs w:val="24"/>
        </w:rPr>
      </w:pPr>
      <w:r>
        <w:rPr>
          <w:b w:val="0"/>
          <w:sz w:val="24"/>
          <w:szCs w:val="24"/>
        </w:rPr>
        <w:t xml:space="preserve">- </w:t>
      </w:r>
      <w:r w:rsidR="00791E2F">
        <w:rPr>
          <w:b w:val="0"/>
          <w:sz w:val="24"/>
          <w:szCs w:val="24"/>
        </w:rPr>
        <w:t>Veiksmīga sadarbība pagājušajā mācību gadā bija ar mobilo zobārstniecības kabinetu „Zobu feja”, kas veicināja skolēniem un pirmsskolas au</w:t>
      </w:r>
      <w:r w:rsidR="004A34AA">
        <w:rPr>
          <w:b w:val="0"/>
          <w:sz w:val="24"/>
          <w:szCs w:val="24"/>
        </w:rPr>
        <w:t>dzēkņiem zobu kopšanas prasmes. Gan vecāki, gan bērni izrādīja lielu interesi iepazīstoties ar zobu kopšanas pamatnosacījumiem.</w:t>
      </w:r>
    </w:p>
    <w:p w:rsidR="00002B36" w:rsidRPr="00791E2F" w:rsidRDefault="00002B36" w:rsidP="00002B36">
      <w:pPr>
        <w:pStyle w:val="Heading2"/>
        <w:spacing w:before="0" w:beforeAutospacing="0" w:after="0" w:afterAutospacing="0"/>
        <w:ind w:right="-524"/>
        <w:jc w:val="both"/>
        <w:rPr>
          <w:b w:val="0"/>
          <w:sz w:val="24"/>
          <w:szCs w:val="24"/>
        </w:rPr>
      </w:pPr>
    </w:p>
    <w:p w:rsidR="00062347" w:rsidRPr="00002B36" w:rsidRDefault="000C24BF" w:rsidP="00002B36">
      <w:pPr>
        <w:pStyle w:val="ListParagraph"/>
        <w:numPr>
          <w:ilvl w:val="0"/>
          <w:numId w:val="25"/>
        </w:numPr>
        <w:spacing w:after="0" w:line="240" w:lineRule="auto"/>
        <w:ind w:right="-524"/>
        <w:rPr>
          <w:rFonts w:ascii="Times New Roman" w:hAnsi="Times New Roman" w:cs="Times New Roman"/>
          <w:b/>
          <w:sz w:val="24"/>
          <w:szCs w:val="24"/>
          <w:lang w:val="lv-LV"/>
        </w:rPr>
      </w:pPr>
      <w:r w:rsidRPr="00002B36">
        <w:rPr>
          <w:rFonts w:ascii="Times New Roman" w:hAnsi="Times New Roman" w:cs="Times New Roman"/>
          <w:b/>
          <w:sz w:val="24"/>
          <w:szCs w:val="24"/>
          <w:lang w:val="lv-LV"/>
        </w:rPr>
        <w:t>Izpratne</w:t>
      </w:r>
      <w:r w:rsidR="00B40FAC" w:rsidRPr="00002B36">
        <w:rPr>
          <w:rFonts w:ascii="Times New Roman" w:hAnsi="Times New Roman" w:cs="Times New Roman"/>
          <w:b/>
          <w:sz w:val="24"/>
          <w:szCs w:val="24"/>
          <w:lang w:val="lv-LV"/>
        </w:rPr>
        <w:t xml:space="preserve"> par karjeras izglītības nozīmi personiskajā izaugsmē.</w:t>
      </w:r>
    </w:p>
    <w:p w:rsidR="00002B36" w:rsidRPr="00002B36" w:rsidRDefault="00002B36" w:rsidP="00CF03BC">
      <w:pPr>
        <w:pStyle w:val="NormalWeb"/>
        <w:ind w:right="-524"/>
        <w:jc w:val="both"/>
        <w:rPr>
          <w:lang w:val="lv-LV"/>
        </w:rPr>
      </w:pPr>
      <w:r>
        <w:rPr>
          <w:lang w:val="lv-LV"/>
        </w:rPr>
        <w:t xml:space="preserve">- </w:t>
      </w:r>
      <w:r w:rsidR="00A33F03" w:rsidRPr="00A33F03">
        <w:rPr>
          <w:lang w:val="lv-LV"/>
        </w:rPr>
        <w:t>Izgl</w:t>
      </w:r>
      <w:r w:rsidR="00A33F03">
        <w:rPr>
          <w:lang w:val="lv-LV"/>
        </w:rPr>
        <w:t xml:space="preserve">ītības iestāde piedalās </w:t>
      </w:r>
      <w:hyperlink r:id="rId9" w:tgtFrame="_blank" w:history="1">
        <w:r w:rsidR="007D220E" w:rsidRPr="007D220E">
          <w:rPr>
            <w:rStyle w:val="Hyperlink"/>
            <w:bCs/>
            <w:color w:val="auto"/>
            <w:u w:val="none"/>
            <w:lang w:val="lv-LV"/>
          </w:rPr>
          <w:t>Dobeles novada Izglītības pārvalde</w:t>
        </w:r>
        <w:r w:rsidR="00A33F03">
          <w:rPr>
            <w:rStyle w:val="Hyperlink"/>
            <w:bCs/>
            <w:color w:val="auto"/>
            <w:u w:val="none"/>
            <w:lang w:val="lv-LV"/>
          </w:rPr>
          <w:t>s</w:t>
        </w:r>
        <w:r w:rsidR="007D220E" w:rsidRPr="007D220E">
          <w:rPr>
            <w:rStyle w:val="Hyperlink"/>
            <w:bCs/>
            <w:color w:val="auto"/>
            <w:u w:val="none"/>
            <w:lang w:val="lv-LV"/>
          </w:rPr>
          <w:t xml:space="preserve"> īstenot</w:t>
        </w:r>
        <w:r w:rsidR="00A33F03">
          <w:rPr>
            <w:rStyle w:val="Hyperlink"/>
            <w:bCs/>
            <w:color w:val="auto"/>
            <w:u w:val="none"/>
            <w:lang w:val="lv-LV"/>
          </w:rPr>
          <w:t xml:space="preserve">ajā projektā </w:t>
        </w:r>
        <w:r w:rsidR="007D220E" w:rsidRPr="007D220E">
          <w:rPr>
            <w:rStyle w:val="Hyperlink"/>
            <w:bCs/>
            <w:color w:val="auto"/>
            <w:u w:val="none"/>
            <w:lang w:val="lv-LV"/>
          </w:rPr>
          <w:t>Nr.8.3.5.0/16/I/001</w:t>
        </w:r>
      </w:hyperlink>
      <w:r w:rsidR="00A33F03">
        <w:rPr>
          <w:lang w:val="lv-LV"/>
        </w:rPr>
        <w:t xml:space="preserve"> </w:t>
      </w:r>
      <w:hyperlink r:id="rId10" w:tgtFrame="_blank" w:history="1">
        <w:r w:rsidR="007D220E" w:rsidRPr="007D220E">
          <w:rPr>
            <w:rStyle w:val="Hyperlink"/>
            <w:bCs/>
            <w:color w:val="auto"/>
            <w:u w:val="none"/>
            <w:lang w:val="lv-LV"/>
          </w:rPr>
          <w:t>“Karjeras atbalsts vispārējās un profesionālās izglītības iestādēs”</w:t>
        </w:r>
        <w:r w:rsidR="00A33F03">
          <w:rPr>
            <w:rStyle w:val="Hyperlink"/>
            <w:bCs/>
            <w:color w:val="auto"/>
            <w:u w:val="none"/>
            <w:lang w:val="lv-LV"/>
          </w:rPr>
          <w:t xml:space="preserve">, kura ietvaros  </w:t>
        </w:r>
        <w:r w:rsidR="00A33F03">
          <w:rPr>
            <w:rStyle w:val="Strong"/>
            <w:b w:val="0"/>
            <w:lang w:val="lv-LV"/>
          </w:rPr>
          <w:t>30. un 31. martā k</w:t>
        </w:r>
        <w:r w:rsidR="00A33F03" w:rsidRPr="00A33F03">
          <w:rPr>
            <w:rStyle w:val="Strong"/>
            <w:b w:val="0"/>
            <w:lang w:val="lv-LV"/>
          </w:rPr>
          <w:t>arjeras attīstības atbalsta pasākuma ”Karjeras nedēļa 2021” ietvaros  Dobeles Jaunatnes iniciatīvu un veselības centrs sadarbībā ar Dobeles novada Izglītības pārvaldi organizēja  aktivitātes “Karjeras viktorīna 9. klašu izglītojamajiem”</w:t>
        </w:r>
        <w:r w:rsidR="00A33F03">
          <w:rPr>
            <w:rStyle w:val="Strong"/>
            <w:b w:val="0"/>
            <w:lang w:val="lv-LV"/>
          </w:rPr>
          <w:t>, kurā trīs mūsu 9.klases audzēkņi guva godalgotas vietas.</w:t>
        </w:r>
        <w:r w:rsidR="007D220E" w:rsidRPr="00A33F03">
          <w:rPr>
            <w:rStyle w:val="Hyperlink"/>
            <w:b/>
            <w:bCs/>
            <w:color w:val="auto"/>
            <w:u w:val="none"/>
            <w:lang w:val="lv-LV"/>
          </w:rPr>
          <w:t> </w:t>
        </w:r>
      </w:hyperlink>
    </w:p>
    <w:p w:rsidR="00AB730A" w:rsidRDefault="00002B36" w:rsidP="00CF03BC">
      <w:pPr>
        <w:pStyle w:val="NormalWeb"/>
        <w:ind w:right="-524"/>
        <w:jc w:val="both"/>
        <w:rPr>
          <w:color w:val="000000"/>
          <w:lang w:val="lv-LV"/>
        </w:rPr>
      </w:pPr>
      <w:r>
        <w:rPr>
          <w:lang w:val="lv-LV"/>
        </w:rPr>
        <w:t xml:space="preserve">- </w:t>
      </w:r>
      <w:r w:rsidR="00A33F03" w:rsidRPr="00A33F03">
        <w:rPr>
          <w:lang w:val="lv-LV"/>
        </w:rPr>
        <w:t>M</w:t>
      </w:r>
      <w:r w:rsidR="00A33F03">
        <w:rPr>
          <w:lang w:val="lv-LV"/>
        </w:rPr>
        <w:t xml:space="preserve">ācību ekskursiju laikā </w:t>
      </w:r>
      <w:proofErr w:type="spellStart"/>
      <w:r w:rsidR="00A33F03">
        <w:rPr>
          <w:lang w:val="lv-LV"/>
        </w:rPr>
        <w:t>Ribbes</w:t>
      </w:r>
      <w:proofErr w:type="spellEnd"/>
      <w:r w:rsidR="00A33F03">
        <w:rPr>
          <w:lang w:val="lv-LV"/>
        </w:rPr>
        <w:t xml:space="preserve"> dzirnavās </w:t>
      </w:r>
      <w:r>
        <w:rPr>
          <w:lang w:val="lv-LV"/>
        </w:rPr>
        <w:t>izglītojamie</w:t>
      </w:r>
      <w:r w:rsidR="00A33F03">
        <w:rPr>
          <w:lang w:val="lv-LV"/>
        </w:rPr>
        <w:t xml:space="preserve"> apguva uzņēmējdarbības principus, iepazina lauksaimnieka agronoma profesiju un izmēģināja roku konditora </w:t>
      </w:r>
      <w:proofErr w:type="spellStart"/>
      <w:r w:rsidR="00A33F03">
        <w:rPr>
          <w:lang w:val="lv-LV"/>
        </w:rPr>
        <w:t>beķera</w:t>
      </w:r>
      <w:proofErr w:type="spellEnd"/>
      <w:r w:rsidR="00A33F03">
        <w:rPr>
          <w:lang w:val="lv-LV"/>
        </w:rPr>
        <w:t xml:space="preserve"> amatā</w:t>
      </w:r>
      <w:r>
        <w:rPr>
          <w:color w:val="000000"/>
          <w:lang w:val="lv-LV"/>
        </w:rPr>
        <w:t>.</w:t>
      </w:r>
      <w:r w:rsidR="004A34AA">
        <w:rPr>
          <w:color w:val="000000"/>
          <w:lang w:val="lv-LV"/>
        </w:rPr>
        <w:t xml:space="preserve"> </w:t>
      </w:r>
    </w:p>
    <w:p w:rsidR="004A34AA" w:rsidRDefault="004A34AA" w:rsidP="00CF03BC">
      <w:pPr>
        <w:pStyle w:val="NormalWeb"/>
        <w:ind w:right="-524"/>
        <w:jc w:val="both"/>
        <w:rPr>
          <w:color w:val="000000"/>
          <w:lang w:val="lv-LV"/>
        </w:rPr>
      </w:pPr>
      <w:r>
        <w:rPr>
          <w:color w:val="000000"/>
          <w:lang w:val="lv-LV"/>
        </w:rPr>
        <w:t xml:space="preserve">Secinājums: ekskursijās, pārgājienos un organizētās tikšanās laikā, </w:t>
      </w:r>
      <w:r w:rsidR="00DA0192">
        <w:rPr>
          <w:color w:val="000000"/>
          <w:lang w:val="lv-LV"/>
        </w:rPr>
        <w:t>izglītojamajiem ir plašas iespējas</w:t>
      </w:r>
      <w:r>
        <w:rPr>
          <w:color w:val="000000"/>
          <w:lang w:val="lv-LV"/>
        </w:rPr>
        <w:t xml:space="preserve"> i</w:t>
      </w:r>
      <w:r w:rsidR="00DA0192">
        <w:rPr>
          <w:color w:val="000000"/>
          <w:lang w:val="lv-LV"/>
        </w:rPr>
        <w:t>epazīt dažādas profesijas un karjeras izglītības iespējas.</w:t>
      </w:r>
    </w:p>
    <w:p w:rsidR="00372678" w:rsidRDefault="00372678" w:rsidP="00CF03BC">
      <w:pPr>
        <w:pStyle w:val="NormalWeb"/>
        <w:ind w:right="-524"/>
        <w:jc w:val="both"/>
        <w:rPr>
          <w:color w:val="000000"/>
          <w:lang w:val="lv-LV"/>
        </w:rPr>
      </w:pPr>
    </w:p>
    <w:p w:rsidR="00372678" w:rsidRPr="00CF03BC" w:rsidRDefault="00372678" w:rsidP="00CF03BC">
      <w:pPr>
        <w:pStyle w:val="NormalWeb"/>
        <w:ind w:right="-524"/>
        <w:jc w:val="both"/>
        <w:rPr>
          <w:lang w:val="lv-LV"/>
        </w:rPr>
      </w:pPr>
    </w:p>
    <w:p w:rsidR="00166882" w:rsidRPr="00372678" w:rsidRDefault="00372678" w:rsidP="00372678">
      <w:pPr>
        <w:spacing w:after="0" w:line="240" w:lineRule="auto"/>
        <w:ind w:left="36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7.</w:t>
      </w:r>
      <w:r w:rsidR="00166882" w:rsidRPr="00372678">
        <w:rPr>
          <w:rFonts w:ascii="Times New Roman" w:hAnsi="Times New Roman" w:cs="Times New Roman"/>
          <w:b/>
          <w:bCs/>
          <w:sz w:val="24"/>
          <w:szCs w:val="24"/>
          <w:lang w:val="lv-LV"/>
        </w:rPr>
        <w:t>Citi sasniegumi</w:t>
      </w:r>
    </w:p>
    <w:p w:rsidR="00CF03BC" w:rsidRDefault="00CF03BC" w:rsidP="00CF03BC">
      <w:pPr>
        <w:pStyle w:val="ListParagraph"/>
        <w:spacing w:after="0" w:line="240" w:lineRule="auto"/>
        <w:rPr>
          <w:rFonts w:ascii="Times New Roman" w:hAnsi="Times New Roman" w:cs="Times New Roman"/>
          <w:b/>
          <w:bCs/>
          <w:sz w:val="24"/>
          <w:szCs w:val="24"/>
          <w:lang w:val="lv-LV"/>
        </w:rPr>
      </w:pPr>
    </w:p>
    <w:p w:rsidR="00166882" w:rsidRPr="00674A8A" w:rsidRDefault="00674A8A" w:rsidP="00674A8A">
      <w:pPr>
        <w:spacing w:after="0" w:line="240" w:lineRule="auto"/>
        <w:ind w:right="-52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7.1. </w:t>
      </w:r>
      <w:r w:rsidR="00D71DE4" w:rsidRPr="00674A8A">
        <w:rPr>
          <w:rFonts w:ascii="Times New Roman" w:hAnsi="Times New Roman" w:cs="Times New Roman"/>
          <w:sz w:val="24"/>
          <w:szCs w:val="24"/>
          <w:lang w:val="lv-LV"/>
        </w:rPr>
        <w:t xml:space="preserve">Sadarbība ar Lietuvas republikas Žagares ģimnāziju. Lepojamies, ka arī attālināti sadarbība veiksmīgi turpinājās arī  2020./2021. gadā. Notika </w:t>
      </w:r>
      <w:r w:rsidR="00CF03BC" w:rsidRPr="00674A8A">
        <w:rPr>
          <w:rFonts w:ascii="Times New Roman" w:hAnsi="Times New Roman" w:cs="Times New Roman"/>
          <w:sz w:val="24"/>
          <w:szCs w:val="24"/>
          <w:lang w:val="lv-LV"/>
        </w:rPr>
        <w:t>pedagogu</w:t>
      </w:r>
      <w:r w:rsidR="00D71DE4" w:rsidRPr="00674A8A">
        <w:rPr>
          <w:rFonts w:ascii="Times New Roman" w:hAnsi="Times New Roman" w:cs="Times New Roman"/>
          <w:sz w:val="24"/>
          <w:szCs w:val="24"/>
          <w:lang w:val="lv-LV"/>
        </w:rPr>
        <w:t xml:space="preserve"> metodiskā diena </w:t>
      </w:r>
      <w:proofErr w:type="spellStart"/>
      <w:r w:rsidR="00D71DE4" w:rsidRPr="00674A8A">
        <w:rPr>
          <w:rFonts w:ascii="Times New Roman" w:hAnsi="Times New Roman" w:cs="Times New Roman"/>
          <w:sz w:val="24"/>
          <w:szCs w:val="24"/>
          <w:lang w:val="lv-LV"/>
        </w:rPr>
        <w:t>Zoom</w:t>
      </w:r>
      <w:proofErr w:type="spellEnd"/>
      <w:r w:rsidR="00D71DE4" w:rsidRPr="00674A8A">
        <w:rPr>
          <w:rFonts w:ascii="Times New Roman" w:hAnsi="Times New Roman" w:cs="Times New Roman"/>
          <w:sz w:val="24"/>
          <w:szCs w:val="24"/>
          <w:lang w:val="lv-LV"/>
        </w:rPr>
        <w:t xml:space="preserve"> platformā. Žagares ģimnāzijas skolēni gatavoja un vadīja </w:t>
      </w:r>
      <w:proofErr w:type="spellStart"/>
      <w:r w:rsidR="00D71DE4" w:rsidRPr="00674A8A">
        <w:rPr>
          <w:rFonts w:ascii="Times New Roman" w:hAnsi="Times New Roman" w:cs="Times New Roman"/>
          <w:sz w:val="24"/>
          <w:szCs w:val="24"/>
          <w:lang w:val="lv-LV"/>
        </w:rPr>
        <w:t>Kahoot</w:t>
      </w:r>
      <w:proofErr w:type="spellEnd"/>
      <w:r w:rsidR="00D71DE4" w:rsidRPr="00674A8A">
        <w:rPr>
          <w:rFonts w:ascii="Times New Roman" w:hAnsi="Times New Roman" w:cs="Times New Roman"/>
          <w:sz w:val="24"/>
          <w:szCs w:val="24"/>
          <w:lang w:val="lv-LV"/>
        </w:rPr>
        <w:t xml:space="preserve"> spēli Augstkalnes pamatskolas skolēniem un Augstkalnes pamatskolas 7.</w:t>
      </w:r>
      <w:r w:rsidR="00B40FAC" w:rsidRPr="00674A8A">
        <w:rPr>
          <w:rFonts w:ascii="Times New Roman" w:hAnsi="Times New Roman" w:cs="Times New Roman"/>
          <w:sz w:val="24"/>
          <w:szCs w:val="24"/>
          <w:lang w:val="lv-LV"/>
        </w:rPr>
        <w:t xml:space="preserve"> </w:t>
      </w:r>
      <w:r w:rsidR="00D71DE4" w:rsidRPr="00674A8A">
        <w:rPr>
          <w:rFonts w:ascii="Times New Roman" w:hAnsi="Times New Roman" w:cs="Times New Roman"/>
          <w:sz w:val="24"/>
          <w:szCs w:val="24"/>
          <w:lang w:val="lv-LV"/>
        </w:rPr>
        <w:t>klases skolēni veidoja viktorīnu Žagares ģimnāzijas audzēkņiem.</w:t>
      </w:r>
    </w:p>
    <w:p w:rsidR="00D71DE4" w:rsidRDefault="00B40FAC" w:rsidP="00CF03BC">
      <w:pPr>
        <w:pStyle w:val="ListParagraph"/>
        <w:spacing w:after="0" w:line="240" w:lineRule="auto"/>
        <w:ind w:left="426" w:right="-382"/>
        <w:jc w:val="both"/>
        <w:rPr>
          <w:rStyle w:val="Emphasis"/>
          <w:rFonts w:ascii="Times New Roman" w:hAnsi="Times New Roman" w:cs="Times New Roman"/>
          <w:i w:val="0"/>
          <w:sz w:val="24"/>
          <w:szCs w:val="24"/>
          <w:lang w:val="lv-LV"/>
        </w:rPr>
      </w:pPr>
      <w:r>
        <w:rPr>
          <w:rFonts w:ascii="Times New Roman" w:hAnsi="Times New Roman" w:cs="Times New Roman"/>
          <w:sz w:val="24"/>
          <w:szCs w:val="24"/>
          <w:lang w:val="lv-LV"/>
        </w:rPr>
        <w:t xml:space="preserve">Īpaši radoša un veiksmīga sadarbība Augstkalnes pamatskolas kolektīvam arī pagājušajā gadā bija </w:t>
      </w:r>
      <w:r w:rsidRPr="00B40FAC">
        <w:rPr>
          <w:rFonts w:ascii="Times New Roman" w:hAnsi="Times New Roman" w:cs="Times New Roman"/>
          <w:sz w:val="24"/>
          <w:szCs w:val="24"/>
          <w:lang w:val="lv-LV"/>
        </w:rPr>
        <w:t>ar</w:t>
      </w:r>
      <w:r w:rsidRPr="00B40FAC">
        <w:rPr>
          <w:rFonts w:ascii="Times New Roman" w:hAnsi="Times New Roman" w:cs="Times New Roman"/>
          <w:i/>
          <w:sz w:val="24"/>
          <w:szCs w:val="24"/>
          <w:lang w:val="lv-LV"/>
        </w:rPr>
        <w:t xml:space="preserve"> </w:t>
      </w:r>
      <w:r w:rsidRPr="00B40FAC">
        <w:rPr>
          <w:rStyle w:val="Emphasis"/>
          <w:rFonts w:ascii="Times New Roman" w:hAnsi="Times New Roman" w:cs="Times New Roman"/>
          <w:i w:val="0"/>
          <w:sz w:val="24"/>
          <w:szCs w:val="24"/>
          <w:lang w:val="lv-LV"/>
        </w:rPr>
        <w:t>LVM dabas parku Tērvetē</w:t>
      </w:r>
      <w:r>
        <w:rPr>
          <w:rStyle w:val="Emphasis"/>
          <w:rFonts w:ascii="Times New Roman" w:hAnsi="Times New Roman" w:cs="Times New Roman"/>
          <w:i w:val="0"/>
          <w:sz w:val="24"/>
          <w:szCs w:val="24"/>
          <w:lang w:val="lv-LV"/>
        </w:rPr>
        <w:t xml:space="preserve">, kur svaigā gaisā, skolēni varēja apgūt un papildināt savas zināšanas </w:t>
      </w:r>
      <w:proofErr w:type="spellStart"/>
      <w:r>
        <w:rPr>
          <w:rStyle w:val="Emphasis"/>
          <w:rFonts w:ascii="Times New Roman" w:hAnsi="Times New Roman" w:cs="Times New Roman"/>
          <w:i w:val="0"/>
          <w:sz w:val="24"/>
          <w:szCs w:val="24"/>
          <w:lang w:val="lv-LV"/>
        </w:rPr>
        <w:t>dabaszinību</w:t>
      </w:r>
      <w:proofErr w:type="spellEnd"/>
      <w:r>
        <w:rPr>
          <w:rStyle w:val="Emphasis"/>
          <w:rFonts w:ascii="Times New Roman" w:hAnsi="Times New Roman" w:cs="Times New Roman"/>
          <w:i w:val="0"/>
          <w:sz w:val="24"/>
          <w:szCs w:val="24"/>
          <w:lang w:val="lv-LV"/>
        </w:rPr>
        <w:t>, matemātikas un datorikas jomā. Augstkalnes pamatskolas skolēni atklāja Digitālo šķēršļu taku Kurbada zemē dabas parkā Tērvetē.</w:t>
      </w:r>
    </w:p>
    <w:p w:rsidR="00CF03BC" w:rsidRPr="00B40FAC" w:rsidRDefault="00CF03BC" w:rsidP="00B40FAC">
      <w:pPr>
        <w:pStyle w:val="ListParagraph"/>
        <w:spacing w:after="0" w:line="240" w:lineRule="auto"/>
        <w:ind w:left="426"/>
        <w:jc w:val="both"/>
        <w:rPr>
          <w:rFonts w:ascii="Times New Roman" w:hAnsi="Times New Roman" w:cs="Times New Roman"/>
          <w:sz w:val="24"/>
          <w:szCs w:val="24"/>
          <w:lang w:val="lv-LV"/>
        </w:rPr>
      </w:pPr>
    </w:p>
    <w:p w:rsidR="00410F11" w:rsidRDefault="00674A8A" w:rsidP="00674A8A">
      <w:pPr>
        <w:pStyle w:val="ListParagraph"/>
        <w:numPr>
          <w:ilvl w:val="1"/>
          <w:numId w:val="3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Pr>
          <w:rFonts w:ascii="Times New Roman" w:hAnsi="Times New Roman" w:cs="Times New Roman"/>
          <w:color w:val="FF0000"/>
          <w:sz w:val="24"/>
          <w:szCs w:val="24"/>
          <w:lang w:val="lv-LV"/>
        </w:rPr>
        <w:t xml:space="preserve"> </w:t>
      </w:r>
      <w:r w:rsidR="00D71DE4" w:rsidRPr="00674A8A">
        <w:rPr>
          <w:rFonts w:ascii="Times New Roman" w:hAnsi="Times New Roman" w:cs="Times New Roman"/>
          <w:sz w:val="24"/>
          <w:szCs w:val="24"/>
          <w:lang w:val="lv-LV"/>
        </w:rPr>
        <w:t>Nav.</w:t>
      </w:r>
      <w:r>
        <w:rPr>
          <w:rFonts w:ascii="Times New Roman" w:hAnsi="Times New Roman" w:cs="Times New Roman"/>
          <w:sz w:val="24"/>
          <w:szCs w:val="24"/>
          <w:lang w:val="lv-LV"/>
        </w:rPr>
        <w:t xml:space="preserve">  </w:t>
      </w:r>
    </w:p>
    <w:p w:rsidR="007F02FA" w:rsidRDefault="007F02FA" w:rsidP="007F02FA">
      <w:pPr>
        <w:spacing w:after="0" w:line="240" w:lineRule="auto"/>
        <w:rPr>
          <w:rFonts w:ascii="Times New Roman" w:hAnsi="Times New Roman" w:cs="Times New Roman"/>
          <w:sz w:val="24"/>
          <w:szCs w:val="24"/>
          <w:lang w:val="lv-LV"/>
        </w:rPr>
      </w:pPr>
    </w:p>
    <w:p w:rsidR="007F02FA" w:rsidRDefault="007F02FA" w:rsidP="007F02FA">
      <w:pPr>
        <w:spacing w:after="0" w:line="240" w:lineRule="auto"/>
        <w:rPr>
          <w:rFonts w:ascii="Times New Roman" w:hAnsi="Times New Roman" w:cs="Times New Roman"/>
          <w:sz w:val="24"/>
          <w:szCs w:val="24"/>
          <w:lang w:val="lv-LV"/>
        </w:rPr>
      </w:pPr>
    </w:p>
    <w:p w:rsidR="007F02FA" w:rsidRDefault="007F02FA" w:rsidP="007F02FA">
      <w:pPr>
        <w:shd w:val="clear" w:color="auto" w:fill="FFFFFF"/>
        <w:spacing w:after="0" w:line="240" w:lineRule="auto"/>
        <w:ind w:firstLine="300"/>
        <w:rPr>
          <w:rFonts w:ascii="Times New Roman" w:eastAsia="Times New Roman" w:hAnsi="Times New Roman" w:cs="Times New Roman"/>
          <w:color w:val="414142"/>
          <w:sz w:val="24"/>
          <w:szCs w:val="24"/>
          <w:lang w:val="lv-LV"/>
        </w:rPr>
      </w:pPr>
      <w:r w:rsidRPr="005B099B">
        <w:rPr>
          <w:rFonts w:ascii="Times New Roman" w:eastAsia="Times New Roman" w:hAnsi="Times New Roman" w:cs="Times New Roman"/>
          <w:color w:val="414142"/>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3038"/>
        <w:gridCol w:w="347"/>
        <w:gridCol w:w="2215"/>
      </w:tblGrid>
      <w:tr w:rsidR="007F02FA" w:rsidRPr="00A74665" w:rsidTr="00F71593">
        <w:trPr>
          <w:trHeight w:val="200"/>
        </w:trPr>
        <w:tc>
          <w:tcPr>
            <w:tcW w:w="2712" w:type="pct"/>
            <w:tcBorders>
              <w:top w:val="nil"/>
              <w:left w:val="nil"/>
              <w:bottom w:val="single" w:sz="6" w:space="0" w:color="414142"/>
              <w:right w:val="nil"/>
            </w:tcBorders>
            <w:shd w:val="clear" w:color="auto" w:fill="FFFFFF"/>
            <w:hideMark/>
          </w:tcPr>
          <w:p w:rsidR="007F02FA" w:rsidRPr="0064720E" w:rsidRDefault="007F02FA" w:rsidP="00F71593">
            <w:pPr>
              <w:spacing w:after="0" w:line="240" w:lineRule="auto"/>
              <w:rPr>
                <w:rFonts w:ascii="Arial" w:eastAsia="Times New Roman" w:hAnsi="Arial" w:cs="Arial"/>
                <w:color w:val="414142"/>
                <w:sz w:val="20"/>
                <w:szCs w:val="20"/>
                <w:lang w:val="lv-LV"/>
              </w:rPr>
            </w:pPr>
          </w:p>
          <w:p w:rsidR="007F02FA" w:rsidRPr="0064720E" w:rsidRDefault="007F02FA" w:rsidP="00F71593">
            <w:pPr>
              <w:spacing w:after="0" w:line="240" w:lineRule="auto"/>
              <w:rPr>
                <w:rFonts w:ascii="Arial" w:eastAsia="Times New Roman" w:hAnsi="Arial" w:cs="Arial"/>
                <w:color w:val="414142"/>
                <w:sz w:val="20"/>
                <w:szCs w:val="20"/>
                <w:lang w:val="lv-LV"/>
              </w:rPr>
            </w:pPr>
            <w:r w:rsidRPr="0064720E">
              <w:rPr>
                <w:rFonts w:ascii="Arial" w:eastAsia="Times New Roman" w:hAnsi="Arial" w:cs="Arial"/>
                <w:color w:val="414142"/>
                <w:sz w:val="20"/>
                <w:szCs w:val="20"/>
                <w:lang w:val="lv-LV"/>
              </w:rPr>
              <w:t>(paraksts)</w:t>
            </w:r>
          </w:p>
        </w:tc>
        <w:tc>
          <w:tcPr>
            <w:tcW w:w="310" w:type="pct"/>
            <w:tcBorders>
              <w:top w:val="nil"/>
              <w:left w:val="nil"/>
              <w:bottom w:val="nil"/>
              <w:right w:val="nil"/>
            </w:tcBorders>
            <w:shd w:val="clear" w:color="auto" w:fill="FFFFFF"/>
            <w:hideMark/>
          </w:tcPr>
          <w:p w:rsidR="007F02FA" w:rsidRPr="0064720E" w:rsidRDefault="007F02FA" w:rsidP="00F71593">
            <w:pPr>
              <w:spacing w:after="0" w:line="240" w:lineRule="auto"/>
              <w:rPr>
                <w:rFonts w:ascii="Arial" w:eastAsia="Times New Roman" w:hAnsi="Arial" w:cs="Arial"/>
                <w:color w:val="414142"/>
                <w:sz w:val="20"/>
                <w:szCs w:val="20"/>
                <w:lang w:val="lv-LV"/>
              </w:rPr>
            </w:pPr>
            <w:r w:rsidRPr="0064720E">
              <w:rPr>
                <w:rFonts w:ascii="Arial" w:eastAsia="Times New Roman" w:hAnsi="Arial" w:cs="Arial"/>
                <w:color w:val="414142"/>
                <w:sz w:val="20"/>
                <w:szCs w:val="20"/>
                <w:lang w:val="lv-LV"/>
              </w:rPr>
              <w:t> </w:t>
            </w:r>
          </w:p>
        </w:tc>
        <w:tc>
          <w:tcPr>
            <w:tcW w:w="1978" w:type="pct"/>
            <w:tcBorders>
              <w:top w:val="nil"/>
              <w:left w:val="nil"/>
              <w:bottom w:val="single" w:sz="6" w:space="0" w:color="414142"/>
              <w:right w:val="nil"/>
            </w:tcBorders>
            <w:shd w:val="clear" w:color="auto" w:fill="FFFFFF"/>
            <w:hideMark/>
          </w:tcPr>
          <w:p w:rsidR="007F02FA" w:rsidRPr="0064720E" w:rsidRDefault="007F02FA" w:rsidP="00F71593">
            <w:pPr>
              <w:spacing w:after="0" w:line="240" w:lineRule="auto"/>
              <w:rPr>
                <w:rFonts w:ascii="Arial" w:eastAsia="Times New Roman" w:hAnsi="Arial" w:cs="Arial"/>
                <w:color w:val="414142"/>
                <w:sz w:val="20"/>
                <w:szCs w:val="20"/>
                <w:lang w:val="lv-LV"/>
              </w:rPr>
            </w:pPr>
            <w:r>
              <w:rPr>
                <w:rFonts w:ascii="Arial" w:eastAsia="Times New Roman" w:hAnsi="Arial" w:cs="Arial"/>
                <w:color w:val="414142"/>
                <w:sz w:val="20"/>
                <w:szCs w:val="20"/>
                <w:lang w:val="lv-LV"/>
              </w:rPr>
              <w:t>Ieva Krūmiņa</w:t>
            </w:r>
          </w:p>
        </w:tc>
      </w:tr>
    </w:tbl>
    <w:p w:rsidR="007F02FA" w:rsidRPr="007F02FA" w:rsidRDefault="007F02FA" w:rsidP="007F02FA">
      <w:pPr>
        <w:spacing w:after="0" w:line="240" w:lineRule="auto"/>
        <w:rPr>
          <w:rFonts w:ascii="Times New Roman" w:hAnsi="Times New Roman" w:cs="Times New Roman"/>
          <w:sz w:val="24"/>
          <w:szCs w:val="24"/>
          <w:lang w:val="lv-LV"/>
        </w:rPr>
      </w:pPr>
      <w:bookmarkStart w:id="0" w:name="_GoBack"/>
      <w:bookmarkEnd w:id="0"/>
    </w:p>
    <w:sectPr w:rsidR="007F02FA" w:rsidRPr="007F02FA" w:rsidSect="003C1A8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C7509"/>
    <w:multiLevelType w:val="hybridMultilevel"/>
    <w:tmpl w:val="736C8EEE"/>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1ECA6F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20440"/>
    <w:multiLevelType w:val="hybridMultilevel"/>
    <w:tmpl w:val="663CA7B8"/>
    <w:lvl w:ilvl="0" w:tplc="BE94E978">
      <w:start w:val="1"/>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9" w15:restartNumberingAfterBreak="0">
    <w:nsid w:val="269E3709"/>
    <w:multiLevelType w:val="hybridMultilevel"/>
    <w:tmpl w:val="44B68B6A"/>
    <w:lvl w:ilvl="0" w:tplc="CBF65A02">
      <w:start w:val="1"/>
      <w:numFmt w:val="bullet"/>
      <w:lvlText w:val="•"/>
      <w:lvlJc w:val="left"/>
      <w:pPr>
        <w:tabs>
          <w:tab w:val="num" w:pos="720"/>
        </w:tabs>
        <w:ind w:left="720" w:hanging="360"/>
      </w:pPr>
      <w:rPr>
        <w:rFonts w:ascii="Arial" w:hAnsi="Arial" w:hint="default"/>
      </w:rPr>
    </w:lvl>
    <w:lvl w:ilvl="1" w:tplc="682A85FA" w:tentative="1">
      <w:start w:val="1"/>
      <w:numFmt w:val="bullet"/>
      <w:lvlText w:val="•"/>
      <w:lvlJc w:val="left"/>
      <w:pPr>
        <w:tabs>
          <w:tab w:val="num" w:pos="1440"/>
        </w:tabs>
        <w:ind w:left="1440" w:hanging="360"/>
      </w:pPr>
      <w:rPr>
        <w:rFonts w:ascii="Arial" w:hAnsi="Arial" w:hint="default"/>
      </w:rPr>
    </w:lvl>
    <w:lvl w:ilvl="2" w:tplc="6FC2093C" w:tentative="1">
      <w:start w:val="1"/>
      <w:numFmt w:val="bullet"/>
      <w:lvlText w:val="•"/>
      <w:lvlJc w:val="left"/>
      <w:pPr>
        <w:tabs>
          <w:tab w:val="num" w:pos="2160"/>
        </w:tabs>
        <w:ind w:left="2160" w:hanging="360"/>
      </w:pPr>
      <w:rPr>
        <w:rFonts w:ascii="Arial" w:hAnsi="Arial" w:hint="default"/>
      </w:rPr>
    </w:lvl>
    <w:lvl w:ilvl="3" w:tplc="85CECF96" w:tentative="1">
      <w:start w:val="1"/>
      <w:numFmt w:val="bullet"/>
      <w:lvlText w:val="•"/>
      <w:lvlJc w:val="left"/>
      <w:pPr>
        <w:tabs>
          <w:tab w:val="num" w:pos="2880"/>
        </w:tabs>
        <w:ind w:left="2880" w:hanging="360"/>
      </w:pPr>
      <w:rPr>
        <w:rFonts w:ascii="Arial" w:hAnsi="Arial" w:hint="default"/>
      </w:rPr>
    </w:lvl>
    <w:lvl w:ilvl="4" w:tplc="3B3266F8" w:tentative="1">
      <w:start w:val="1"/>
      <w:numFmt w:val="bullet"/>
      <w:lvlText w:val="•"/>
      <w:lvlJc w:val="left"/>
      <w:pPr>
        <w:tabs>
          <w:tab w:val="num" w:pos="3600"/>
        </w:tabs>
        <w:ind w:left="3600" w:hanging="360"/>
      </w:pPr>
      <w:rPr>
        <w:rFonts w:ascii="Arial" w:hAnsi="Arial" w:hint="default"/>
      </w:rPr>
    </w:lvl>
    <w:lvl w:ilvl="5" w:tplc="94E21CA4" w:tentative="1">
      <w:start w:val="1"/>
      <w:numFmt w:val="bullet"/>
      <w:lvlText w:val="•"/>
      <w:lvlJc w:val="left"/>
      <w:pPr>
        <w:tabs>
          <w:tab w:val="num" w:pos="4320"/>
        </w:tabs>
        <w:ind w:left="4320" w:hanging="360"/>
      </w:pPr>
      <w:rPr>
        <w:rFonts w:ascii="Arial" w:hAnsi="Arial" w:hint="default"/>
      </w:rPr>
    </w:lvl>
    <w:lvl w:ilvl="6" w:tplc="2AF45ADC" w:tentative="1">
      <w:start w:val="1"/>
      <w:numFmt w:val="bullet"/>
      <w:lvlText w:val="•"/>
      <w:lvlJc w:val="left"/>
      <w:pPr>
        <w:tabs>
          <w:tab w:val="num" w:pos="5040"/>
        </w:tabs>
        <w:ind w:left="5040" w:hanging="360"/>
      </w:pPr>
      <w:rPr>
        <w:rFonts w:ascii="Arial" w:hAnsi="Arial" w:hint="default"/>
      </w:rPr>
    </w:lvl>
    <w:lvl w:ilvl="7" w:tplc="15FE1468" w:tentative="1">
      <w:start w:val="1"/>
      <w:numFmt w:val="bullet"/>
      <w:lvlText w:val="•"/>
      <w:lvlJc w:val="left"/>
      <w:pPr>
        <w:tabs>
          <w:tab w:val="num" w:pos="5760"/>
        </w:tabs>
        <w:ind w:left="5760" w:hanging="360"/>
      </w:pPr>
      <w:rPr>
        <w:rFonts w:ascii="Arial" w:hAnsi="Arial" w:hint="default"/>
      </w:rPr>
    </w:lvl>
    <w:lvl w:ilvl="8" w:tplc="439AD5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A77C81"/>
    <w:multiLevelType w:val="hybridMultilevel"/>
    <w:tmpl w:val="5A02718A"/>
    <w:lvl w:ilvl="0" w:tplc="DC86920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102E1E"/>
    <w:multiLevelType w:val="hybridMultilevel"/>
    <w:tmpl w:val="8724D662"/>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3A3290"/>
    <w:multiLevelType w:val="hybridMultilevel"/>
    <w:tmpl w:val="E3F6120A"/>
    <w:lvl w:ilvl="0" w:tplc="D98EBD0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5751D"/>
    <w:multiLevelType w:val="multilevel"/>
    <w:tmpl w:val="6F766B5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66865"/>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E3020"/>
    <w:multiLevelType w:val="hybridMultilevel"/>
    <w:tmpl w:val="E7AC43B4"/>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0" w15:restartNumberingAfterBreak="0">
    <w:nsid w:val="58A50512"/>
    <w:multiLevelType w:val="hybridMultilevel"/>
    <w:tmpl w:val="58926B28"/>
    <w:lvl w:ilvl="0" w:tplc="BE6A9A98">
      <w:start w:val="1"/>
      <w:numFmt w:val="lowerLetter"/>
      <w:lvlText w:val="%1."/>
      <w:lvlJc w:val="left"/>
      <w:pPr>
        <w:ind w:left="1080" w:hanging="360"/>
      </w:pPr>
      <w:rPr>
        <w:rFonts w:eastAsiaTheme="minorHAnsi" w:hint="default"/>
        <w:color w:val="3B3838" w:themeColor="background2" w:themeShade="4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A52416A"/>
    <w:multiLevelType w:val="hybridMultilevel"/>
    <w:tmpl w:val="F0E069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B580584"/>
    <w:multiLevelType w:val="hybridMultilevel"/>
    <w:tmpl w:val="6C4C0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467D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162470A"/>
    <w:multiLevelType w:val="hybridMultilevel"/>
    <w:tmpl w:val="6C4C0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90632"/>
    <w:multiLevelType w:val="hybridMultilevel"/>
    <w:tmpl w:val="CEEE0B90"/>
    <w:lvl w:ilvl="0" w:tplc="F0687AF8">
      <w:start w:val="1"/>
      <w:numFmt w:val="bullet"/>
      <w:lvlText w:val="•"/>
      <w:lvlJc w:val="left"/>
      <w:pPr>
        <w:tabs>
          <w:tab w:val="num" w:pos="720"/>
        </w:tabs>
        <w:ind w:left="720" w:hanging="360"/>
      </w:pPr>
      <w:rPr>
        <w:rFonts w:ascii="Arial" w:hAnsi="Arial" w:hint="default"/>
      </w:rPr>
    </w:lvl>
    <w:lvl w:ilvl="1" w:tplc="E6D87BC8" w:tentative="1">
      <w:start w:val="1"/>
      <w:numFmt w:val="bullet"/>
      <w:lvlText w:val="•"/>
      <w:lvlJc w:val="left"/>
      <w:pPr>
        <w:tabs>
          <w:tab w:val="num" w:pos="1440"/>
        </w:tabs>
        <w:ind w:left="1440" w:hanging="360"/>
      </w:pPr>
      <w:rPr>
        <w:rFonts w:ascii="Arial" w:hAnsi="Arial" w:hint="default"/>
      </w:rPr>
    </w:lvl>
    <w:lvl w:ilvl="2" w:tplc="33F259EE" w:tentative="1">
      <w:start w:val="1"/>
      <w:numFmt w:val="bullet"/>
      <w:lvlText w:val="•"/>
      <w:lvlJc w:val="left"/>
      <w:pPr>
        <w:tabs>
          <w:tab w:val="num" w:pos="2160"/>
        </w:tabs>
        <w:ind w:left="2160" w:hanging="360"/>
      </w:pPr>
      <w:rPr>
        <w:rFonts w:ascii="Arial" w:hAnsi="Arial" w:hint="default"/>
      </w:rPr>
    </w:lvl>
    <w:lvl w:ilvl="3" w:tplc="7D16174C" w:tentative="1">
      <w:start w:val="1"/>
      <w:numFmt w:val="bullet"/>
      <w:lvlText w:val="•"/>
      <w:lvlJc w:val="left"/>
      <w:pPr>
        <w:tabs>
          <w:tab w:val="num" w:pos="2880"/>
        </w:tabs>
        <w:ind w:left="2880" w:hanging="360"/>
      </w:pPr>
      <w:rPr>
        <w:rFonts w:ascii="Arial" w:hAnsi="Arial" w:hint="default"/>
      </w:rPr>
    </w:lvl>
    <w:lvl w:ilvl="4" w:tplc="11F8988E" w:tentative="1">
      <w:start w:val="1"/>
      <w:numFmt w:val="bullet"/>
      <w:lvlText w:val="•"/>
      <w:lvlJc w:val="left"/>
      <w:pPr>
        <w:tabs>
          <w:tab w:val="num" w:pos="3600"/>
        </w:tabs>
        <w:ind w:left="3600" w:hanging="360"/>
      </w:pPr>
      <w:rPr>
        <w:rFonts w:ascii="Arial" w:hAnsi="Arial" w:hint="default"/>
      </w:rPr>
    </w:lvl>
    <w:lvl w:ilvl="5" w:tplc="292036CE" w:tentative="1">
      <w:start w:val="1"/>
      <w:numFmt w:val="bullet"/>
      <w:lvlText w:val="•"/>
      <w:lvlJc w:val="left"/>
      <w:pPr>
        <w:tabs>
          <w:tab w:val="num" w:pos="4320"/>
        </w:tabs>
        <w:ind w:left="4320" w:hanging="360"/>
      </w:pPr>
      <w:rPr>
        <w:rFonts w:ascii="Arial" w:hAnsi="Arial" w:hint="default"/>
      </w:rPr>
    </w:lvl>
    <w:lvl w:ilvl="6" w:tplc="C67873CE" w:tentative="1">
      <w:start w:val="1"/>
      <w:numFmt w:val="bullet"/>
      <w:lvlText w:val="•"/>
      <w:lvlJc w:val="left"/>
      <w:pPr>
        <w:tabs>
          <w:tab w:val="num" w:pos="5040"/>
        </w:tabs>
        <w:ind w:left="5040" w:hanging="360"/>
      </w:pPr>
      <w:rPr>
        <w:rFonts w:ascii="Arial" w:hAnsi="Arial" w:hint="default"/>
      </w:rPr>
    </w:lvl>
    <w:lvl w:ilvl="7" w:tplc="3A7C06FC" w:tentative="1">
      <w:start w:val="1"/>
      <w:numFmt w:val="bullet"/>
      <w:lvlText w:val="•"/>
      <w:lvlJc w:val="left"/>
      <w:pPr>
        <w:tabs>
          <w:tab w:val="num" w:pos="5760"/>
        </w:tabs>
        <w:ind w:left="5760" w:hanging="360"/>
      </w:pPr>
      <w:rPr>
        <w:rFonts w:ascii="Arial" w:hAnsi="Arial" w:hint="default"/>
      </w:rPr>
    </w:lvl>
    <w:lvl w:ilvl="8" w:tplc="6EB6CD1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C4466"/>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8626C9"/>
    <w:multiLevelType w:val="hybridMultilevel"/>
    <w:tmpl w:val="AF724DA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29"/>
  </w:num>
  <w:num w:numId="4">
    <w:abstractNumId w:val="5"/>
  </w:num>
  <w:num w:numId="5">
    <w:abstractNumId w:val="3"/>
  </w:num>
  <w:num w:numId="6">
    <w:abstractNumId w:val="33"/>
  </w:num>
  <w:num w:numId="7">
    <w:abstractNumId w:val="34"/>
  </w:num>
  <w:num w:numId="8">
    <w:abstractNumId w:val="6"/>
  </w:num>
  <w:num w:numId="9">
    <w:abstractNumId w:val="24"/>
  </w:num>
  <w:num w:numId="10">
    <w:abstractNumId w:val="27"/>
  </w:num>
  <w:num w:numId="11">
    <w:abstractNumId w:val="7"/>
  </w:num>
  <w:num w:numId="12">
    <w:abstractNumId w:val="23"/>
  </w:num>
  <w:num w:numId="13">
    <w:abstractNumId w:val="36"/>
  </w:num>
  <w:num w:numId="14">
    <w:abstractNumId w:val="16"/>
  </w:num>
  <w:num w:numId="15">
    <w:abstractNumId w:val="31"/>
  </w:num>
  <w:num w:numId="16">
    <w:abstractNumId w:val="0"/>
  </w:num>
  <w:num w:numId="17">
    <w:abstractNumId w:val="11"/>
  </w:num>
  <w:num w:numId="18">
    <w:abstractNumId w:val="17"/>
  </w:num>
  <w:num w:numId="19">
    <w:abstractNumId w:val="32"/>
  </w:num>
  <w:num w:numId="20">
    <w:abstractNumId w:val="14"/>
  </w:num>
  <w:num w:numId="21">
    <w:abstractNumId w:val="9"/>
  </w:num>
  <w:num w:numId="22">
    <w:abstractNumId w:val="28"/>
  </w:num>
  <w:num w:numId="23">
    <w:abstractNumId w:val="13"/>
  </w:num>
  <w:num w:numId="24">
    <w:abstractNumId w:val="1"/>
  </w:num>
  <w:num w:numId="25">
    <w:abstractNumId w:val="8"/>
  </w:num>
  <w:num w:numId="26">
    <w:abstractNumId w:val="19"/>
  </w:num>
  <w:num w:numId="27">
    <w:abstractNumId w:val="21"/>
  </w:num>
  <w:num w:numId="28">
    <w:abstractNumId w:val="10"/>
  </w:num>
  <w:num w:numId="29">
    <w:abstractNumId w:val="26"/>
  </w:num>
  <w:num w:numId="30">
    <w:abstractNumId w:val="18"/>
  </w:num>
  <w:num w:numId="31">
    <w:abstractNumId w:val="35"/>
  </w:num>
  <w:num w:numId="32">
    <w:abstractNumId w:val="22"/>
  </w:num>
  <w:num w:numId="33">
    <w:abstractNumId w:val="20"/>
  </w:num>
  <w:num w:numId="34">
    <w:abstractNumId w:val="12"/>
  </w:num>
  <w:num w:numId="35">
    <w:abstractNumId w:val="15"/>
  </w:num>
  <w:num w:numId="36">
    <w:abstractNumId w:val="2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54D73"/>
    <w:rsid w:val="00002B36"/>
    <w:rsid w:val="00010459"/>
    <w:rsid w:val="00022806"/>
    <w:rsid w:val="00051FD6"/>
    <w:rsid w:val="00062347"/>
    <w:rsid w:val="00062B7E"/>
    <w:rsid w:val="000632B9"/>
    <w:rsid w:val="00065A46"/>
    <w:rsid w:val="000740A7"/>
    <w:rsid w:val="00077A1D"/>
    <w:rsid w:val="00077CB1"/>
    <w:rsid w:val="000A3B0A"/>
    <w:rsid w:val="000A4AFA"/>
    <w:rsid w:val="000C24BF"/>
    <w:rsid w:val="000E26E7"/>
    <w:rsid w:val="001118D1"/>
    <w:rsid w:val="00166882"/>
    <w:rsid w:val="001A2BFE"/>
    <w:rsid w:val="001A31F4"/>
    <w:rsid w:val="001D0B65"/>
    <w:rsid w:val="001E3285"/>
    <w:rsid w:val="001E6B87"/>
    <w:rsid w:val="001F653A"/>
    <w:rsid w:val="00216D23"/>
    <w:rsid w:val="00222175"/>
    <w:rsid w:val="00222CE1"/>
    <w:rsid w:val="0024070C"/>
    <w:rsid w:val="002412A0"/>
    <w:rsid w:val="002451F9"/>
    <w:rsid w:val="00246372"/>
    <w:rsid w:val="002678FB"/>
    <w:rsid w:val="00267E89"/>
    <w:rsid w:val="002818B5"/>
    <w:rsid w:val="002855C1"/>
    <w:rsid w:val="00285BFF"/>
    <w:rsid w:val="002C7307"/>
    <w:rsid w:val="002D7FF8"/>
    <w:rsid w:val="002F72F3"/>
    <w:rsid w:val="002F7891"/>
    <w:rsid w:val="003150F7"/>
    <w:rsid w:val="003275D1"/>
    <w:rsid w:val="00336B8B"/>
    <w:rsid w:val="00340C2D"/>
    <w:rsid w:val="0034275B"/>
    <w:rsid w:val="00356957"/>
    <w:rsid w:val="00372678"/>
    <w:rsid w:val="00394818"/>
    <w:rsid w:val="003C1A8D"/>
    <w:rsid w:val="003C3E3A"/>
    <w:rsid w:val="003D35A1"/>
    <w:rsid w:val="004049D9"/>
    <w:rsid w:val="00410F11"/>
    <w:rsid w:val="00411445"/>
    <w:rsid w:val="00412AB1"/>
    <w:rsid w:val="00421E84"/>
    <w:rsid w:val="00423B4A"/>
    <w:rsid w:val="004304EF"/>
    <w:rsid w:val="00434C60"/>
    <w:rsid w:val="00446618"/>
    <w:rsid w:val="00457556"/>
    <w:rsid w:val="00460D1A"/>
    <w:rsid w:val="00464599"/>
    <w:rsid w:val="00482A47"/>
    <w:rsid w:val="004A34AA"/>
    <w:rsid w:val="004A67A7"/>
    <w:rsid w:val="004D7CCA"/>
    <w:rsid w:val="004E5BD4"/>
    <w:rsid w:val="00530BBE"/>
    <w:rsid w:val="00531C42"/>
    <w:rsid w:val="00564374"/>
    <w:rsid w:val="00574C97"/>
    <w:rsid w:val="0057638C"/>
    <w:rsid w:val="00586834"/>
    <w:rsid w:val="005879BF"/>
    <w:rsid w:val="00595FDB"/>
    <w:rsid w:val="005B099B"/>
    <w:rsid w:val="005C3375"/>
    <w:rsid w:val="005C433B"/>
    <w:rsid w:val="006039D2"/>
    <w:rsid w:val="00624410"/>
    <w:rsid w:val="00636C79"/>
    <w:rsid w:val="0064720E"/>
    <w:rsid w:val="0066077E"/>
    <w:rsid w:val="00674A8A"/>
    <w:rsid w:val="006C2C3A"/>
    <w:rsid w:val="006D187B"/>
    <w:rsid w:val="006E5197"/>
    <w:rsid w:val="006F4ED1"/>
    <w:rsid w:val="007258CA"/>
    <w:rsid w:val="00791E2F"/>
    <w:rsid w:val="007C5F5F"/>
    <w:rsid w:val="007D220E"/>
    <w:rsid w:val="007F02FA"/>
    <w:rsid w:val="008138FD"/>
    <w:rsid w:val="00843F02"/>
    <w:rsid w:val="008477FF"/>
    <w:rsid w:val="00850EE0"/>
    <w:rsid w:val="008942C9"/>
    <w:rsid w:val="008A35C8"/>
    <w:rsid w:val="008D7238"/>
    <w:rsid w:val="008E2E20"/>
    <w:rsid w:val="00923D28"/>
    <w:rsid w:val="009256F6"/>
    <w:rsid w:val="00954D73"/>
    <w:rsid w:val="00985AE4"/>
    <w:rsid w:val="009D7BCE"/>
    <w:rsid w:val="00A33F03"/>
    <w:rsid w:val="00A4116A"/>
    <w:rsid w:val="00A70069"/>
    <w:rsid w:val="00A743ED"/>
    <w:rsid w:val="00A74665"/>
    <w:rsid w:val="00A82A3F"/>
    <w:rsid w:val="00AA3F25"/>
    <w:rsid w:val="00AB730A"/>
    <w:rsid w:val="00AC4932"/>
    <w:rsid w:val="00AD0970"/>
    <w:rsid w:val="00AD1CE5"/>
    <w:rsid w:val="00AD2693"/>
    <w:rsid w:val="00AE3930"/>
    <w:rsid w:val="00B2466D"/>
    <w:rsid w:val="00B316D0"/>
    <w:rsid w:val="00B34F2F"/>
    <w:rsid w:val="00B40FAC"/>
    <w:rsid w:val="00B53892"/>
    <w:rsid w:val="00B93CF6"/>
    <w:rsid w:val="00BB5470"/>
    <w:rsid w:val="00BE1C62"/>
    <w:rsid w:val="00C05BBC"/>
    <w:rsid w:val="00C425C6"/>
    <w:rsid w:val="00C445DC"/>
    <w:rsid w:val="00C82113"/>
    <w:rsid w:val="00CA3920"/>
    <w:rsid w:val="00CA49E7"/>
    <w:rsid w:val="00CE2709"/>
    <w:rsid w:val="00CF03BC"/>
    <w:rsid w:val="00D04A3D"/>
    <w:rsid w:val="00D33202"/>
    <w:rsid w:val="00D45A74"/>
    <w:rsid w:val="00D47AFC"/>
    <w:rsid w:val="00D71DE4"/>
    <w:rsid w:val="00D87F3B"/>
    <w:rsid w:val="00D93C2C"/>
    <w:rsid w:val="00DA0192"/>
    <w:rsid w:val="00DE5866"/>
    <w:rsid w:val="00E31511"/>
    <w:rsid w:val="00E4543B"/>
    <w:rsid w:val="00E45E82"/>
    <w:rsid w:val="00E74522"/>
    <w:rsid w:val="00E87778"/>
    <w:rsid w:val="00EA52F8"/>
    <w:rsid w:val="00EC3B38"/>
    <w:rsid w:val="00EE111D"/>
    <w:rsid w:val="00F6323B"/>
    <w:rsid w:val="00F81D46"/>
    <w:rsid w:val="00FD4733"/>
    <w:rsid w:val="00FF61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51EDD-D01A-4A89-87D0-44B8E06E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A8D"/>
  </w:style>
  <w:style w:type="paragraph" w:styleId="Heading2">
    <w:name w:val="heading 2"/>
    <w:basedOn w:val="Normal"/>
    <w:link w:val="Heading2Char"/>
    <w:uiPriority w:val="9"/>
    <w:qFormat/>
    <w:rsid w:val="00C425C6"/>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34"/>
    <w:pPr>
      <w:ind w:left="720"/>
      <w:contextualSpacing/>
    </w:pPr>
  </w:style>
  <w:style w:type="table" w:styleId="TableGrid">
    <w:name w:val="Table Grid"/>
    <w:basedOn w:val="TableNormal"/>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4A3D"/>
    <w:rPr>
      <w:color w:val="0000FF"/>
      <w:u w:val="single"/>
    </w:rPr>
  </w:style>
  <w:style w:type="character" w:customStyle="1" w:styleId="Heading2Char">
    <w:name w:val="Heading 2 Char"/>
    <w:basedOn w:val="DefaultParagraphFont"/>
    <w:link w:val="Heading2"/>
    <w:uiPriority w:val="9"/>
    <w:rsid w:val="00C425C6"/>
    <w:rPr>
      <w:rFonts w:ascii="Times New Roman" w:eastAsia="Times New Roman" w:hAnsi="Times New Roman" w:cs="Times New Roman"/>
      <w:b/>
      <w:bCs/>
      <w:sz w:val="36"/>
      <w:szCs w:val="36"/>
      <w:lang w:val="lv-LV" w:eastAsia="lv-LV"/>
    </w:rPr>
  </w:style>
  <w:style w:type="character" w:styleId="Emphasis">
    <w:name w:val="Emphasis"/>
    <w:basedOn w:val="DefaultParagraphFont"/>
    <w:uiPriority w:val="20"/>
    <w:qFormat/>
    <w:rsid w:val="00B40FAC"/>
    <w:rPr>
      <w:i/>
      <w:iCs/>
    </w:rPr>
  </w:style>
  <w:style w:type="character" w:styleId="Strong">
    <w:name w:val="Strong"/>
    <w:basedOn w:val="DefaultParagraphFont"/>
    <w:uiPriority w:val="22"/>
    <w:qFormat/>
    <w:rsid w:val="001D0B65"/>
    <w:rPr>
      <w:b/>
      <w:bCs/>
    </w:rPr>
  </w:style>
  <w:style w:type="paragraph" w:styleId="Header">
    <w:name w:val="header"/>
    <w:basedOn w:val="Normal"/>
    <w:link w:val="HeaderChar"/>
    <w:uiPriority w:val="99"/>
    <w:rsid w:val="001E3285"/>
    <w:pPr>
      <w:widowControl w:val="0"/>
      <w:tabs>
        <w:tab w:val="center" w:pos="4153"/>
        <w:tab w:val="right" w:pos="8306"/>
      </w:tabs>
      <w:spacing w:before="60" w:after="60" w:line="360" w:lineRule="auto"/>
      <w:ind w:firstLine="720"/>
      <w:jc w:val="both"/>
    </w:pPr>
    <w:rPr>
      <w:rFonts w:ascii="Times New Roman" w:eastAsia="Times New Roman" w:hAnsi="Times New Roman" w:cs="Times New Roman"/>
      <w:sz w:val="26"/>
      <w:szCs w:val="26"/>
      <w:lang w:val="en-AU"/>
    </w:rPr>
  </w:style>
  <w:style w:type="character" w:customStyle="1" w:styleId="HeaderChar">
    <w:name w:val="Header Char"/>
    <w:basedOn w:val="DefaultParagraphFont"/>
    <w:link w:val="Header"/>
    <w:uiPriority w:val="99"/>
    <w:rsid w:val="001E3285"/>
    <w:rPr>
      <w:rFonts w:ascii="Times New Roman" w:eastAsia="Times New Roman" w:hAnsi="Times New Roman" w:cs="Times New Roman"/>
      <w:sz w:val="26"/>
      <w:szCs w:val="26"/>
      <w:lang w:val="en-AU"/>
    </w:rPr>
  </w:style>
  <w:style w:type="paragraph" w:styleId="FootnoteText">
    <w:name w:val="footnote text"/>
    <w:basedOn w:val="Normal"/>
    <w:link w:val="FootnoteTextChar"/>
    <w:uiPriority w:val="99"/>
    <w:semiHidden/>
    <w:unhideWhenUsed/>
    <w:rsid w:val="003948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818"/>
    <w:rPr>
      <w:sz w:val="20"/>
      <w:szCs w:val="20"/>
    </w:rPr>
  </w:style>
  <w:style w:type="paragraph" w:customStyle="1" w:styleId="Body">
    <w:name w:val="Body"/>
    <w:uiPriority w:val="99"/>
    <w:rsid w:val="002F72F3"/>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014070245">
      <w:bodyDiv w:val="1"/>
      <w:marLeft w:val="0"/>
      <w:marRight w:val="0"/>
      <w:marTop w:val="0"/>
      <w:marBottom w:val="0"/>
      <w:divBdr>
        <w:top w:val="none" w:sz="0" w:space="0" w:color="auto"/>
        <w:left w:val="none" w:sz="0" w:space="0" w:color="auto"/>
        <w:bottom w:val="none" w:sz="0" w:space="0" w:color="auto"/>
        <w:right w:val="none" w:sz="0" w:space="0" w:color="auto"/>
      </w:divBdr>
      <w:divsChild>
        <w:div w:id="1423141692">
          <w:marLeft w:val="446"/>
          <w:marRight w:val="0"/>
          <w:marTop w:val="106"/>
          <w:marBottom w:val="120"/>
          <w:divBdr>
            <w:top w:val="none" w:sz="0" w:space="0" w:color="auto"/>
            <w:left w:val="none" w:sz="0" w:space="0" w:color="auto"/>
            <w:bottom w:val="none" w:sz="0" w:space="0" w:color="auto"/>
            <w:right w:val="none" w:sz="0" w:space="0" w:color="auto"/>
          </w:divBdr>
        </w:div>
        <w:div w:id="98844256">
          <w:marLeft w:val="446"/>
          <w:marRight w:val="0"/>
          <w:marTop w:val="106"/>
          <w:marBottom w:val="120"/>
          <w:divBdr>
            <w:top w:val="none" w:sz="0" w:space="0" w:color="auto"/>
            <w:left w:val="none" w:sz="0" w:space="0" w:color="auto"/>
            <w:bottom w:val="none" w:sz="0" w:space="0" w:color="auto"/>
            <w:right w:val="none" w:sz="0" w:space="0" w:color="auto"/>
          </w:divBdr>
        </w:div>
        <w:div w:id="2057389769">
          <w:marLeft w:val="446"/>
          <w:marRight w:val="0"/>
          <w:marTop w:val="106"/>
          <w:marBottom w:val="120"/>
          <w:divBdr>
            <w:top w:val="none" w:sz="0" w:space="0" w:color="auto"/>
            <w:left w:val="none" w:sz="0" w:space="0" w:color="auto"/>
            <w:bottom w:val="none" w:sz="0" w:space="0" w:color="auto"/>
            <w:right w:val="none" w:sz="0" w:space="0" w:color="auto"/>
          </w:divBdr>
        </w:div>
      </w:divsChild>
    </w:div>
    <w:div w:id="1311010721">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443650189">
      <w:bodyDiv w:val="1"/>
      <w:marLeft w:val="0"/>
      <w:marRight w:val="0"/>
      <w:marTop w:val="0"/>
      <w:marBottom w:val="0"/>
      <w:divBdr>
        <w:top w:val="none" w:sz="0" w:space="0" w:color="auto"/>
        <w:left w:val="none" w:sz="0" w:space="0" w:color="auto"/>
        <w:bottom w:val="none" w:sz="0" w:space="0" w:color="auto"/>
        <w:right w:val="none" w:sz="0" w:space="0" w:color="auto"/>
      </w:divBdr>
    </w:div>
    <w:div w:id="1596785110">
      <w:bodyDiv w:val="1"/>
      <w:marLeft w:val="0"/>
      <w:marRight w:val="0"/>
      <w:marTop w:val="0"/>
      <w:marBottom w:val="0"/>
      <w:divBdr>
        <w:top w:val="none" w:sz="0" w:space="0" w:color="auto"/>
        <w:left w:val="none" w:sz="0" w:space="0" w:color="auto"/>
        <w:bottom w:val="none" w:sz="0" w:space="0" w:color="auto"/>
        <w:right w:val="none" w:sz="0" w:space="0" w:color="auto"/>
      </w:divBdr>
      <w:divsChild>
        <w:div w:id="1408305202">
          <w:marLeft w:val="446"/>
          <w:marRight w:val="0"/>
          <w:marTop w:val="106"/>
          <w:marBottom w:val="12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EducationProgramLicences/View.aspx?id=63860&amp;Source=https%253a%252f%252fis.viis.gov.lv%252fPages%252fInstitutions%252fEducationProgramLicences%252fDefault.aspx" TargetMode="External"/><Relationship Id="rId3" Type="http://schemas.openxmlformats.org/officeDocument/2006/relationships/styles" Target="styles.xml"/><Relationship Id="rId7" Type="http://schemas.openxmlformats.org/officeDocument/2006/relationships/hyperlink" Target="https://is.viis.gov.lv/Pages/Institutions/Addresses/View.aspx?id=3605185&amp;Source=https%253a%252f%252fis.viis.gov.lv%252fPages%252fInstitutions%252fAddresses%252fDefault.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viis.gov.lv/Pages/Institutions/EducationProgramLicences/View.aspx?id=63859&amp;Source=https%253a%252f%252fis.viis.gov.lv%252fPages%252fInstitutions%252fEducationProgramLicences%252fDefault.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belesizglitiba.lv/f/uploads/ZINA_NR_1.docx" TargetMode="External"/><Relationship Id="rId4" Type="http://schemas.openxmlformats.org/officeDocument/2006/relationships/settings" Target="settings.xml"/><Relationship Id="rId9" Type="http://schemas.openxmlformats.org/officeDocument/2006/relationships/hyperlink" Target="http://www.dobelesizglitiba.lv/f/uploads/ZINA_NR_1.doc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AEBFD-636B-4C38-8FFF-FFF772C4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10938</Words>
  <Characters>6235</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Organization</Company>
  <LinksUpToDate>false</LinksUpToDate>
  <CharactersWithSpaces>17139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Inita</cp:lastModifiedBy>
  <cp:revision>14</cp:revision>
  <cp:lastPrinted>2021-05-19T03:40:00Z</cp:lastPrinted>
  <dcterms:created xsi:type="dcterms:W3CDTF">2021-10-05T11:47:00Z</dcterms:created>
  <dcterms:modified xsi:type="dcterms:W3CDTF">2022-04-05T12:17:00Z</dcterms:modified>
</cp:coreProperties>
</file>