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DC" w:rsidRPr="003A6DDC" w:rsidRDefault="003A6DDC" w:rsidP="003A6DDC">
      <w:pPr>
        <w:spacing w:line="240" w:lineRule="auto"/>
        <w:ind w:left="7200" w:firstLine="720"/>
        <w:jc w:val="center"/>
        <w:rPr>
          <w:rFonts w:eastAsia="Calibri" w:cs="Times New Roman"/>
          <w:sz w:val="22"/>
          <w:szCs w:val="22"/>
          <w:lang w:eastAsia="lv-LV"/>
        </w:rPr>
      </w:pPr>
      <w:r w:rsidRPr="003A6DDC">
        <w:rPr>
          <w:rFonts w:eastAsia="Calibri" w:cs="Times New Roman"/>
          <w:sz w:val="22"/>
          <w:szCs w:val="22"/>
          <w:lang w:eastAsia="lv-LV"/>
        </w:rPr>
        <w:t>2. pielikums</w:t>
      </w:r>
    </w:p>
    <w:p w:rsidR="003A6DDC" w:rsidRPr="003A6DDC" w:rsidRDefault="003A6DDC" w:rsidP="003A6DDC">
      <w:pPr>
        <w:spacing w:line="240" w:lineRule="auto"/>
        <w:jc w:val="right"/>
        <w:rPr>
          <w:rFonts w:eastAsia="Calibri" w:cs="Times New Roman"/>
          <w:sz w:val="22"/>
          <w:szCs w:val="22"/>
          <w:lang w:eastAsia="lv-LV"/>
        </w:rPr>
      </w:pPr>
    </w:p>
    <w:p w:rsidR="003A6DDC" w:rsidRPr="003A6DDC" w:rsidRDefault="003A6DDC" w:rsidP="003A6DDC">
      <w:pPr>
        <w:ind w:left="1440" w:firstLine="720"/>
        <w:jc w:val="center"/>
        <w:rPr>
          <w:rFonts w:eastAsia="Calibri" w:cs="Times New Roman"/>
          <w:bCs/>
          <w:sz w:val="22"/>
          <w:szCs w:val="22"/>
          <w:lang w:eastAsia="lv-LV"/>
        </w:rPr>
      </w:pPr>
      <w:bookmarkStart w:id="0" w:name="_Hlk40694742"/>
      <w:r w:rsidRPr="003A6DDC">
        <w:rPr>
          <w:rFonts w:eastAsia="Calibri" w:cs="Times New Roman"/>
          <w:bCs/>
          <w:sz w:val="22"/>
          <w:szCs w:val="22"/>
          <w:lang w:eastAsia="lv-LV"/>
        </w:rPr>
        <w:t xml:space="preserve">Grantu konkursa </w:t>
      </w:r>
      <w:r w:rsidRPr="003A6DDC">
        <w:rPr>
          <w:rFonts w:eastAsia="Calibri" w:cs="Times New Roman"/>
          <w:b/>
          <w:bCs/>
          <w:sz w:val="22"/>
          <w:szCs w:val="22"/>
          <w:lang w:eastAsia="lv-LV"/>
        </w:rPr>
        <w:t>“Attīsti uzņēmējdarbību Dobeles novadā 2022”</w:t>
      </w:r>
      <w:r w:rsidRPr="003A6DDC">
        <w:rPr>
          <w:rFonts w:eastAsia="Calibri" w:cs="Times New Roman"/>
          <w:bCs/>
          <w:sz w:val="22"/>
          <w:szCs w:val="22"/>
          <w:lang w:eastAsia="lv-LV"/>
        </w:rPr>
        <w:t xml:space="preserve"> nolikumam</w:t>
      </w:r>
      <w:bookmarkEnd w:id="0"/>
    </w:p>
    <w:p w:rsidR="003A6DDC" w:rsidRPr="003A6DDC" w:rsidRDefault="003A6DDC" w:rsidP="003A6DDC">
      <w:pPr>
        <w:spacing w:after="160"/>
        <w:rPr>
          <w:rFonts w:eastAsia="Calibri" w:cs="Times New Roman"/>
          <w:b/>
          <w:sz w:val="22"/>
          <w:szCs w:val="22"/>
          <w:lang w:eastAsia="lv-LV"/>
        </w:rPr>
      </w:pPr>
    </w:p>
    <w:p w:rsidR="003A6DDC" w:rsidRPr="003A6DDC" w:rsidRDefault="003A6DDC" w:rsidP="003A6DDC">
      <w:pPr>
        <w:spacing w:after="160"/>
        <w:jc w:val="center"/>
        <w:rPr>
          <w:rFonts w:eastAsia="Calibri" w:cs="Times New Roman"/>
          <w:b/>
          <w:sz w:val="22"/>
          <w:szCs w:val="22"/>
          <w:lang w:eastAsia="lv-LV"/>
        </w:rPr>
      </w:pPr>
      <w:r w:rsidRPr="003A6DDC">
        <w:rPr>
          <w:rFonts w:eastAsia="Calibri" w:cs="Times New Roman"/>
          <w:b/>
          <w:sz w:val="22"/>
          <w:szCs w:val="22"/>
          <w:lang w:eastAsia="lv-LV"/>
        </w:rPr>
        <w:t>1</w:t>
      </w:r>
      <w:r w:rsidRPr="003A6DDC">
        <w:rPr>
          <w:rFonts w:eastAsia="Calibri" w:cs="Times New Roman"/>
          <w:sz w:val="22"/>
          <w:szCs w:val="22"/>
          <w:lang w:eastAsia="lv-LV"/>
        </w:rPr>
        <w:t>.</w:t>
      </w:r>
      <w:r w:rsidRPr="003A6DDC">
        <w:rPr>
          <w:rFonts w:eastAsia="Calibri" w:cs="Times New Roman"/>
          <w:b/>
          <w:sz w:val="22"/>
          <w:szCs w:val="22"/>
          <w:lang w:eastAsia="lv-LV"/>
        </w:rPr>
        <w:t>BIZNESA PLĀNS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A6DDC" w:rsidRPr="003A6DDC" w:rsidTr="002E473C">
        <w:trPr>
          <w:trHeight w:val="186"/>
        </w:trPr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2"/>
                <w:szCs w:val="22"/>
                <w:lang w:val="et-EE"/>
              </w:rPr>
            </w:pPr>
            <w:r w:rsidRPr="003A6DDC">
              <w:rPr>
                <w:rFonts w:ascii="Calibri" w:eastAsia="Calibri" w:hAnsi="Calibri" w:cs="Times New Roman"/>
                <w:b/>
                <w:sz w:val="22"/>
                <w:szCs w:val="22"/>
                <w:lang w:val="et-EE"/>
              </w:rPr>
              <w:t xml:space="preserve">1. Nosaukums </w:t>
            </w:r>
          </w:p>
        </w:tc>
      </w:tr>
      <w:tr w:rsidR="003A6DDC" w:rsidRPr="003A6DDC" w:rsidTr="002E473C">
        <w:trPr>
          <w:trHeight w:val="478"/>
        </w:trPr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line="240" w:lineRule="auto"/>
              <w:rPr>
                <w:rFonts w:ascii="Calibri" w:eastAsia="Calibri" w:hAnsi="Calibri" w:cs="Times New Roman"/>
                <w:i/>
                <w:sz w:val="22"/>
                <w:szCs w:val="22"/>
                <w:lang w:val="et-EE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2. Projekta mērķis(-i)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3. Esošās situācijas apraksts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(Kāpēc esošā tirgus situācija prasa jaunus risinājumus un kā tiks uzlabota esošā tirgus situācija)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4. Produktu/ pakalpojumu apraksts</w:t>
            </w:r>
          </w:p>
        </w:tc>
      </w:tr>
      <w:tr w:rsidR="003A6DDC" w:rsidRPr="003A6DDC" w:rsidTr="002E473C">
        <w:trPr>
          <w:trHeight w:val="574"/>
        </w:trPr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(Piedāvātās iespējas, cena, cenu veidošanas princips, salīdzinājums ar konkurentiem, izaugsmes iespējas)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5. Īstenošanas vieta</w:t>
            </w:r>
          </w:p>
        </w:tc>
      </w:tr>
      <w:tr w:rsidR="003A6DDC" w:rsidRPr="003A6DDC" w:rsidTr="002E473C">
        <w:trPr>
          <w:trHeight w:val="638"/>
        </w:trPr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(Aprakstīt vietu, kur tiks veikta saimnieciskā darbība, kā tiks uzturēti projekta rezultāti turpmākos 3 gadus)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6.Piegādātāju apraksts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(Aprakstīt nepieciešamo preču/pakalpojumu piegādātājus, cenu aptaujas rezultātus, līdzšinējo pieredzi)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7. Noieta tirgus analīze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(Esošā tirgus izpēte, apraksts, klienti, konkurenti)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8. Pārdošanas plāns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(Plānotā produkta/pakalpojuma virzība, reklāma)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lastRenderedPageBreak/>
              <w:t>9. Darbinieki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 xml:space="preserve">(Plānoto darbinieku skaits, tā izmaiņas tuvāko 3 gadu laikā, to funkcijas) 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10. Esošās iestrādnes veiksmīgai projekta īstenošanai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auto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(Noslēgti īres līgumi, iegūti sertifikāti)</w:t>
            </w: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</w:tbl>
    <w:p w:rsidR="003A6DDC" w:rsidRPr="003A6DDC" w:rsidRDefault="003A6DDC" w:rsidP="003A6DDC">
      <w:pPr>
        <w:spacing w:after="160"/>
        <w:rPr>
          <w:rFonts w:eastAsia="Calibri" w:cs="Times New Roman"/>
          <w:sz w:val="22"/>
          <w:szCs w:val="22"/>
          <w:lang w:eastAsia="lv-LV"/>
        </w:rPr>
      </w:pPr>
    </w:p>
    <w:p w:rsidR="003A6DDC" w:rsidRPr="003A6DDC" w:rsidRDefault="003A6DDC" w:rsidP="003A6DDC">
      <w:pPr>
        <w:spacing w:after="160"/>
        <w:jc w:val="center"/>
        <w:rPr>
          <w:rFonts w:eastAsia="Calibri" w:cs="Times New Roman"/>
          <w:b/>
          <w:sz w:val="22"/>
          <w:szCs w:val="22"/>
          <w:lang w:eastAsia="lv-LV"/>
        </w:rPr>
      </w:pPr>
      <w:r w:rsidRPr="003A6DDC">
        <w:rPr>
          <w:rFonts w:eastAsia="Calibri" w:cs="Times New Roman"/>
          <w:b/>
          <w:sz w:val="22"/>
          <w:szCs w:val="22"/>
          <w:lang w:eastAsia="lv-LV"/>
        </w:rPr>
        <w:t>2. KOMERCDARBĪBAS PROJEKTA FINANSIĀLĀS DAĻAS APRAKSTS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4832"/>
        <w:gridCol w:w="1650"/>
        <w:gridCol w:w="440"/>
        <w:gridCol w:w="1731"/>
      </w:tblGrid>
      <w:tr w:rsidR="003A6DDC" w:rsidRPr="003A6DDC" w:rsidTr="002E473C">
        <w:tc>
          <w:tcPr>
            <w:tcW w:w="9072" w:type="dxa"/>
            <w:gridSpan w:val="5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1. Plānotās izmaksas</w:t>
            </w:r>
          </w:p>
        </w:tc>
      </w:tr>
      <w:tr w:rsidR="003A6DDC" w:rsidRPr="003A6DDC" w:rsidTr="002E473C">
        <w:tc>
          <w:tcPr>
            <w:tcW w:w="419" w:type="dxa"/>
            <w:vMerge w:val="restart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  <w:t>Nr. p. k.</w:t>
            </w:r>
          </w:p>
        </w:tc>
        <w:tc>
          <w:tcPr>
            <w:tcW w:w="4832" w:type="dxa"/>
            <w:vMerge w:val="restart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Izmaksas</w:t>
            </w:r>
          </w:p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  <w:t>Produkta/pakalpojuma nosaukums</w:t>
            </w:r>
          </w:p>
        </w:tc>
        <w:tc>
          <w:tcPr>
            <w:tcW w:w="3821" w:type="dxa"/>
            <w:gridSpan w:val="3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Īstenošanas laika posms</w:t>
            </w:r>
          </w:p>
        </w:tc>
      </w:tr>
      <w:tr w:rsidR="003A6DDC" w:rsidRPr="003A6DDC" w:rsidTr="002E473C">
        <w:trPr>
          <w:trHeight w:val="186"/>
        </w:trPr>
        <w:tc>
          <w:tcPr>
            <w:tcW w:w="419" w:type="dxa"/>
            <w:vMerge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</w:p>
        </w:tc>
        <w:tc>
          <w:tcPr>
            <w:tcW w:w="4832" w:type="dxa"/>
            <w:vMerge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</w:p>
        </w:tc>
        <w:tc>
          <w:tcPr>
            <w:tcW w:w="1650" w:type="dxa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No</w:t>
            </w:r>
          </w:p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  <w:t>Mēnesis/gads</w:t>
            </w:r>
          </w:p>
        </w:tc>
        <w:tc>
          <w:tcPr>
            <w:tcW w:w="2171" w:type="dxa"/>
            <w:gridSpan w:val="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Līdz</w:t>
            </w:r>
          </w:p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  <w:t>Mēnesis/gads</w:t>
            </w:r>
          </w:p>
        </w:tc>
      </w:tr>
      <w:tr w:rsidR="003A6DDC" w:rsidRPr="003A6DDC" w:rsidTr="002E473C">
        <w:tc>
          <w:tcPr>
            <w:tcW w:w="419" w:type="dxa"/>
            <w:vMerge w:val="restart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4832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1650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2171" w:type="dxa"/>
            <w:gridSpan w:val="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419" w:type="dxa"/>
            <w:vMerge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8653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(Norādiet piegādātāja izvēles pamatojumu, salīdzinājumu ar citiem piegādātājiem,</w:t>
            </w: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produkta/pakalpojuma nosaukumu, modeli)</w:t>
            </w: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419" w:type="dxa"/>
            <w:vMerge w:val="restart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4832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1650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171" w:type="dxa"/>
            <w:gridSpan w:val="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419" w:type="dxa"/>
            <w:vMerge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8653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(Norādiet piegādātāja izvēles pamatojumu, salīdzinājumu ar citiem piegādātājiem,</w:t>
            </w: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produkta/pakalpojuma nosaukumu, modeli)</w:t>
            </w:r>
          </w:p>
        </w:tc>
      </w:tr>
      <w:tr w:rsidR="003A6DDC" w:rsidRPr="003A6DDC" w:rsidTr="002E473C">
        <w:tc>
          <w:tcPr>
            <w:tcW w:w="419" w:type="dxa"/>
            <w:vMerge w:val="restart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4832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1650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171" w:type="dxa"/>
            <w:gridSpan w:val="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419" w:type="dxa"/>
            <w:vMerge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8653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(Norādiet piegādātāja izvēles pamatojumu, salīdzinājumu ar citiem piegādātājiem,</w:t>
            </w: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produkta/pakalpojuma nosaukumu, modeli)</w:t>
            </w:r>
          </w:p>
        </w:tc>
      </w:tr>
      <w:tr w:rsidR="003A6DDC" w:rsidRPr="003A6DDC" w:rsidTr="002E473C">
        <w:tc>
          <w:tcPr>
            <w:tcW w:w="419" w:type="dxa"/>
            <w:vMerge w:val="restart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(...)</w:t>
            </w:r>
          </w:p>
        </w:tc>
        <w:tc>
          <w:tcPr>
            <w:tcW w:w="4832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1650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171" w:type="dxa"/>
            <w:gridSpan w:val="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419" w:type="dxa"/>
            <w:vMerge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  <w:tc>
          <w:tcPr>
            <w:tcW w:w="8653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(Norādiet piegādātāja izvēles pamatojumu, salīdzinājumu ar citiem piegādātājiem,</w:t>
            </w:r>
          </w:p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i/>
                <w:sz w:val="22"/>
                <w:szCs w:val="22"/>
                <w:lang w:eastAsia="lv-LV"/>
              </w:rPr>
              <w:t>produkta/pakalpojuma nosaukumu, modeli)</w:t>
            </w:r>
          </w:p>
        </w:tc>
      </w:tr>
      <w:tr w:rsidR="003A6DDC" w:rsidRPr="003A6DDC" w:rsidTr="002E473C">
        <w:tc>
          <w:tcPr>
            <w:tcW w:w="9072" w:type="dxa"/>
            <w:gridSpan w:val="5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2. Plānoto izmaksu tāme</w:t>
            </w:r>
          </w:p>
        </w:tc>
      </w:tr>
      <w:tr w:rsidR="003A6DDC" w:rsidRPr="003A6DDC" w:rsidTr="002E473C">
        <w:tc>
          <w:tcPr>
            <w:tcW w:w="7341" w:type="dxa"/>
            <w:gridSpan w:val="4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Projekta izmaksu pozīcijas</w:t>
            </w:r>
          </w:p>
        </w:tc>
        <w:tc>
          <w:tcPr>
            <w:tcW w:w="1731" w:type="dxa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Izmaksas ar PVN (EUR)</w:t>
            </w: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ATBALSTĀMĀS IZMAKSAS*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lastRenderedPageBreak/>
              <w:t>(...)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eastAsia="lv-LV"/>
              </w:rPr>
              <w:t>I Kopējās projekta atbalstāmās izmaksas</w:t>
            </w:r>
          </w:p>
        </w:tc>
        <w:tc>
          <w:tcPr>
            <w:tcW w:w="1731" w:type="dxa"/>
            <w:shd w:val="clear" w:color="auto" w:fill="F2F2F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NEATBALSTĀMĀS IZMAKSAS*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rPr>
          <w:trHeight w:val="70"/>
        </w:trPr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(...)</w:t>
            </w:r>
          </w:p>
        </w:tc>
        <w:tc>
          <w:tcPr>
            <w:tcW w:w="17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eastAsia="lv-LV"/>
              </w:rPr>
              <w:t>II Kopējās projekta neatbalstāmās izmaksas</w:t>
            </w:r>
          </w:p>
        </w:tc>
        <w:tc>
          <w:tcPr>
            <w:tcW w:w="1731" w:type="dxa"/>
            <w:shd w:val="clear" w:color="auto" w:fill="F2F2F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7341" w:type="dxa"/>
            <w:gridSpan w:val="4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III Kopējās projekta izmaksas (I+II)</w:t>
            </w:r>
          </w:p>
        </w:tc>
        <w:tc>
          <w:tcPr>
            <w:tcW w:w="1731" w:type="dxa"/>
            <w:shd w:val="clear" w:color="auto" w:fill="F2F2F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</w:tbl>
    <w:p w:rsidR="003A6DDC" w:rsidRPr="003A6DDC" w:rsidRDefault="003A6DDC" w:rsidP="003A6DDC">
      <w:pPr>
        <w:spacing w:after="160"/>
        <w:rPr>
          <w:rFonts w:eastAsia="Calibri" w:cs="Times New Roman"/>
          <w:b/>
          <w:i/>
          <w:sz w:val="22"/>
          <w:szCs w:val="22"/>
          <w:lang w:eastAsia="lv-LV"/>
        </w:rPr>
      </w:pPr>
      <w:r w:rsidRPr="003A6DDC">
        <w:rPr>
          <w:rFonts w:eastAsia="Calibri" w:cs="Times New Roman"/>
          <w:b/>
          <w:i/>
          <w:sz w:val="22"/>
          <w:szCs w:val="22"/>
          <w:lang w:eastAsia="lv-LV"/>
        </w:rPr>
        <w:t>*</w:t>
      </w:r>
      <w:r w:rsidRPr="003A6DDC">
        <w:rPr>
          <w:rFonts w:eastAsia="Calibri" w:cs="Times New Roman"/>
          <w:i/>
          <w:sz w:val="22"/>
          <w:szCs w:val="22"/>
          <w:lang w:eastAsia="lv-LV"/>
        </w:rPr>
        <w:t>par visām uzrādītājām izmaksām ir jāiesniedz maksājumu apliecinošie dokumenti.</w:t>
      </w:r>
    </w:p>
    <w:p w:rsidR="003A6DDC" w:rsidRPr="003A6DDC" w:rsidRDefault="003A6DDC" w:rsidP="003A6DDC">
      <w:pPr>
        <w:spacing w:after="160"/>
        <w:rPr>
          <w:rFonts w:eastAsia="Calibri" w:cs="Times New Roman"/>
          <w:b/>
          <w:sz w:val="22"/>
          <w:szCs w:val="22"/>
          <w:lang w:eastAsia="lv-LV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4"/>
        <w:gridCol w:w="2931"/>
        <w:gridCol w:w="3489"/>
      </w:tblGrid>
      <w:tr w:rsidR="003A6DDC" w:rsidRPr="003A6DDC" w:rsidTr="002E473C">
        <w:tc>
          <w:tcPr>
            <w:tcW w:w="9214" w:type="dxa"/>
            <w:gridSpan w:val="3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3. Finansēšanas plāns</w:t>
            </w:r>
          </w:p>
        </w:tc>
      </w:tr>
      <w:tr w:rsidR="003A6DDC" w:rsidRPr="003A6DDC" w:rsidTr="002E473C">
        <w:tc>
          <w:tcPr>
            <w:tcW w:w="2794" w:type="dxa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Finanšu avots</w:t>
            </w:r>
          </w:p>
        </w:tc>
        <w:tc>
          <w:tcPr>
            <w:tcW w:w="2931" w:type="dxa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Kopsumma (EUR)</w:t>
            </w:r>
          </w:p>
        </w:tc>
        <w:tc>
          <w:tcPr>
            <w:tcW w:w="3489" w:type="dxa"/>
            <w:shd w:val="clear" w:color="auto" w:fill="F2F2F2"/>
          </w:tcPr>
          <w:p w:rsidR="003A6DDC" w:rsidRPr="003A6DDC" w:rsidRDefault="003A6DDC" w:rsidP="003A6DDC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3A6DDC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>Procentdaļa (%)</w:t>
            </w:r>
          </w:p>
        </w:tc>
      </w:tr>
      <w:tr w:rsidR="003A6DDC" w:rsidRPr="003A6DDC" w:rsidTr="002E473C">
        <w:tc>
          <w:tcPr>
            <w:tcW w:w="2794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Privātie līdzekļi</w:t>
            </w:r>
          </w:p>
        </w:tc>
        <w:tc>
          <w:tcPr>
            <w:tcW w:w="29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3489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2794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 xml:space="preserve">Pašvaldības finansējums </w:t>
            </w:r>
          </w:p>
        </w:tc>
        <w:tc>
          <w:tcPr>
            <w:tcW w:w="29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3489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2794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Kredīts bankā</w:t>
            </w:r>
          </w:p>
        </w:tc>
        <w:tc>
          <w:tcPr>
            <w:tcW w:w="29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3489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2794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Cits</w:t>
            </w:r>
          </w:p>
        </w:tc>
        <w:tc>
          <w:tcPr>
            <w:tcW w:w="29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3489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</w:tr>
      <w:tr w:rsidR="003A6DDC" w:rsidRPr="003A6DDC" w:rsidTr="002E473C">
        <w:tc>
          <w:tcPr>
            <w:tcW w:w="2794" w:type="dxa"/>
            <w:shd w:val="clear" w:color="auto" w:fill="F2F2F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KOPĀ</w:t>
            </w:r>
          </w:p>
        </w:tc>
        <w:tc>
          <w:tcPr>
            <w:tcW w:w="2931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</w:p>
        </w:tc>
        <w:tc>
          <w:tcPr>
            <w:tcW w:w="3489" w:type="dxa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sz w:val="22"/>
                <w:szCs w:val="22"/>
                <w:lang w:eastAsia="lv-LV"/>
              </w:rPr>
              <w:t>100%</w:t>
            </w:r>
          </w:p>
        </w:tc>
      </w:tr>
    </w:tbl>
    <w:p w:rsidR="003A6DDC" w:rsidRPr="003A6DDC" w:rsidRDefault="003A6DDC" w:rsidP="003A6DDC">
      <w:pPr>
        <w:spacing w:after="160"/>
        <w:rPr>
          <w:rFonts w:eastAsia="Calibri" w:cs="Times New Roman"/>
          <w:b/>
          <w:sz w:val="22"/>
          <w:szCs w:val="22"/>
          <w:lang w:eastAsia="lv-LV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4"/>
      </w:tblGrid>
      <w:tr w:rsidR="003A6DDC" w:rsidRPr="003A6DDC" w:rsidTr="002E473C">
        <w:tc>
          <w:tcPr>
            <w:tcW w:w="9214" w:type="dxa"/>
            <w:shd w:val="clear" w:color="auto" w:fill="F2F2F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3A6DDC">
              <w:rPr>
                <w:rFonts w:eastAsia="Calibri" w:cs="Times New Roman"/>
                <w:b/>
                <w:sz w:val="22"/>
                <w:szCs w:val="22"/>
                <w:lang w:eastAsia="lv-LV"/>
              </w:rPr>
              <w:t>2. Naudas plūsmas aprēķins (detalizēts pa mēnešiem – vismaz 2 gadiem)</w:t>
            </w:r>
          </w:p>
        </w:tc>
      </w:tr>
      <w:tr w:rsidR="003A6DDC" w:rsidRPr="003A6DDC" w:rsidTr="002E473C">
        <w:tc>
          <w:tcPr>
            <w:tcW w:w="9214" w:type="dxa"/>
            <w:shd w:val="clear" w:color="auto" w:fill="F2F2F2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</w:p>
        </w:tc>
      </w:tr>
    </w:tbl>
    <w:p w:rsidR="003A6DDC" w:rsidRDefault="003A6DDC">
      <w:pPr>
        <w:sectPr w:rsidR="003A6DDC" w:rsidSect="00192027">
          <w:pgSz w:w="12240" w:h="15840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14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48"/>
        <w:gridCol w:w="937"/>
        <w:gridCol w:w="1064"/>
        <w:gridCol w:w="858"/>
        <w:gridCol w:w="828"/>
        <w:gridCol w:w="739"/>
        <w:gridCol w:w="738"/>
        <w:gridCol w:w="739"/>
        <w:gridCol w:w="938"/>
        <w:gridCol w:w="1211"/>
        <w:gridCol w:w="986"/>
        <w:gridCol w:w="1194"/>
        <w:gridCol w:w="216"/>
        <w:gridCol w:w="1194"/>
      </w:tblGrid>
      <w:tr w:rsidR="003A6DDC" w:rsidRPr="003A6DDC" w:rsidTr="000666EC">
        <w:trPr>
          <w:gridAfter w:val="1"/>
          <w:wAfter w:w="1194" w:type="dxa"/>
          <w:trHeight w:val="231"/>
          <w:jc w:val="center"/>
        </w:trPr>
        <w:tc>
          <w:tcPr>
            <w:tcW w:w="691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  <w:lastRenderedPageBreak/>
              <w:t>Naudas plūsma projekta realizācijas laikā</w:t>
            </w:r>
          </w:p>
        </w:tc>
        <w:tc>
          <w:tcPr>
            <w:tcW w:w="22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353"/>
          <w:jc w:val="center"/>
        </w:trPr>
        <w:tc>
          <w:tcPr>
            <w:tcW w:w="691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78"/>
          <w:jc w:val="center"/>
        </w:trPr>
        <w:tc>
          <w:tcPr>
            <w:tcW w:w="24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Kopā, EUR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Janvāris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Februāris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Marts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Aprīlis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Maijs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Jūnijs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Jūlijs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Augusts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Septembris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Oktobris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Novembris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Decembris</w:t>
            </w: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i/>
                <w:iCs/>
                <w:sz w:val="22"/>
                <w:szCs w:val="22"/>
              </w:rPr>
              <w:t>Atlikums mēneša sākumā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3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  <w:t>Naudas līdzekļu ienākumi: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</w:tr>
      <w:tr w:rsidR="003A6DDC" w:rsidRPr="003A6DDC" w:rsidTr="000666EC">
        <w:trPr>
          <w:trHeight w:val="246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iCs/>
                <w:sz w:val="22"/>
                <w:szCs w:val="22"/>
              </w:rPr>
              <w:t>Ienākumi no komercdarbības::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</w:tr>
      <w:tr w:rsidR="003A6DDC" w:rsidRPr="003A6DDC" w:rsidTr="000666EC">
        <w:trPr>
          <w:trHeight w:val="167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realizācija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76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 xml:space="preserve">Pakalpojumi 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46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realizācija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Debitoru parādi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Kredīti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i/>
                <w:iCs/>
                <w:sz w:val="22"/>
                <w:szCs w:val="22"/>
              </w:rPr>
              <w:t>Citi naudas līdzekļu ienākumi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  <w:t xml:space="preserve">Kopējie naudas līdzekļu ienākumi </w:t>
            </w:r>
          </w:p>
        </w:tc>
        <w:tc>
          <w:tcPr>
            <w:tcW w:w="74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14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  <w:t>Naudas līdzekļu izdevumi: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x</w:t>
            </w: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 xml:space="preserve">Telpu noma 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Degviela un smērvielas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Darba alga un sociālās apdrošināšanas maksājumi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lastRenderedPageBreak/>
              <w:t>Elektroenerģija un kurināmais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Pakalpojumi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Kredītprocenti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Īstermiņa kredīta atmaksa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Ieguldījumi pamatlīdzekļos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Nekustamā īpašuma nodoklis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  <w:r w:rsidRPr="003A6DDC">
              <w:rPr>
                <w:rFonts w:eastAsia="Calibri" w:cs="Times New Roman"/>
                <w:sz w:val="22"/>
                <w:szCs w:val="22"/>
              </w:rPr>
              <w:t>Telekomunikācijas pakalpojumi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000000" w:fill="FFFFFF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  <w:r w:rsidRPr="003A6DDC">
              <w:rPr>
                <w:rFonts w:eastAsia="Calibri" w:cs="Times New Roman"/>
                <w:i/>
                <w:iCs/>
                <w:sz w:val="22"/>
                <w:szCs w:val="22"/>
              </w:rPr>
              <w:t xml:space="preserve">Kopējie naudas līdzekļu izdevumi </w:t>
            </w:r>
          </w:p>
        </w:tc>
        <w:tc>
          <w:tcPr>
            <w:tcW w:w="74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i/>
                <w:iCs/>
                <w:sz w:val="22"/>
                <w:szCs w:val="22"/>
              </w:rPr>
            </w:pPr>
          </w:p>
        </w:tc>
      </w:tr>
      <w:tr w:rsidR="003A6DDC" w:rsidRPr="003A6DDC" w:rsidTr="000666EC">
        <w:trPr>
          <w:trHeight w:val="261"/>
          <w:jc w:val="center"/>
        </w:trPr>
        <w:tc>
          <w:tcPr>
            <w:tcW w:w="2483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3A6DDC">
              <w:rPr>
                <w:rFonts w:eastAsia="Calibri" w:cs="Times New Roman"/>
                <w:b/>
                <w:bCs/>
                <w:sz w:val="22"/>
                <w:szCs w:val="22"/>
              </w:rPr>
              <w:t xml:space="preserve">Naudas līdzekļu atlikums </w:t>
            </w:r>
          </w:p>
        </w:tc>
        <w:tc>
          <w:tcPr>
            <w:tcW w:w="74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shd w:val="clear" w:color="auto" w:fill="FFC000"/>
            <w:noWrap/>
            <w:vAlign w:val="bottom"/>
          </w:tcPr>
          <w:p w:rsidR="003A6DDC" w:rsidRPr="003A6DDC" w:rsidRDefault="003A6DDC" w:rsidP="003A6DDC">
            <w:pPr>
              <w:spacing w:after="1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</w:tr>
    </w:tbl>
    <w:p w:rsidR="009D37F1" w:rsidRDefault="009D37F1">
      <w:bookmarkStart w:id="1" w:name="_GoBack"/>
      <w:bookmarkEnd w:id="1"/>
    </w:p>
    <w:sectPr w:rsidR="009D37F1" w:rsidSect="003A6DDC">
      <w:pgSz w:w="15840" w:h="12240" w:orient="landscape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DC"/>
    <w:rsid w:val="000666EC"/>
    <w:rsid w:val="00192027"/>
    <w:rsid w:val="003A6DDC"/>
    <w:rsid w:val="005F10F5"/>
    <w:rsid w:val="009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AD2AD-9A7D-4A86-89EF-ABCB0D94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F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2</cp:revision>
  <dcterms:created xsi:type="dcterms:W3CDTF">2022-04-08T08:48:00Z</dcterms:created>
  <dcterms:modified xsi:type="dcterms:W3CDTF">2022-04-08T08:51:00Z</dcterms:modified>
</cp:coreProperties>
</file>