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D8C" w:rsidRPr="00815D8C" w:rsidRDefault="00815D8C" w:rsidP="00815D8C">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bookmarkStart w:id="0" w:name="_GoBack"/>
      <w:bookmarkEnd w:id="0"/>
    </w:p>
    <w:p w:rsidR="00815D8C" w:rsidRPr="00815D8C" w:rsidRDefault="00815D8C" w:rsidP="00815D8C">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b/>
          <w:kern w:val="0"/>
          <w:sz w:val="24"/>
          <w:szCs w:val="24"/>
          <w:lang w:val="pt-BR" w:eastAsia="ar-SA"/>
          <w14:ligatures w14:val="none"/>
        </w:rPr>
        <w:t xml:space="preserve">1.pielikums </w:t>
      </w:r>
    </w:p>
    <w:p w:rsidR="00815D8C" w:rsidRPr="00815D8C" w:rsidRDefault="00815D8C" w:rsidP="00815D8C">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kern w:val="0"/>
          <w:sz w:val="24"/>
          <w:szCs w:val="24"/>
          <w:lang w:val="pt-BR" w:eastAsia="ar-SA"/>
          <w14:ligatures w14:val="none"/>
        </w:rPr>
        <w:t xml:space="preserve">23.03.2023. Dobeles novada pašvaldības </w:t>
      </w:r>
    </w:p>
    <w:p w:rsidR="00815D8C" w:rsidRPr="00815D8C" w:rsidRDefault="00815D8C" w:rsidP="00815D8C">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kern w:val="0"/>
          <w:sz w:val="24"/>
          <w:szCs w:val="24"/>
          <w:lang w:val="pt-BR" w:eastAsia="ar-SA"/>
          <w14:ligatures w14:val="none"/>
        </w:rPr>
        <w:t xml:space="preserve">Nekustamo īpašumu iznomāšanas komisijas </w:t>
      </w:r>
    </w:p>
    <w:p w:rsidR="00815D8C" w:rsidRPr="00815D8C" w:rsidRDefault="00815D8C" w:rsidP="00815D8C">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kern w:val="0"/>
          <w:sz w:val="24"/>
          <w:szCs w:val="24"/>
          <w:lang w:val="pt-BR" w:eastAsia="ar-SA"/>
          <w14:ligatures w14:val="none"/>
        </w:rPr>
        <w:t xml:space="preserve">lēmumam  Nr.1.20/2023/8 </w:t>
      </w:r>
    </w:p>
    <w:p w:rsidR="00815D8C" w:rsidRPr="00815D8C" w:rsidRDefault="00815D8C" w:rsidP="00815D8C">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rsidR="00815D8C" w:rsidRPr="00815D8C" w:rsidRDefault="00815D8C" w:rsidP="00815D8C">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b/>
          <w:kern w:val="0"/>
          <w:sz w:val="24"/>
          <w:szCs w:val="24"/>
          <w:lang w:val="pt-BR" w:eastAsia="ar-SA"/>
          <w14:ligatures w14:val="none"/>
        </w:rPr>
        <w:t>DOBELES NOVADA PAŠVALDĪBAS NEDZĪVOJAMO TELPU TĒRVETES IELĀ 10, DOBELĒ, DOBELES NOVADĀ NOMAS TIESĪBU</w:t>
      </w:r>
    </w:p>
    <w:p w:rsidR="00815D8C" w:rsidRPr="00815D8C" w:rsidRDefault="00815D8C" w:rsidP="00815D8C">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b/>
          <w:kern w:val="0"/>
          <w:sz w:val="24"/>
          <w:szCs w:val="24"/>
          <w:lang w:val="pt-BR" w:eastAsia="ar-SA"/>
          <w14:ligatures w14:val="none"/>
        </w:rPr>
        <w:t xml:space="preserve"> IZSOLES NOTEIKUMI</w:t>
      </w:r>
    </w:p>
    <w:p w:rsidR="00815D8C" w:rsidRPr="00815D8C" w:rsidRDefault="00815D8C" w:rsidP="00815D8C">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p>
    <w:p w:rsidR="00815D8C" w:rsidRPr="00815D8C" w:rsidRDefault="00815D8C" w:rsidP="00815D8C">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815D8C">
        <w:rPr>
          <w:rFonts w:ascii="Times New Roman" w:eastAsia="Calibri" w:hAnsi="Times New Roman" w:cs="Times New Roman"/>
          <w:b/>
          <w:bCs/>
          <w:kern w:val="0"/>
          <w:sz w:val="24"/>
          <w:szCs w:val="24"/>
          <w:lang w:eastAsia="ar-SA"/>
          <w14:ligatures w14:val="none"/>
        </w:rPr>
        <w:t>Vispārīgie noteikumi</w:t>
      </w:r>
    </w:p>
    <w:p w:rsidR="00815D8C" w:rsidRPr="00815D8C" w:rsidRDefault="00815D8C" w:rsidP="00815D8C">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bCs/>
          <w:kern w:val="0"/>
          <w:sz w:val="24"/>
          <w:szCs w:val="24"/>
          <w:lang w:eastAsia="ar-SA"/>
          <w14:ligatures w14:val="none"/>
        </w:rPr>
        <w:t>Nedzīvojamo telpu izsoles noteikumi (turpmāk – noteikumi) nosaka kārtību, kādā notiek Dobeles novada pašvaldībai piederošu  nedzīvojamo telpu 254,7 m</w:t>
      </w:r>
      <w:r w:rsidRPr="00815D8C">
        <w:rPr>
          <w:rFonts w:ascii="Times New Roman" w:eastAsia="Calibri" w:hAnsi="Times New Roman" w:cs="Times New Roman"/>
          <w:bCs/>
          <w:kern w:val="0"/>
          <w:sz w:val="24"/>
          <w:szCs w:val="24"/>
          <w:vertAlign w:val="superscript"/>
          <w:lang w:eastAsia="ar-SA"/>
          <w14:ligatures w14:val="none"/>
        </w:rPr>
        <w:t xml:space="preserve">2 </w:t>
      </w:r>
      <w:r w:rsidRPr="00815D8C">
        <w:rPr>
          <w:rFonts w:ascii="Times New Roman" w:eastAsia="Calibri" w:hAnsi="Times New Roman" w:cs="Times New Roman"/>
          <w:bCs/>
          <w:kern w:val="0"/>
          <w:sz w:val="24"/>
          <w:szCs w:val="24"/>
          <w:lang w:eastAsia="ar-SA"/>
          <w14:ligatures w14:val="none"/>
        </w:rPr>
        <w:t>platībā, kuras atrodas ēkā Tērvetes ielā 10, Dobelē, Dobeles novadā ar kadastra apzīmējumu 46010062522001, nomas tiesību (turpmāk tekstā – Izsoles objekts) nomas tiesību izsole.</w:t>
      </w:r>
    </w:p>
    <w:p w:rsidR="00815D8C" w:rsidRPr="00815D8C" w:rsidRDefault="00815D8C" w:rsidP="00815D8C">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815D8C">
        <w:rPr>
          <w:rFonts w:ascii="Times New Roman" w:eastAsia="Times New Roman" w:hAnsi="Times New Roman" w:cs="Times New Roman"/>
          <w:kern w:val="0"/>
          <w:sz w:val="24"/>
          <w:szCs w:val="24"/>
          <w:lang w:eastAsia="lv-LV"/>
          <w14:ligatures w14:val="none"/>
        </w:rPr>
        <w:t xml:space="preserve">Noteikumu mērķis ir nodrošināt izsoles dalībniekiem atklātu un vienādu  iespēju  </w:t>
      </w:r>
      <w:r w:rsidRPr="00815D8C">
        <w:rPr>
          <w:rFonts w:ascii="Times New Roman" w:eastAsia="Times New Roman" w:hAnsi="Times New Roman" w:cs="Times New Roman"/>
          <w:bCs/>
          <w:kern w:val="0"/>
          <w:sz w:val="24"/>
          <w:szCs w:val="24"/>
          <w:lang w:eastAsia="lv-LV"/>
          <w14:ligatures w14:val="none"/>
        </w:rPr>
        <w:t>nedzīvojamo telpu</w:t>
      </w:r>
      <w:r w:rsidRPr="00815D8C">
        <w:rPr>
          <w:rFonts w:ascii="Times New Roman" w:eastAsia="Times New Roman" w:hAnsi="Times New Roman" w:cs="Times New Roman"/>
          <w:kern w:val="0"/>
          <w:sz w:val="24"/>
          <w:szCs w:val="24"/>
          <w:lang w:eastAsia="lv-LV"/>
          <w14:ligatures w14:val="none"/>
        </w:rPr>
        <w:t xml:space="preserve">  nomas  tiesību  iegūšanu,  kā  arī  iespējami  augstākas </w:t>
      </w:r>
      <w:r w:rsidRPr="00815D8C">
        <w:rPr>
          <w:rFonts w:ascii="Times New Roman" w:eastAsia="Times New Roman" w:hAnsi="Times New Roman" w:cs="Times New Roman"/>
          <w:bCs/>
          <w:kern w:val="0"/>
          <w:sz w:val="24"/>
          <w:szCs w:val="24"/>
          <w:lang w:eastAsia="lv-LV"/>
          <w14:ligatures w14:val="none"/>
        </w:rPr>
        <w:t>nedzīvojamo telpu</w:t>
      </w:r>
      <w:r w:rsidRPr="00815D8C">
        <w:rPr>
          <w:rFonts w:ascii="Times New Roman" w:eastAsia="Times New Roman" w:hAnsi="Times New Roman" w:cs="Times New Roman"/>
          <w:kern w:val="0"/>
          <w:sz w:val="24"/>
          <w:szCs w:val="24"/>
          <w:lang w:eastAsia="lv-LV"/>
          <w14:ligatures w14:val="none"/>
        </w:rPr>
        <w:t xml:space="preserve"> nomas  maksas iegūšanu.</w:t>
      </w:r>
    </w:p>
    <w:p w:rsidR="00815D8C" w:rsidRPr="00815D8C" w:rsidRDefault="00815D8C" w:rsidP="00815D8C">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815D8C">
        <w:rPr>
          <w:rFonts w:ascii="Times New Roman" w:eastAsia="Times New Roman" w:hAnsi="Times New Roman" w:cs="Times New Roman"/>
          <w:kern w:val="0"/>
          <w:sz w:val="24"/>
          <w:szCs w:val="24"/>
          <w:lang w:eastAsia="lv-LV"/>
          <w14:ligatures w14:val="none"/>
        </w:rPr>
        <w:t>Izsoles objekta plānotā  (atļautā)  izmantošana: Sabiedriskās ēdināšanas pakalpojumu sniegšana.</w:t>
      </w:r>
    </w:p>
    <w:p w:rsidR="00815D8C" w:rsidRPr="00815D8C" w:rsidRDefault="00815D8C" w:rsidP="00815D8C">
      <w:pPr>
        <w:numPr>
          <w:ilvl w:val="0"/>
          <w:numId w:val="1"/>
        </w:numPr>
        <w:suppressAutoHyphens/>
        <w:autoSpaceDN w:val="0"/>
        <w:spacing w:after="0" w:line="252" w:lineRule="auto"/>
        <w:ind w:left="284" w:right="-143" w:hanging="284"/>
        <w:jc w:val="both"/>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kern w:val="0"/>
          <w:sz w:val="24"/>
          <w:szCs w:val="24"/>
          <w:lang w:val="pt-BR" w:eastAsia="ar-SA"/>
          <w14:ligatures w14:val="none"/>
        </w:rPr>
        <w:t>Izsoles objekta nomas termiņš: 5 (pieci gadi) no nedzīvojamo telpu  nomas līguma noslēgšanas dienas.</w:t>
      </w:r>
    </w:p>
    <w:p w:rsidR="00815D8C" w:rsidRPr="00815D8C" w:rsidRDefault="00815D8C" w:rsidP="00815D8C">
      <w:pPr>
        <w:suppressAutoHyphens/>
        <w:spacing w:after="0" w:line="252" w:lineRule="auto"/>
        <w:ind w:left="426" w:right="-143" w:hanging="426"/>
        <w:jc w:val="both"/>
        <w:rPr>
          <w:rFonts w:ascii="Times New Roman" w:eastAsia="Calibri" w:hAnsi="Times New Roman" w:cs="Times New Roman"/>
          <w:kern w:val="0"/>
          <w:sz w:val="24"/>
          <w:szCs w:val="24"/>
          <w:lang w:val="pt-BR" w:eastAsia="ar-SA"/>
          <w14:ligatures w14:val="none"/>
        </w:rPr>
      </w:pPr>
    </w:p>
    <w:p w:rsidR="00815D8C" w:rsidRPr="00815D8C" w:rsidRDefault="00815D8C" w:rsidP="00815D8C">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815D8C">
        <w:rPr>
          <w:rFonts w:ascii="Times New Roman" w:eastAsia="Calibri" w:hAnsi="Times New Roman" w:cs="Times New Roman"/>
          <w:b/>
          <w:bCs/>
          <w:kern w:val="0"/>
          <w:sz w:val="24"/>
          <w:szCs w:val="24"/>
          <w:lang w:eastAsia="ar-SA"/>
          <w14:ligatures w14:val="none"/>
        </w:rPr>
        <w:t>Īpašie noteikumi</w:t>
      </w:r>
    </w:p>
    <w:p w:rsidR="00815D8C" w:rsidRPr="00815D8C" w:rsidRDefault="00815D8C" w:rsidP="00815D8C">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Izsoli organizē Dobeles novada pašvaldības </w:t>
      </w:r>
      <w:r w:rsidRPr="00815D8C">
        <w:rPr>
          <w:rFonts w:ascii="Times New Roman" w:eastAsia="Calibri" w:hAnsi="Times New Roman" w:cs="Times New Roman"/>
          <w:kern w:val="0"/>
          <w:sz w:val="24"/>
          <w:szCs w:val="24"/>
          <w14:ligatures w14:val="none"/>
        </w:rPr>
        <w:t>Nekustamo īpašumu iznomāšanas komisija (turpmāk tekstā – Komisija)</w:t>
      </w:r>
      <w:r w:rsidRPr="00815D8C">
        <w:rPr>
          <w:rFonts w:ascii="Times New Roman" w:eastAsia="Calibri" w:hAnsi="Times New Roman" w:cs="Times New Roman"/>
          <w:kern w:val="0"/>
          <w:sz w:val="24"/>
          <w:szCs w:val="24"/>
          <w:lang w:eastAsia="ar-SA"/>
          <w14:ligatures w14:val="none"/>
        </w:rPr>
        <w:t xml:space="preserve">, Brīvības ielā 15, Dobelē, Dobeles novadā, zālē (3.stāvā), 2023.gada 19.aprīlī, plkst.11.00 saskaņā ar šiem noteikumiem. </w:t>
      </w:r>
    </w:p>
    <w:p w:rsidR="00815D8C" w:rsidRPr="00815D8C" w:rsidRDefault="00815D8C" w:rsidP="00815D8C">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815D8C">
        <w:rPr>
          <w:rFonts w:ascii="Times New Roman" w:eastAsia="Calibri" w:hAnsi="Times New Roman" w:cs="Times New Roman"/>
          <w:kern w:val="0"/>
          <w:sz w:val="24"/>
          <w:szCs w:val="24"/>
          <w:lang w:eastAsia="ar-SA"/>
          <w14:ligatures w14:val="none"/>
        </w:rPr>
        <w:t xml:space="preserve">Maksāšanas līdzeklis – </w:t>
      </w:r>
      <w:proofErr w:type="spellStart"/>
      <w:r w:rsidRPr="00815D8C">
        <w:rPr>
          <w:rFonts w:ascii="Times New Roman" w:eastAsia="Calibri" w:hAnsi="Times New Roman" w:cs="Times New Roman"/>
          <w:i/>
          <w:kern w:val="0"/>
          <w:sz w:val="24"/>
          <w:szCs w:val="24"/>
          <w:lang w:eastAsia="ar-SA"/>
          <w14:ligatures w14:val="none"/>
        </w:rPr>
        <w:t>euro</w:t>
      </w:r>
      <w:proofErr w:type="spellEnd"/>
      <w:r w:rsidRPr="00815D8C">
        <w:rPr>
          <w:rFonts w:ascii="Times New Roman" w:eastAsia="Calibri" w:hAnsi="Times New Roman" w:cs="Times New Roman"/>
          <w:i/>
          <w:kern w:val="0"/>
          <w:sz w:val="24"/>
          <w:szCs w:val="24"/>
          <w:lang w:eastAsia="ar-SA"/>
          <w14:ligatures w14:val="none"/>
        </w:rPr>
        <w:t>.</w:t>
      </w:r>
    </w:p>
    <w:p w:rsidR="00815D8C" w:rsidRPr="00815D8C" w:rsidRDefault="00815D8C" w:rsidP="00815D8C">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rsidR="00815D8C" w:rsidRPr="00815D8C" w:rsidRDefault="00815D8C" w:rsidP="00815D8C">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rsidR="00815D8C" w:rsidRPr="00815D8C" w:rsidRDefault="00815D8C" w:rsidP="00815D8C">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p>
    <w:p w:rsidR="00815D8C" w:rsidRPr="00815D8C" w:rsidRDefault="00815D8C" w:rsidP="00815D8C">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r w:rsidRPr="00815D8C">
        <w:rPr>
          <w:rFonts w:ascii="Times New Roman" w:eastAsia="Calibri" w:hAnsi="Times New Roman" w:cs="Times New Roman"/>
          <w:b/>
          <w:bCs/>
          <w:kern w:val="0"/>
          <w:sz w:val="24"/>
          <w:szCs w:val="24"/>
          <w:lang w:eastAsia="ar-SA"/>
          <w14:ligatures w14:val="none"/>
        </w:rPr>
        <w:t>Izsoles dalībnieku reģistrācija</w:t>
      </w:r>
    </w:p>
    <w:p w:rsidR="00815D8C" w:rsidRPr="00815D8C" w:rsidRDefault="00815D8C" w:rsidP="00815D8C">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815D8C">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815D8C">
        <w:rPr>
          <w:rFonts w:ascii="Times New Roman" w:eastAsia="Times New Roman" w:hAnsi="Times New Roman" w:cs="Times New Roman"/>
          <w:kern w:val="0"/>
          <w:sz w:val="24"/>
          <w:szCs w:val="24"/>
          <w:lang w:eastAsia="lv-LV"/>
          <w14:ligatures w14:val="none"/>
        </w:rPr>
        <w:br/>
        <w:t xml:space="preserve">piedalīties izsolē un iegūt nomas tiesības. </w:t>
      </w:r>
    </w:p>
    <w:p w:rsidR="00815D8C" w:rsidRPr="00815D8C" w:rsidRDefault="00815D8C" w:rsidP="00815D8C">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Nosacījumi dalībai izsolē: </w:t>
      </w:r>
    </w:p>
    <w:p w:rsidR="00815D8C" w:rsidRPr="00815D8C" w:rsidRDefault="00815D8C" w:rsidP="00815D8C">
      <w:pPr>
        <w:tabs>
          <w:tab w:val="left" w:pos="993"/>
        </w:tabs>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815D8C">
        <w:rPr>
          <w:rFonts w:ascii="Times New Roman" w:eastAsia="Calibri" w:hAnsi="Times New Roman" w:cs="Times New Roman"/>
          <w:kern w:val="0"/>
          <w:sz w:val="24"/>
          <w:szCs w:val="24"/>
          <w14:ligatures w14:val="none"/>
        </w:rPr>
        <w:t xml:space="preserve">2018.gada </w:t>
      </w:r>
      <w:r w:rsidRPr="00815D8C">
        <w:rPr>
          <w:rFonts w:ascii="Times New Roman" w:eastAsia="Calibri" w:hAnsi="Times New Roman" w:cs="Times New Roman"/>
          <w:kern w:val="0"/>
          <w:sz w:val="24"/>
          <w:szCs w:val="24"/>
          <w:lang w:eastAsia="ar-SA"/>
          <w14:ligatures w14:val="none"/>
        </w:rPr>
        <w:t xml:space="preserve">20.februāra noteikumu Nr.97 „Publiskas personas </w:t>
      </w:r>
      <w:r w:rsidRPr="00815D8C">
        <w:rPr>
          <w:rFonts w:ascii="Times New Roman" w:eastAsia="Times New Roman" w:hAnsi="Times New Roman" w:cs="Times New Roman"/>
          <w:kern w:val="0"/>
          <w:sz w:val="24"/>
          <w:szCs w:val="24"/>
          <w:lang w:eastAsia="lv-LV"/>
          <w14:ligatures w14:val="none"/>
        </w:rPr>
        <w:t xml:space="preserve">mantas iznomāšanas </w:t>
      </w:r>
      <w:r w:rsidRPr="00815D8C">
        <w:rPr>
          <w:rFonts w:ascii="Times New Roman" w:eastAsia="Calibri" w:hAnsi="Times New Roman" w:cs="Times New Roman"/>
          <w:kern w:val="0"/>
          <w:sz w:val="24"/>
          <w:szCs w:val="24"/>
          <w:lang w:eastAsia="ar-SA"/>
          <w14:ligatures w14:val="none"/>
        </w:rPr>
        <w:t>noteikumi”  14. un 15.</w:t>
      </w:r>
      <w:r w:rsidRPr="00815D8C">
        <w:rPr>
          <w:rFonts w:ascii="Times New Roman" w:eastAsia="Times New Roman" w:hAnsi="Times New Roman" w:cs="Times New Roman"/>
          <w:kern w:val="0"/>
          <w:sz w:val="24"/>
          <w:szCs w:val="24"/>
          <w:lang w:eastAsia="lv-LV"/>
          <w14:ligatures w14:val="none"/>
        </w:rPr>
        <w:t>punktā;</w:t>
      </w:r>
    </w:p>
    <w:p w:rsidR="00815D8C" w:rsidRPr="00815D8C" w:rsidRDefault="00815D8C" w:rsidP="00815D8C">
      <w:pPr>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rsidR="00815D8C" w:rsidRPr="00815D8C" w:rsidRDefault="00815D8C" w:rsidP="00815D8C">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rakstveidā vai elektroniski </w:t>
      </w:r>
      <w:hyperlink r:id="rId8" w:history="1">
        <w:r w:rsidRPr="00815D8C">
          <w:rPr>
            <w:rFonts w:ascii="Times New Roman" w:eastAsia="Calibri" w:hAnsi="Times New Roman" w:cs="Times New Roman"/>
            <w:color w:val="0000FF"/>
            <w:kern w:val="0"/>
            <w:sz w:val="24"/>
            <w:szCs w:val="24"/>
            <w:u w:val="single"/>
            <w:lang w:eastAsia="ar-SA"/>
            <w14:ligatures w14:val="none"/>
          </w:rPr>
          <w:t>apic@dobele.lv</w:t>
        </w:r>
      </w:hyperlink>
      <w:r w:rsidRPr="00815D8C">
        <w:rPr>
          <w:rFonts w:ascii="Times New Roman" w:eastAsia="Calibri" w:hAnsi="Times New Roman" w:cs="Times New Roman"/>
          <w:kern w:val="0"/>
          <w:sz w:val="24"/>
          <w:szCs w:val="24"/>
          <w:lang w:eastAsia="ar-SA"/>
          <w14:ligatures w14:val="none"/>
        </w:rPr>
        <w:t xml:space="preserve">, līdz 2023.gada 17.aprīlim plkst.17.00. </w:t>
      </w:r>
    </w:p>
    <w:p w:rsidR="00815D8C" w:rsidRPr="00815D8C" w:rsidRDefault="00815D8C" w:rsidP="00815D8C">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Līdz reģistrācijai izsoles dalībniekam jāiemaksā : </w:t>
      </w:r>
    </w:p>
    <w:p w:rsidR="00815D8C" w:rsidRPr="00815D8C" w:rsidRDefault="00815D8C" w:rsidP="00815D8C">
      <w:pPr>
        <w:suppressAutoHyphens/>
        <w:spacing w:after="0" w:line="252" w:lineRule="auto"/>
        <w:ind w:left="567" w:right="-143"/>
        <w:jc w:val="both"/>
        <w:rPr>
          <w:rFonts w:ascii="Times New Roman" w:eastAsia="Calibri" w:hAnsi="Times New Roman" w:cs="Times New Roman"/>
          <w:i/>
          <w:color w:val="000000" w:themeColor="text1"/>
          <w:kern w:val="0"/>
          <w:sz w:val="24"/>
          <w:szCs w:val="24"/>
          <w:lang w:eastAsia="ar-SA"/>
          <w14:ligatures w14:val="none"/>
        </w:rPr>
      </w:pPr>
      <w:r w:rsidRPr="00815D8C">
        <w:rPr>
          <w:rFonts w:ascii="Times New Roman" w:eastAsia="Calibri" w:hAnsi="Times New Roman" w:cs="Times New Roman"/>
          <w:color w:val="000000" w:themeColor="text1"/>
          <w:kern w:val="0"/>
          <w:sz w:val="24"/>
          <w:szCs w:val="24"/>
          <w:lang w:eastAsia="ar-SA"/>
          <w14:ligatures w14:val="none"/>
        </w:rPr>
        <w:t xml:space="preserve">12.1.  izsoles dalības maksa 10 EUR (desmit </w:t>
      </w:r>
      <w:proofErr w:type="spellStart"/>
      <w:r w:rsidRPr="00815D8C">
        <w:rPr>
          <w:rFonts w:ascii="Times New Roman" w:eastAsia="Calibri" w:hAnsi="Times New Roman" w:cs="Times New Roman"/>
          <w:i/>
          <w:color w:val="000000" w:themeColor="text1"/>
          <w:kern w:val="0"/>
          <w:sz w:val="24"/>
          <w:szCs w:val="24"/>
          <w:lang w:eastAsia="ar-SA"/>
          <w14:ligatures w14:val="none"/>
        </w:rPr>
        <w:t>euro</w:t>
      </w:r>
      <w:proofErr w:type="spellEnd"/>
      <w:r w:rsidRPr="00815D8C">
        <w:rPr>
          <w:rFonts w:ascii="Times New Roman" w:eastAsia="Calibri" w:hAnsi="Times New Roman" w:cs="Times New Roman"/>
          <w:i/>
          <w:color w:val="000000" w:themeColor="text1"/>
          <w:kern w:val="0"/>
          <w:sz w:val="24"/>
          <w:szCs w:val="24"/>
          <w:lang w:eastAsia="ar-SA"/>
          <w14:ligatures w14:val="none"/>
        </w:rPr>
        <w:t>)</w:t>
      </w:r>
      <w:r w:rsidRPr="00815D8C">
        <w:rPr>
          <w:rFonts w:ascii="Times New Roman" w:eastAsia="Calibri" w:hAnsi="Times New Roman" w:cs="Times New Roman"/>
          <w:iCs/>
          <w:color w:val="000000" w:themeColor="text1"/>
          <w:kern w:val="0"/>
          <w:sz w:val="24"/>
          <w:szCs w:val="24"/>
          <w:lang w:eastAsia="ar-SA"/>
          <w14:ligatures w14:val="none"/>
        </w:rPr>
        <w:t>;</w:t>
      </w:r>
    </w:p>
    <w:p w:rsidR="00815D8C" w:rsidRPr="00815D8C" w:rsidRDefault="00815D8C" w:rsidP="00815D8C">
      <w:pPr>
        <w:suppressAutoHyphens/>
        <w:spacing w:after="0" w:line="252" w:lineRule="auto"/>
        <w:ind w:left="567" w:right="-143"/>
        <w:jc w:val="both"/>
        <w:rPr>
          <w:rFonts w:ascii="Times New Roman" w:eastAsia="Calibri" w:hAnsi="Times New Roman" w:cs="Times New Roman"/>
          <w:color w:val="000000" w:themeColor="text1"/>
          <w:kern w:val="0"/>
          <w:sz w:val="24"/>
          <w:szCs w:val="24"/>
          <w:lang w:val="it-IT" w:eastAsia="ar-SA"/>
          <w14:ligatures w14:val="none"/>
        </w:rPr>
      </w:pPr>
      <w:r w:rsidRPr="00815D8C">
        <w:rPr>
          <w:rFonts w:ascii="Times New Roman" w:eastAsia="Calibri" w:hAnsi="Times New Roman" w:cs="Times New Roman"/>
          <w:color w:val="000000" w:themeColor="text1"/>
          <w:kern w:val="0"/>
          <w:sz w:val="24"/>
          <w:szCs w:val="24"/>
          <w:lang w:eastAsia="ar-SA"/>
          <w14:ligatures w14:val="none"/>
        </w:rPr>
        <w:t>12.</w:t>
      </w:r>
      <w:r w:rsidRPr="00815D8C">
        <w:rPr>
          <w:rFonts w:ascii="Times New Roman" w:eastAsia="Calibri" w:hAnsi="Times New Roman" w:cs="Times New Roman"/>
          <w:color w:val="000000" w:themeColor="text1"/>
          <w:kern w:val="0"/>
          <w:sz w:val="24"/>
          <w:szCs w:val="24"/>
          <w:lang w:val="it-IT" w:eastAsia="ar-SA"/>
          <w14:ligatures w14:val="none"/>
        </w:rPr>
        <w:t xml:space="preserve">2.drošības nauda 50 EUR (piecdesmit </w:t>
      </w:r>
      <w:r w:rsidRPr="00815D8C">
        <w:rPr>
          <w:rFonts w:ascii="Times New Roman" w:eastAsia="Calibri" w:hAnsi="Times New Roman" w:cs="Times New Roman"/>
          <w:i/>
          <w:color w:val="000000" w:themeColor="text1"/>
          <w:kern w:val="0"/>
          <w:sz w:val="24"/>
          <w:szCs w:val="24"/>
          <w:lang w:val="it-IT" w:eastAsia="ar-SA"/>
          <w14:ligatures w14:val="none"/>
        </w:rPr>
        <w:t>euro</w:t>
      </w:r>
      <w:r w:rsidRPr="00815D8C">
        <w:rPr>
          <w:rFonts w:ascii="Times New Roman" w:eastAsia="Calibri" w:hAnsi="Times New Roman" w:cs="Times New Roman"/>
          <w:color w:val="000000" w:themeColor="text1"/>
          <w:kern w:val="0"/>
          <w:sz w:val="24"/>
          <w:szCs w:val="24"/>
          <w:lang w:val="it-IT" w:eastAsia="ar-SA"/>
          <w14:ligatures w14:val="none"/>
        </w:rPr>
        <w:t xml:space="preserve">) apmērā. </w:t>
      </w:r>
    </w:p>
    <w:p w:rsidR="00815D8C" w:rsidRPr="00815D8C" w:rsidRDefault="00815D8C" w:rsidP="00815D8C">
      <w:pPr>
        <w:suppressAutoHyphens/>
        <w:spacing w:after="0" w:line="252" w:lineRule="auto"/>
        <w:ind w:left="567" w:right="-143"/>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lastRenderedPageBreak/>
        <w:t>Iemaksa ir veicama Dobeles novada pašvaldības norēķinu kontā saskaņā ar rēķinu LV94UNLA0050014267180 AS SEB bankas Dobeles filiālē vai LV28HABA0001402050427, AS Swedbank Dobeles filiālē.</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Personai, kura vēlas reģistrēties par izsoles dalībnieku, jāiesniedz pieteikums (1. un 2.pielikums).</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Reģistrētam izsoles dalībniekam izsniedz reģistrācijas apliecību, kurā norādīts :</w:t>
      </w:r>
    </w:p>
    <w:p w:rsidR="00815D8C" w:rsidRPr="00815D8C" w:rsidRDefault="00815D8C" w:rsidP="00815D8C">
      <w:pPr>
        <w:spacing w:after="0" w:line="252" w:lineRule="auto"/>
        <w:ind w:left="567" w:right="-143"/>
        <w:jc w:val="both"/>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14:ligatures w14:val="none"/>
        </w:rPr>
        <w:t>14.1. dalībnieka kārtas numurs;</w:t>
      </w:r>
    </w:p>
    <w:p w:rsidR="00815D8C" w:rsidRPr="00815D8C" w:rsidRDefault="00815D8C" w:rsidP="00815D8C">
      <w:pPr>
        <w:spacing w:after="0" w:line="252" w:lineRule="auto"/>
        <w:ind w:left="567" w:right="-143"/>
        <w:jc w:val="both"/>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14:ligatures w14:val="none"/>
        </w:rPr>
        <w:t xml:space="preserve">14.2. dalībnieka vārds un uzvārds; </w:t>
      </w:r>
    </w:p>
    <w:p w:rsidR="00815D8C" w:rsidRPr="00815D8C" w:rsidRDefault="00815D8C" w:rsidP="00815D8C">
      <w:pPr>
        <w:spacing w:after="0" w:line="252" w:lineRule="auto"/>
        <w:ind w:left="567" w:right="-143"/>
        <w:jc w:val="both"/>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lang w:val="pt-BR"/>
          <w14:ligatures w14:val="none"/>
        </w:rPr>
        <w:t>14.3. atzīme par izsoles dalības maksas samaksu;</w:t>
      </w:r>
    </w:p>
    <w:p w:rsidR="00815D8C" w:rsidRPr="00815D8C" w:rsidRDefault="00815D8C" w:rsidP="00815D8C">
      <w:pPr>
        <w:spacing w:after="0" w:line="252" w:lineRule="auto"/>
        <w:ind w:left="567" w:right="-143"/>
        <w:jc w:val="both"/>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14:ligatures w14:val="none"/>
        </w:rPr>
        <w:t>14.4. izsoles vieta un laiks;</w:t>
      </w:r>
    </w:p>
    <w:p w:rsidR="00815D8C" w:rsidRPr="00815D8C" w:rsidRDefault="00815D8C" w:rsidP="00815D8C">
      <w:pPr>
        <w:spacing w:after="0" w:line="252" w:lineRule="auto"/>
        <w:ind w:left="567" w:right="-143"/>
        <w:jc w:val="both"/>
        <w:rPr>
          <w:rFonts w:ascii="Times New Roman" w:eastAsia="Calibri" w:hAnsi="Times New Roman" w:cs="Times New Roman"/>
          <w:b/>
          <w:bCs/>
          <w:strike/>
          <w:kern w:val="0"/>
          <w:sz w:val="24"/>
          <w:szCs w:val="24"/>
          <w:lang w:eastAsia="ar-SA"/>
          <w14:ligatures w14:val="none"/>
        </w:rPr>
      </w:pPr>
      <w:r w:rsidRPr="00815D8C">
        <w:rPr>
          <w:rFonts w:ascii="Times New Roman" w:eastAsia="Calibri" w:hAnsi="Times New Roman" w:cs="Times New Roman"/>
          <w:kern w:val="0"/>
          <w:sz w:val="24"/>
          <w:szCs w:val="24"/>
          <w:lang w:val="it-IT"/>
          <w14:ligatures w14:val="none"/>
        </w:rPr>
        <w:t>14.5. izdošanas datums un reģistratora paraksts.</w:t>
      </w:r>
      <w:r w:rsidRPr="00815D8C">
        <w:rPr>
          <w:rFonts w:ascii="Times New Roman" w:eastAsia="Calibri" w:hAnsi="Times New Roman" w:cs="Times New Roman"/>
          <w:kern w:val="0"/>
          <w:sz w:val="24"/>
          <w:szCs w:val="24"/>
          <w:lang w:val="it-IT" w:eastAsia="ar-SA"/>
          <w14:ligatures w14:val="none"/>
        </w:rPr>
        <w:t xml:space="preserve">    </w:t>
      </w:r>
    </w:p>
    <w:p w:rsidR="00815D8C" w:rsidRPr="00815D8C" w:rsidRDefault="00815D8C" w:rsidP="00815D8C">
      <w:pPr>
        <w:suppressAutoHyphens/>
        <w:autoSpaceDN w:val="0"/>
        <w:spacing w:after="0" w:line="252" w:lineRule="auto"/>
        <w:ind w:left="-142" w:right="-143" w:firstLine="568"/>
        <w:jc w:val="both"/>
        <w:rPr>
          <w:rFonts w:ascii="Times New Roman" w:eastAsia="Calibri" w:hAnsi="Times New Roman" w:cs="Times New Roman"/>
          <w:kern w:val="0"/>
          <w:sz w:val="24"/>
          <w:szCs w:val="24"/>
          <w:lang w:eastAsia="ar-SA"/>
          <w14:ligatures w14:val="none"/>
        </w:rPr>
      </w:pPr>
    </w:p>
    <w:p w:rsidR="00815D8C" w:rsidRPr="00815D8C" w:rsidRDefault="00815D8C" w:rsidP="00815D8C">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815D8C">
        <w:rPr>
          <w:rFonts w:ascii="Times New Roman" w:eastAsia="Calibri" w:hAnsi="Times New Roman" w:cs="Times New Roman"/>
          <w:b/>
          <w:bCs/>
          <w:kern w:val="0"/>
          <w:sz w:val="24"/>
          <w:szCs w:val="24"/>
          <w:lang w:eastAsia="ar-SA"/>
          <w14:ligatures w14:val="none"/>
        </w:rPr>
        <w:t>Izsoles procedūra</w:t>
      </w:r>
    </w:p>
    <w:p w:rsidR="00815D8C" w:rsidRPr="00815D8C" w:rsidRDefault="00815D8C" w:rsidP="00815D8C">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 var notikt, ja uz to ir reģistrējies vismaz  viens izsoles pretendents.</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Atklājot izsoli pretendents uzrāda reģistrācijas apliecību.</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Izsoles gaita tiek protokolēta. </w:t>
      </w:r>
    </w:p>
    <w:p w:rsidR="00815D8C" w:rsidRPr="00815D8C" w:rsidRDefault="00815D8C" w:rsidP="00815D8C">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Izsoles norise:</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strike/>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19.1. Izsoles vadītājs, atklājot izsoli, raksturo izsoles objektu, paziņo izsoles objekta nomas maksas sākumcenu, kā arī izsoles soli;</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19.2. Dalībniekiem solīšana atļauta tikai pa vienam izsoles solim;</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19.3. Izsoles objekta nomas maksas sākumcena ir 320 EUR (trīs simti divdesmit </w:t>
      </w:r>
      <w:proofErr w:type="spellStart"/>
      <w:r w:rsidRPr="00815D8C">
        <w:rPr>
          <w:rFonts w:ascii="Times New Roman" w:eastAsia="Calibri" w:hAnsi="Times New Roman" w:cs="Times New Roman"/>
          <w:kern w:val="0"/>
          <w:sz w:val="24"/>
          <w:szCs w:val="24"/>
          <w:lang w:eastAsia="ar-SA"/>
          <w14:ligatures w14:val="none"/>
        </w:rPr>
        <w:t>euro</w:t>
      </w:r>
      <w:proofErr w:type="spellEnd"/>
      <w:r w:rsidRPr="00815D8C">
        <w:rPr>
          <w:rFonts w:ascii="Times New Roman" w:eastAsia="Calibri" w:hAnsi="Times New Roman" w:cs="Times New Roman"/>
          <w:kern w:val="0"/>
          <w:sz w:val="24"/>
          <w:szCs w:val="24"/>
          <w:lang w:eastAsia="ar-SA"/>
          <w14:ligatures w14:val="none"/>
        </w:rPr>
        <w:t>), par nomas objektu nedzīvojamo telpu Tērvetes iela 10, Dobelē, Dobeles novadā ar kadastra apzīmējumu 46010062522001, kopplatība 254,7 m</w:t>
      </w:r>
      <w:r w:rsidRPr="00815D8C">
        <w:rPr>
          <w:rFonts w:ascii="Times New Roman" w:eastAsia="Calibri" w:hAnsi="Times New Roman" w:cs="Times New Roman"/>
          <w:kern w:val="0"/>
          <w:sz w:val="24"/>
          <w:szCs w:val="24"/>
          <w:vertAlign w:val="superscript"/>
          <w:lang w:eastAsia="ar-SA"/>
          <w14:ligatures w14:val="none"/>
        </w:rPr>
        <w:t>2</w:t>
      </w:r>
      <w:r w:rsidRPr="00815D8C">
        <w:rPr>
          <w:rFonts w:ascii="Times New Roman" w:eastAsia="Calibri" w:hAnsi="Times New Roman" w:cs="Times New Roman"/>
          <w:kern w:val="0"/>
          <w:sz w:val="24"/>
          <w:szCs w:val="24"/>
          <w:lang w:eastAsia="ar-SA"/>
          <w14:ligatures w14:val="none"/>
        </w:rPr>
        <w:t>. Nomas maksā nav iekļauts PVN, maksa par komunālajiem pakalpojumiem, apsaimniekošanas un uzkopšanas pakalpojumi, nekustamā īpašuma nodoklis.</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color w:val="000000" w:themeColor="text1"/>
          <w:kern w:val="0"/>
          <w:sz w:val="24"/>
          <w:szCs w:val="24"/>
          <w:lang w:eastAsia="ar-SA"/>
          <w14:ligatures w14:val="none"/>
        </w:rPr>
      </w:pPr>
      <w:r w:rsidRPr="00815D8C">
        <w:rPr>
          <w:rFonts w:ascii="Times New Roman" w:eastAsia="Calibri" w:hAnsi="Times New Roman" w:cs="Times New Roman"/>
          <w:color w:val="000000" w:themeColor="text1"/>
          <w:kern w:val="0"/>
          <w:sz w:val="24"/>
          <w:szCs w:val="24"/>
          <w:lang w:eastAsia="ar-SA"/>
          <w14:ligatures w14:val="none"/>
        </w:rPr>
        <w:t xml:space="preserve">19.4. Izsoles solis  ir 10 EUR (desmit </w:t>
      </w:r>
      <w:proofErr w:type="spellStart"/>
      <w:r w:rsidRPr="00815D8C">
        <w:rPr>
          <w:rFonts w:ascii="Times New Roman" w:eastAsia="Calibri" w:hAnsi="Times New Roman" w:cs="Times New Roman"/>
          <w:i/>
          <w:color w:val="000000" w:themeColor="text1"/>
          <w:kern w:val="0"/>
          <w:sz w:val="24"/>
          <w:szCs w:val="24"/>
          <w:lang w:eastAsia="ar-SA"/>
          <w14:ligatures w14:val="none"/>
        </w:rPr>
        <w:t>euro</w:t>
      </w:r>
      <w:proofErr w:type="spellEnd"/>
      <w:r w:rsidRPr="00815D8C">
        <w:rPr>
          <w:rFonts w:ascii="Times New Roman" w:eastAsia="Calibri" w:hAnsi="Times New Roman" w:cs="Times New Roman"/>
          <w:color w:val="000000" w:themeColor="text1"/>
          <w:kern w:val="0"/>
          <w:sz w:val="24"/>
          <w:szCs w:val="24"/>
          <w:lang w:eastAsia="ar-SA"/>
          <w14:ligatures w14:val="none"/>
        </w:rPr>
        <w:t>);</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rsidR="00815D8C" w:rsidRPr="00815D8C" w:rsidRDefault="00815D8C" w:rsidP="00815D8C">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19.6. Izsoles dalībnieki solīšanas procesā paceļ</w:t>
      </w:r>
      <w:r w:rsidRPr="00815D8C">
        <w:rPr>
          <w:rFonts w:ascii="Times New Roman" w:eastAsia="Calibri" w:hAnsi="Times New Roman" w:cs="Times New Roman"/>
          <w:color w:val="FF0000"/>
          <w:kern w:val="0"/>
          <w:sz w:val="24"/>
          <w:szCs w:val="24"/>
          <w:lang w:eastAsia="ar-SA"/>
          <w14:ligatures w14:val="none"/>
        </w:rPr>
        <w:t xml:space="preserve"> </w:t>
      </w:r>
      <w:r w:rsidRPr="00815D8C">
        <w:rPr>
          <w:rFonts w:ascii="Times New Roman" w:eastAsia="Calibri" w:hAnsi="Times New Roman" w:cs="Times New Roman"/>
          <w:kern w:val="0"/>
          <w:sz w:val="24"/>
          <w:szCs w:val="24"/>
          <w:lang w:eastAsia="ar-SA"/>
          <w14:ligatures w14:val="none"/>
        </w:rPr>
        <w:t>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rsidR="00815D8C" w:rsidRPr="00815D8C" w:rsidRDefault="00815D8C" w:rsidP="00815D8C">
      <w:pPr>
        <w:tabs>
          <w:tab w:val="left" w:pos="6480"/>
        </w:tabs>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19.7. Ja vairāki dalībnieki vienlaicīgi pacēluši reģistrācijas kartiņas, nosolot cenu, tad izsoles vadītājs nosaka izsoles uzvarētāju ar izlozes palīdzību, gadījumā, ja nākošajā solī nesola neviens dalībnieks;</w:t>
      </w:r>
    </w:p>
    <w:p w:rsidR="00815D8C" w:rsidRPr="00815D8C" w:rsidRDefault="00815D8C" w:rsidP="00815D8C">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rsidR="00815D8C" w:rsidRPr="00815D8C" w:rsidRDefault="00815D8C" w:rsidP="00815D8C">
      <w:pPr>
        <w:tabs>
          <w:tab w:val="left" w:pos="6480"/>
        </w:tabs>
        <w:suppressAutoHyphens/>
        <w:spacing w:line="252" w:lineRule="auto"/>
        <w:ind w:left="993" w:right="-143" w:hanging="567"/>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19.9. Dalībnieka personas dati un nosolītā cena tiek ierakstīta protokolā.</w:t>
      </w:r>
    </w:p>
    <w:p w:rsidR="00815D8C" w:rsidRPr="00815D8C" w:rsidRDefault="00815D8C" w:rsidP="00815D8C">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r w:rsidRPr="00815D8C">
        <w:rPr>
          <w:rFonts w:ascii="Times New Roman" w:eastAsia="Calibri" w:hAnsi="Times New Roman" w:cs="Times New Roman"/>
          <w:b/>
          <w:kern w:val="0"/>
          <w:sz w:val="24"/>
          <w:szCs w:val="24"/>
          <w:lang w:eastAsia="ar-SA"/>
          <w14:ligatures w14:val="none"/>
        </w:rPr>
        <w:t xml:space="preserve">Nomas līguma slēgšana </w:t>
      </w:r>
    </w:p>
    <w:p w:rsidR="00815D8C" w:rsidRPr="00815D8C" w:rsidRDefault="00815D8C" w:rsidP="00815D8C">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815D8C">
        <w:rPr>
          <w:rFonts w:ascii="Times New Roman" w:eastAsia="Calibri" w:hAnsi="Times New Roman" w:cs="Times New Roman"/>
          <w:bCs/>
          <w:kern w:val="0"/>
          <w:sz w:val="24"/>
          <w:szCs w:val="24"/>
          <w:lang w:eastAsia="ar-SA"/>
          <w14:ligatures w14:val="none"/>
        </w:rPr>
        <w:t>nedzīvojamo telpu</w:t>
      </w:r>
      <w:r w:rsidRPr="00815D8C">
        <w:rPr>
          <w:rFonts w:ascii="Times New Roman" w:eastAsia="Calibri" w:hAnsi="Times New Roman" w:cs="Times New Roman"/>
          <w:kern w:val="0"/>
          <w:sz w:val="24"/>
          <w:szCs w:val="24"/>
          <w:lang w:eastAsia="ar-SA"/>
          <w14:ligatures w14:val="none"/>
        </w:rPr>
        <w:t xml:space="preserve">  nomas līgums vai jāiesniedz rakstisks paziņojums par atteikumu slēgt līgumu.</w:t>
      </w:r>
    </w:p>
    <w:p w:rsidR="00815D8C" w:rsidRPr="00815D8C" w:rsidRDefault="00815D8C" w:rsidP="00815D8C">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815D8C">
        <w:rPr>
          <w:rFonts w:ascii="Times New Roman" w:eastAsia="Calibri" w:hAnsi="Times New Roman" w:cs="Times New Roman"/>
          <w:bCs/>
          <w:kern w:val="0"/>
          <w:sz w:val="24"/>
          <w:szCs w:val="24"/>
          <w:lang w:eastAsia="ar-SA"/>
          <w14:ligatures w14:val="none"/>
        </w:rPr>
        <w:t>nedzīvojamo telpu</w:t>
      </w:r>
      <w:r w:rsidRPr="00815D8C">
        <w:rPr>
          <w:rFonts w:ascii="Times New Roman" w:eastAsia="Calibri" w:hAnsi="Times New Roman" w:cs="Times New Roman"/>
          <w:kern w:val="0"/>
          <w:sz w:val="24"/>
          <w:szCs w:val="24"/>
          <w:lang w:eastAsia="ar-SA"/>
          <w14:ligatures w14:val="none"/>
        </w:rPr>
        <w:t xml:space="preserve">  nomas līgumu un iesniedzis rakstisku paziņojumu par atteikumu slēgt līgumu, uzskatāms, ka tas no nomas līguma slēgšanas ir atteicies. Dalības maksu un drošības naudu šim dalībniekam </w:t>
      </w:r>
      <w:r w:rsidRPr="00815D8C">
        <w:rPr>
          <w:rFonts w:ascii="Times New Roman" w:eastAsia="Calibri" w:hAnsi="Times New Roman" w:cs="Times New Roman"/>
          <w:kern w:val="0"/>
          <w:sz w:val="24"/>
          <w:szCs w:val="24"/>
          <w:lang w:eastAsia="ar-SA"/>
          <w14:ligatures w14:val="none"/>
        </w:rPr>
        <w:lastRenderedPageBreak/>
        <w:t xml:space="preserve">neatmaksā. Šajā gadījumā izsoles organizētājs piedāvā slēgt nomas līgumu dalībniekam, kurš piedāvājis nākamo augstāko noma maksu. </w:t>
      </w:r>
    </w:p>
    <w:p w:rsidR="00815D8C" w:rsidRPr="00815D8C" w:rsidRDefault="00815D8C" w:rsidP="00815D8C">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Izsoles uzvarētāja iemaksātā drošības nauda tiek ieskaitīta nomas maksā.</w:t>
      </w:r>
    </w:p>
    <w:p w:rsidR="00815D8C" w:rsidRPr="00815D8C" w:rsidRDefault="00815D8C" w:rsidP="00815D8C">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815D8C">
        <w:rPr>
          <w:rFonts w:ascii="Times New Roman" w:eastAsia="Calibri" w:hAnsi="Times New Roman" w:cs="Times New Roman"/>
          <w:kern w:val="0"/>
          <w:sz w:val="24"/>
          <w:szCs w:val="24"/>
          <w:lang w:eastAsia="ar-SA"/>
          <w14:ligatures w14:val="none"/>
        </w:rPr>
        <w:t>Izsoles dalībniekam, kas nav nosolījis objekta nomas tiesību, drošības nauda tiek atmaksāta.</w:t>
      </w:r>
    </w:p>
    <w:p w:rsidR="00815D8C" w:rsidRPr="00815D8C" w:rsidRDefault="00815D8C" w:rsidP="00815D8C">
      <w:pPr>
        <w:suppressAutoHyphens/>
        <w:spacing w:line="252" w:lineRule="auto"/>
        <w:ind w:left="567" w:right="-49"/>
        <w:jc w:val="center"/>
        <w:rPr>
          <w:rFonts w:ascii="Times New Roman" w:eastAsia="Calibri" w:hAnsi="Times New Roman" w:cs="Times New Roman"/>
          <w:b/>
          <w:bCs/>
          <w:kern w:val="0"/>
          <w:sz w:val="24"/>
          <w:szCs w:val="24"/>
          <w:lang w:eastAsia="ar-SA"/>
          <w14:ligatures w14:val="none"/>
        </w:rPr>
      </w:pPr>
      <w:r w:rsidRPr="00815D8C">
        <w:rPr>
          <w:rFonts w:ascii="Times New Roman" w:eastAsia="Calibri" w:hAnsi="Times New Roman" w:cs="Times New Roman"/>
          <w:b/>
          <w:bCs/>
          <w:kern w:val="0"/>
          <w:sz w:val="24"/>
          <w:szCs w:val="24"/>
          <w:lang w:eastAsia="ar-SA"/>
          <w14:ligatures w14:val="none"/>
        </w:rPr>
        <w:t>Izsoles rezultātu apstiprināšana</w:t>
      </w:r>
    </w:p>
    <w:p w:rsidR="00815D8C" w:rsidRPr="00815D8C" w:rsidRDefault="00815D8C" w:rsidP="00815D8C">
      <w:pPr>
        <w:suppressAutoHyphens/>
        <w:spacing w:line="252" w:lineRule="auto"/>
        <w:ind w:right="-49" w:firstLine="142"/>
        <w:jc w:val="both"/>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kern w:val="0"/>
          <w:sz w:val="24"/>
          <w:szCs w:val="24"/>
          <w:lang w:eastAsia="ar-SA"/>
          <w14:ligatures w14:val="none"/>
        </w:rPr>
        <w:t>24. Izsoles rezultātu apstiprina Komisija.</w:t>
      </w:r>
    </w:p>
    <w:p w:rsidR="00815D8C" w:rsidRPr="00815D8C" w:rsidRDefault="00815D8C" w:rsidP="00815D8C">
      <w:pPr>
        <w:suppressAutoHyphens/>
        <w:spacing w:after="0" w:line="252" w:lineRule="auto"/>
        <w:ind w:left="567" w:right="-143" w:firstLine="568"/>
        <w:jc w:val="center"/>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b/>
          <w:kern w:val="0"/>
          <w:sz w:val="24"/>
          <w:szCs w:val="24"/>
          <w:lang w:val="pt-BR" w:eastAsia="ar-SA"/>
          <w14:ligatures w14:val="none"/>
        </w:rPr>
        <w:t>Nenotikušas izsoles un spēkā neesošas izsoles</w:t>
      </w:r>
    </w:p>
    <w:p w:rsidR="00815D8C" w:rsidRPr="00815D8C" w:rsidRDefault="00815D8C" w:rsidP="00815D8C">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25. Izsole uzskatāma par nenotikušu:</w:t>
      </w:r>
    </w:p>
    <w:p w:rsidR="00815D8C" w:rsidRPr="00815D8C" w:rsidRDefault="00815D8C" w:rsidP="00815D8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25.1. ja neviens izsoles pretendents nav iesniedzis pieteikumu;</w:t>
      </w:r>
    </w:p>
    <w:p w:rsidR="00815D8C" w:rsidRPr="00815D8C" w:rsidRDefault="00815D8C" w:rsidP="00815D8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815D8C">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rsidR="00815D8C" w:rsidRPr="00815D8C" w:rsidRDefault="00815D8C" w:rsidP="00815D8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25.3. ja nomas tiesības iegūst persona, kurai nav bijušas tiesības piedalīties izsolē;</w:t>
      </w:r>
    </w:p>
    <w:p w:rsidR="00815D8C" w:rsidRPr="00815D8C" w:rsidRDefault="00815D8C" w:rsidP="00815D8C">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25.4. ja visi pretendenti tiek izslēgti no dalības izsolē.</w:t>
      </w:r>
    </w:p>
    <w:p w:rsidR="00815D8C" w:rsidRPr="00815D8C" w:rsidRDefault="00815D8C" w:rsidP="00815D8C">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815D8C">
        <w:rPr>
          <w:rFonts w:ascii="Times New Roman" w:eastAsia="Calibri" w:hAnsi="Times New Roman" w:cs="Times New Roman"/>
          <w:kern w:val="0"/>
          <w:sz w:val="24"/>
          <w:szCs w:val="24"/>
          <w:lang w:eastAsia="ar-SA"/>
          <w14:ligatures w14:val="none"/>
        </w:rPr>
        <w:t xml:space="preserve">            </w:t>
      </w:r>
    </w:p>
    <w:p w:rsidR="00815D8C" w:rsidRPr="00815D8C" w:rsidRDefault="00815D8C" w:rsidP="00815D8C">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815D8C">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rsidR="00815D8C" w:rsidRPr="00815D8C" w:rsidRDefault="00815D8C" w:rsidP="00815D8C">
      <w:pPr>
        <w:spacing w:line="254" w:lineRule="auto"/>
        <w:jc w:val="both"/>
        <w:rPr>
          <w:rFonts w:ascii="Calibri" w:eastAsia="Calibri" w:hAnsi="Calibri" w:cs="Times New Roman"/>
          <w:kern w:val="0"/>
          <w14:ligatures w14:val="none"/>
        </w:rPr>
      </w:pPr>
    </w:p>
    <w:p w:rsidR="00815D8C" w:rsidRPr="00815D8C" w:rsidRDefault="00815D8C" w:rsidP="00815D8C">
      <w:pPr>
        <w:spacing w:line="254" w:lineRule="auto"/>
        <w:jc w:val="both"/>
        <w:rPr>
          <w:rFonts w:ascii="Calibri" w:eastAsia="Calibri" w:hAnsi="Calibri" w:cs="Times New Roman"/>
          <w:kern w:val="0"/>
          <w14:ligatures w14:val="none"/>
        </w:rPr>
      </w:pPr>
    </w:p>
    <w:p w:rsidR="00815D8C" w:rsidRPr="00815D8C" w:rsidRDefault="00815D8C" w:rsidP="00815D8C">
      <w:pPr>
        <w:suppressAutoHyphens/>
        <w:spacing w:after="0" w:line="254" w:lineRule="auto"/>
        <w:ind w:left="-142" w:right="-143" w:firstLine="568"/>
        <w:jc w:val="both"/>
        <w:rPr>
          <w:rFonts w:ascii="Times New Roman" w:eastAsia="Calibri" w:hAnsi="Times New Roman" w:cs="Times New Roman"/>
          <w:b/>
          <w:kern w:val="0"/>
          <w:sz w:val="24"/>
          <w:szCs w:val="24"/>
          <w:lang w:val="pt-BR" w:eastAsia="ar-SA"/>
          <w14:ligatures w14:val="none"/>
        </w:rPr>
      </w:pPr>
      <w:r w:rsidRPr="00815D8C">
        <w:rPr>
          <w:rFonts w:ascii="Times New Roman" w:eastAsia="Calibri" w:hAnsi="Times New Roman" w:cs="Times New Roman"/>
          <w:kern w:val="0"/>
          <w:sz w:val="24"/>
          <w:szCs w:val="24"/>
          <w:lang w:eastAsia="ar-SA"/>
          <w14:ligatures w14:val="none"/>
        </w:rPr>
        <w:t xml:space="preserve">         </w:t>
      </w: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highlight w:val="yellow"/>
          <w:lang w:eastAsia="lv-LV"/>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815D8C">
        <w:rPr>
          <w:rFonts w:ascii="Times New Roman" w:eastAsia="Times New Roman" w:hAnsi="Times New Roman" w:cs="Times New Roman"/>
          <w:b/>
          <w:kern w:val="0"/>
          <w:sz w:val="24"/>
          <w:szCs w:val="24"/>
          <w:lang w:val="pt-BR" w:eastAsia="ar-SA"/>
          <w14:ligatures w14:val="none"/>
        </w:rPr>
        <w:lastRenderedPageBreak/>
        <w:t xml:space="preserve">2.pielikums </w:t>
      </w:r>
    </w:p>
    <w:p w:rsidR="00815D8C" w:rsidRPr="00815D8C" w:rsidRDefault="00815D8C" w:rsidP="00815D8C">
      <w:pPr>
        <w:suppressAutoHyphens/>
        <w:spacing w:after="0" w:line="240" w:lineRule="auto"/>
        <w:jc w:val="right"/>
        <w:rPr>
          <w:rFonts w:ascii="Times New Roman" w:eastAsia="Times New Roman" w:hAnsi="Times New Roman" w:cs="Times New Roman"/>
          <w:kern w:val="0"/>
          <w:sz w:val="24"/>
          <w:szCs w:val="24"/>
          <w:lang w:val="pt-BR" w:eastAsia="ar-SA"/>
          <w14:ligatures w14:val="none"/>
        </w:rPr>
      </w:pPr>
      <w:r w:rsidRPr="00815D8C">
        <w:rPr>
          <w:rFonts w:ascii="Times New Roman" w:eastAsia="Times New Roman" w:hAnsi="Times New Roman" w:cs="Times New Roman"/>
          <w:kern w:val="0"/>
          <w:sz w:val="24"/>
          <w:szCs w:val="24"/>
          <w:lang w:val="pt-BR" w:eastAsia="ar-SA"/>
          <w14:ligatures w14:val="none"/>
        </w:rPr>
        <w:t xml:space="preserve">23.03.2023. Dobeles novada pašvaldības </w:t>
      </w:r>
    </w:p>
    <w:p w:rsidR="00815D8C" w:rsidRPr="00815D8C" w:rsidRDefault="00815D8C" w:rsidP="00815D8C">
      <w:pPr>
        <w:suppressAutoHyphens/>
        <w:spacing w:after="0" w:line="240" w:lineRule="auto"/>
        <w:jc w:val="right"/>
        <w:rPr>
          <w:rFonts w:ascii="Times New Roman" w:eastAsia="Times New Roman" w:hAnsi="Times New Roman" w:cs="Times New Roman"/>
          <w:kern w:val="0"/>
          <w:sz w:val="24"/>
          <w:szCs w:val="24"/>
          <w:lang w:val="pt-BR" w:eastAsia="ar-SA"/>
          <w14:ligatures w14:val="none"/>
        </w:rPr>
      </w:pPr>
      <w:r w:rsidRPr="00815D8C">
        <w:rPr>
          <w:rFonts w:ascii="Times New Roman" w:eastAsia="Times New Roman" w:hAnsi="Times New Roman" w:cs="Times New Roman"/>
          <w:kern w:val="0"/>
          <w:sz w:val="24"/>
          <w:szCs w:val="24"/>
          <w:lang w:val="pt-BR" w:eastAsia="ar-SA"/>
          <w14:ligatures w14:val="none"/>
        </w:rPr>
        <w:t xml:space="preserve">Nekustamo īpašumu iznomāšanas komisijas </w:t>
      </w:r>
    </w:p>
    <w:p w:rsidR="00815D8C" w:rsidRPr="00815D8C" w:rsidRDefault="00815D8C" w:rsidP="00815D8C">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815D8C">
        <w:rPr>
          <w:rFonts w:ascii="Times New Roman" w:eastAsia="Times New Roman" w:hAnsi="Times New Roman" w:cs="Times New Roman"/>
          <w:kern w:val="0"/>
          <w:sz w:val="24"/>
          <w:szCs w:val="24"/>
          <w:lang w:val="pt-BR" w:eastAsia="ar-SA"/>
          <w14:ligatures w14:val="none"/>
        </w:rPr>
        <w:t>lēmumam  Nr.1.20/2023/8</w:t>
      </w:r>
    </w:p>
    <w:p w:rsidR="00815D8C" w:rsidRPr="00815D8C" w:rsidRDefault="00815D8C" w:rsidP="00815D8C">
      <w:pPr>
        <w:spacing w:after="0" w:line="240" w:lineRule="auto"/>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PAZIŅOJUMS </w:t>
      </w:r>
    </w:p>
    <w:p w:rsidR="00815D8C" w:rsidRPr="00815D8C" w:rsidRDefault="00815D8C" w:rsidP="00815D8C">
      <w:pPr>
        <w:spacing w:after="120" w:line="240" w:lineRule="auto"/>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815D8C" w:rsidRPr="00815D8C" w:rsidTr="00475341">
        <w:tc>
          <w:tcPr>
            <w:tcW w:w="9564" w:type="dxa"/>
          </w:tcPr>
          <w:tbl>
            <w:tblPr>
              <w:tblW w:w="9240" w:type="dxa"/>
              <w:tblInd w:w="108" w:type="dxa"/>
              <w:tblLook w:val="01E0" w:firstRow="1" w:lastRow="1" w:firstColumn="1" w:lastColumn="1" w:noHBand="0" w:noVBand="0"/>
            </w:tblPr>
            <w:tblGrid>
              <w:gridCol w:w="5400"/>
              <w:gridCol w:w="3840"/>
            </w:tblGrid>
            <w:tr w:rsidR="00815D8C" w:rsidRPr="00815D8C" w:rsidTr="00475341">
              <w:tc>
                <w:tcPr>
                  <w:tcW w:w="5400" w:type="dxa"/>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815D8C">
                    <w:rPr>
                      <w:rFonts w:ascii="Times New Roman" w:eastAsia="Times New Roman" w:hAnsi="Times New Roman" w:cs="Times New Roman"/>
                      <w:kern w:val="0"/>
                      <w:sz w:val="24"/>
                      <w:szCs w:val="24"/>
                      <w:lang w:eastAsia="lv-LV"/>
                      <w14:ligatures w14:val="none"/>
                    </w:rPr>
                    <w:t>Paziņojuma publicēšanas datums: 24.03.2023.</w:t>
                  </w:r>
                </w:p>
              </w:tc>
              <w:tc>
                <w:tcPr>
                  <w:tcW w:w="3840" w:type="dxa"/>
                </w:tcPr>
                <w:p w:rsidR="00815D8C" w:rsidRPr="00815D8C" w:rsidRDefault="00815D8C" w:rsidP="00815D8C">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rsidR="00815D8C" w:rsidRPr="00815D8C" w:rsidRDefault="00815D8C" w:rsidP="00815D8C">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815D8C" w:rsidRPr="00815D8C" w:rsidTr="00475341">
              <w:trPr>
                <w:trHeight w:val="375"/>
              </w:trPr>
              <w:tc>
                <w:tcPr>
                  <w:tcW w:w="5777" w:type="dxa"/>
                  <w:gridSpan w:val="2"/>
                  <w:tcBorders>
                    <w:top w:val="single" w:sz="4" w:space="0" w:color="auto"/>
                    <w:left w:val="single" w:sz="4" w:space="0" w:color="auto"/>
                    <w:bottom w:val="single" w:sz="4" w:space="0" w:color="auto"/>
                    <w:right w:val="nil"/>
                  </w:tcBorders>
                  <w:noWrap/>
                  <w:vAlign w:val="bottom"/>
                </w:tcPr>
                <w:p w:rsidR="00815D8C" w:rsidRPr="00815D8C" w:rsidRDefault="00815D8C" w:rsidP="00815D8C">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815D8C">
                    <w:rPr>
                      <w:rFonts w:ascii="Times New Roman" w:eastAsia="Times New Roman" w:hAnsi="Times New Roman" w:cs="Times New Roman"/>
                      <w:b/>
                      <w:bCs/>
                      <w:kern w:val="0"/>
                      <w:sz w:val="24"/>
                      <w:szCs w:val="24"/>
                      <w:u w:val="single"/>
                      <w:lang w:eastAsia="lv-LV"/>
                      <w14:ligatures w14:val="none"/>
                    </w:rPr>
                    <w:t>Nomas izsoles objekta raksturojums</w:t>
                  </w:r>
                </w:p>
                <w:p w:rsidR="00815D8C" w:rsidRPr="00815D8C" w:rsidRDefault="00815D8C" w:rsidP="00815D8C">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w:t>
                  </w:r>
                </w:p>
              </w:tc>
            </w:tr>
            <w:tr w:rsidR="00815D8C" w:rsidRPr="00815D8C" w:rsidTr="00475341">
              <w:trPr>
                <w:trHeight w:val="451"/>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Tērvetes iela 10</w:t>
                  </w:r>
                </w:p>
              </w:tc>
            </w:tr>
            <w:tr w:rsidR="00815D8C" w:rsidRPr="00815D8C" w:rsidTr="00475341">
              <w:trPr>
                <w:trHeight w:val="433"/>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bCs/>
                      <w:kern w:val="0"/>
                      <w:sz w:val="24"/>
                      <w:szCs w:val="24"/>
                      <w:lang w:eastAsia="lv-LV"/>
                      <w14:ligatures w14:val="none"/>
                    </w:rPr>
                    <w:t xml:space="preserve">Tērvetes iela 10, Dobele, </w:t>
                  </w:r>
                  <w:r w:rsidRPr="00815D8C">
                    <w:rPr>
                      <w:rFonts w:ascii="Times New Roman" w:eastAsia="Times New Roman" w:hAnsi="Times New Roman" w:cs="Times New Roman"/>
                      <w:kern w:val="0"/>
                      <w:sz w:val="24"/>
                      <w:szCs w:val="24"/>
                      <w:lang w:eastAsia="lv-LV"/>
                      <w14:ligatures w14:val="none"/>
                    </w:rPr>
                    <w:t xml:space="preserve">Dobeles novads </w:t>
                  </w:r>
                </w:p>
              </w:tc>
            </w:tr>
            <w:tr w:rsidR="00815D8C" w:rsidRPr="00815D8C" w:rsidTr="00475341">
              <w:trPr>
                <w:trHeight w:val="720"/>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bCs/>
                      <w:kern w:val="0"/>
                      <w:sz w:val="24"/>
                      <w:szCs w:val="24"/>
                      <w:lang w:eastAsia="lv-LV"/>
                      <w14:ligatures w14:val="none"/>
                    </w:rPr>
                    <w:t>nedzīvojamā telpa</w:t>
                  </w:r>
                  <w:r w:rsidRPr="00815D8C">
                    <w:rPr>
                      <w:rFonts w:ascii="Times New Roman" w:eastAsia="Calibri" w:hAnsi="Times New Roman" w:cs="Times New Roman"/>
                      <w:kern w:val="0"/>
                      <w:sz w:val="24"/>
                      <w:szCs w:val="24"/>
                      <w14:ligatures w14:val="none"/>
                    </w:rPr>
                    <w:t xml:space="preserve"> 254,7 </w:t>
                  </w:r>
                  <w:r w:rsidRPr="00815D8C">
                    <w:rPr>
                      <w:rFonts w:ascii="Times New Roman" w:eastAsia="Times New Roman" w:hAnsi="Times New Roman" w:cs="Times New Roman"/>
                      <w:bCs/>
                      <w:kern w:val="0"/>
                      <w:sz w:val="24"/>
                      <w:szCs w:val="24"/>
                      <w:lang w:eastAsia="lv-LV"/>
                      <w14:ligatures w14:val="none"/>
                    </w:rPr>
                    <w:t>m</w:t>
                  </w:r>
                  <w:r w:rsidRPr="00815D8C">
                    <w:rPr>
                      <w:rFonts w:ascii="Times New Roman" w:eastAsia="Times New Roman" w:hAnsi="Times New Roman" w:cs="Times New Roman"/>
                      <w:bCs/>
                      <w:kern w:val="0"/>
                      <w:sz w:val="24"/>
                      <w:szCs w:val="24"/>
                      <w:vertAlign w:val="superscript"/>
                      <w:lang w:eastAsia="lv-LV"/>
                      <w14:ligatures w14:val="none"/>
                    </w:rPr>
                    <w:t>2</w:t>
                  </w:r>
                </w:p>
              </w:tc>
            </w:tr>
            <w:tr w:rsidR="00815D8C" w:rsidRPr="00815D8C" w:rsidTr="00475341">
              <w:trPr>
                <w:trHeight w:val="720"/>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Kadastra numurs</w:t>
                  </w:r>
                </w:p>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14:ligatures w14:val="none"/>
                    </w:rPr>
                    <w:t>46010062522</w:t>
                  </w:r>
                </w:p>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Calibri" w:hAnsi="Times New Roman" w:cs="Times New Roman"/>
                      <w:kern w:val="0"/>
                      <w:sz w:val="24"/>
                      <w:szCs w:val="24"/>
                      <w14:ligatures w14:val="none"/>
                    </w:rPr>
                    <w:t>46010062522001</w:t>
                  </w:r>
                </w:p>
              </w:tc>
            </w:tr>
            <w:tr w:rsidR="00815D8C" w:rsidRPr="00815D8C" w:rsidTr="00475341">
              <w:trPr>
                <w:trHeight w:val="720"/>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Sabiedriskās ēdināšanas pakalpojumu sniegšana</w:t>
                  </w:r>
                </w:p>
              </w:tc>
            </w:tr>
            <w:tr w:rsidR="00815D8C" w:rsidRPr="00815D8C" w:rsidTr="00475341">
              <w:trPr>
                <w:trHeight w:val="45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5 gadi</w:t>
                  </w:r>
                </w:p>
              </w:tc>
            </w:tr>
            <w:tr w:rsidR="00815D8C" w:rsidRPr="00815D8C" w:rsidTr="00475341">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b/>
                      <w:bCs/>
                      <w:kern w:val="0"/>
                      <w:sz w:val="24"/>
                      <w:szCs w:val="24"/>
                      <w:u w:val="single"/>
                      <w:lang w:eastAsia="lv-LV"/>
                      <w14:ligatures w14:val="none"/>
                    </w:rPr>
                    <w:t>Nomas maksas izsoles nosacījumi:</w:t>
                  </w:r>
                  <w:r w:rsidRPr="00815D8C">
                    <w:rPr>
                      <w:rFonts w:ascii="Times New Roman" w:eastAsia="Times New Roman" w:hAnsi="Times New Roman" w:cs="Times New Roman"/>
                      <w:kern w:val="0"/>
                      <w:sz w:val="24"/>
                      <w:szCs w:val="24"/>
                      <w:lang w:eastAsia="lv-LV"/>
                      <w14:ligatures w14:val="none"/>
                    </w:rPr>
                    <w:t> </w:t>
                  </w:r>
                </w:p>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p>
              </w:tc>
            </w:tr>
            <w:tr w:rsidR="00815D8C" w:rsidRPr="00815D8C" w:rsidTr="00475341">
              <w:trPr>
                <w:trHeight w:val="70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xml:space="preserve">320 EUR </w:t>
                  </w:r>
                </w:p>
              </w:tc>
            </w:tr>
            <w:tr w:rsidR="00815D8C" w:rsidRPr="00815D8C" w:rsidTr="00475341">
              <w:trPr>
                <w:trHeight w:val="478"/>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xml:space="preserve">10 EUR </w:t>
                  </w:r>
                </w:p>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xml:space="preserve"> </w:t>
                  </w:r>
                </w:p>
              </w:tc>
            </w:tr>
            <w:tr w:rsidR="00815D8C" w:rsidRPr="00815D8C" w:rsidTr="00475341">
              <w:trPr>
                <w:trHeight w:val="540"/>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p>
              </w:tc>
            </w:tr>
            <w:tr w:rsidR="00815D8C" w:rsidRPr="00815D8C" w:rsidTr="00475341">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b/>
                      <w:bCs/>
                      <w:kern w:val="0"/>
                      <w:sz w:val="24"/>
                      <w:szCs w:val="24"/>
                      <w:u w:val="single"/>
                      <w:lang w:eastAsia="lv-LV"/>
                      <w14:ligatures w14:val="none"/>
                    </w:rPr>
                    <w:t>Nomas maksas izsoles organizācija:</w:t>
                  </w:r>
                  <w:r w:rsidRPr="00815D8C">
                    <w:rPr>
                      <w:rFonts w:ascii="Times New Roman" w:eastAsia="Times New Roman" w:hAnsi="Times New Roman" w:cs="Times New Roman"/>
                      <w:kern w:val="0"/>
                      <w:sz w:val="24"/>
                      <w:szCs w:val="24"/>
                      <w:lang w:eastAsia="lv-LV"/>
                      <w14:ligatures w14:val="none"/>
                    </w:rPr>
                    <w:t> </w:t>
                  </w:r>
                </w:p>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p>
              </w:tc>
            </w:tr>
            <w:tr w:rsidR="00815D8C" w:rsidRPr="00815D8C" w:rsidTr="00475341">
              <w:trPr>
                <w:trHeight w:val="64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Dobeles novada pašvaldībā, Brīvības ielā 15, Dobelē (zvanot pa tel. 29403346 vai 29148575)</w:t>
                  </w:r>
                </w:p>
              </w:tc>
            </w:tr>
            <w:tr w:rsidR="00815D8C" w:rsidRPr="00815D8C" w:rsidTr="00475341">
              <w:trPr>
                <w:trHeight w:val="64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Līdz 2023.gada 17.aprīlim, plkst.17.00</w:t>
                  </w:r>
                </w:p>
              </w:tc>
            </w:tr>
            <w:tr w:rsidR="00815D8C" w:rsidRPr="00815D8C" w:rsidTr="00475341">
              <w:trPr>
                <w:trHeight w:val="64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Dobeles novada pašvaldībā zālē (3.stāvā) Brīvības ielā 15, Dobelē</w:t>
                  </w:r>
                </w:p>
              </w:tc>
            </w:tr>
            <w:tr w:rsidR="00815D8C" w:rsidRPr="00815D8C" w:rsidTr="00475341">
              <w:trPr>
                <w:trHeight w:val="64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2023.gada 19.aprīlī, plkst.11.00</w:t>
                  </w:r>
                </w:p>
              </w:tc>
            </w:tr>
            <w:tr w:rsidR="00815D8C" w:rsidRPr="00815D8C" w:rsidTr="00475341">
              <w:trPr>
                <w:trHeight w:val="645"/>
              </w:trPr>
              <w:tc>
                <w:tcPr>
                  <w:tcW w:w="4297" w:type="dxa"/>
                  <w:tcBorders>
                    <w:top w:val="nil"/>
                    <w:left w:val="single" w:sz="4" w:space="0" w:color="auto"/>
                    <w:bottom w:val="single" w:sz="4" w:space="0" w:color="auto"/>
                    <w:right w:val="single" w:sz="4" w:space="0" w:color="auto"/>
                  </w:tcBorders>
                  <w:vAlign w:val="center"/>
                  <w:hideMark/>
                </w:tcPr>
                <w:p w:rsidR="00815D8C" w:rsidRPr="00815D8C" w:rsidRDefault="00815D8C" w:rsidP="00815D8C">
                  <w:pPr>
                    <w:spacing w:after="0" w:line="240" w:lineRule="auto"/>
                    <w:ind w:right="217"/>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rsidR="00815D8C" w:rsidRPr="00815D8C" w:rsidRDefault="00815D8C" w:rsidP="00815D8C">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rsidR="00815D8C" w:rsidRPr="00815D8C" w:rsidRDefault="00815D8C" w:rsidP="00815D8C">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rsidR="00815D8C" w:rsidRPr="00815D8C" w:rsidRDefault="00815D8C" w:rsidP="00815D8C">
            <w:pPr>
              <w:spacing w:after="0" w:line="240" w:lineRule="auto"/>
              <w:jc w:val="right"/>
              <w:rPr>
                <w:rFonts w:ascii="Times New Roman" w:eastAsia="Times New Roman" w:hAnsi="Times New Roman" w:cs="Times New Roman"/>
                <w:b/>
                <w:kern w:val="0"/>
                <w:sz w:val="24"/>
                <w:szCs w:val="24"/>
                <w:lang w:eastAsia="lv-LV"/>
                <w14:ligatures w14:val="none"/>
              </w:rPr>
            </w:pPr>
          </w:p>
        </w:tc>
      </w:tr>
    </w:tbl>
    <w:p w:rsidR="00815D8C" w:rsidRPr="00815D8C" w:rsidRDefault="00815D8C" w:rsidP="00815D8C">
      <w:pPr>
        <w:spacing w:after="0" w:line="240" w:lineRule="auto"/>
        <w:jc w:val="both"/>
        <w:rPr>
          <w:rFonts w:ascii="Times New Roman" w:eastAsia="Times New Roman" w:hAnsi="Times New Roman" w:cs="Times New Roman"/>
          <w:kern w:val="0"/>
          <w:sz w:val="24"/>
          <w:szCs w:val="24"/>
          <w14:ligatures w14:val="none"/>
        </w:rPr>
      </w:pPr>
    </w:p>
    <w:p w:rsidR="00815D8C" w:rsidRPr="00815D8C" w:rsidRDefault="00815D8C" w:rsidP="00815D8C">
      <w:pPr>
        <w:spacing w:after="0" w:line="240" w:lineRule="auto"/>
        <w:jc w:val="both"/>
        <w:rPr>
          <w:rFonts w:ascii="Times New Roman" w:eastAsia="Times New Roman" w:hAnsi="Times New Roman" w:cs="Times New Roman"/>
          <w:kern w:val="0"/>
          <w:sz w:val="24"/>
          <w:szCs w:val="24"/>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sidRPr="00815D8C">
        <w:rPr>
          <w:rFonts w:ascii="Times New Roman" w:eastAsia="Times New Roman" w:hAnsi="Times New Roman" w:cs="Times New Roman"/>
          <w:b/>
          <w:iCs/>
          <w:kern w:val="0"/>
          <w:sz w:val="24"/>
          <w:szCs w:val="24"/>
          <w:lang w:eastAsia="lv-LV"/>
          <w14:ligatures w14:val="none"/>
        </w:rPr>
        <w:lastRenderedPageBreak/>
        <w:t xml:space="preserve">3.pielikums  </w:t>
      </w:r>
    </w:p>
    <w:p w:rsidR="00815D8C" w:rsidRPr="00815D8C" w:rsidRDefault="00815D8C" w:rsidP="00815D8C">
      <w:pPr>
        <w:suppressAutoHyphens/>
        <w:spacing w:after="0" w:line="254" w:lineRule="auto"/>
        <w:ind w:left="720" w:right="-51"/>
        <w:jc w:val="right"/>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bCs/>
          <w:kern w:val="0"/>
          <w:sz w:val="24"/>
          <w:szCs w:val="24"/>
          <w:lang w:eastAsia="ar-SA"/>
          <w14:ligatures w14:val="none"/>
        </w:rPr>
        <w:t>nedzīvojamās telpas</w:t>
      </w:r>
      <w:r w:rsidRPr="00815D8C">
        <w:rPr>
          <w:rFonts w:ascii="Times New Roman" w:eastAsia="Calibri" w:hAnsi="Times New Roman" w:cs="Times New Roman"/>
          <w:kern w:val="0"/>
          <w:sz w:val="24"/>
          <w:szCs w:val="24"/>
          <w:lang w:eastAsia="ar-SA"/>
          <w14:ligatures w14:val="none"/>
        </w:rPr>
        <w:t xml:space="preserve"> Tērvetes iela 10, Dobelē, </w:t>
      </w:r>
      <w:r w:rsidRPr="00815D8C">
        <w:rPr>
          <w:rFonts w:ascii="Times New Roman" w:eastAsia="Calibri" w:hAnsi="Times New Roman" w:cs="Times New Roman"/>
          <w:kern w:val="0"/>
          <w:sz w:val="24"/>
          <w:szCs w:val="24"/>
          <w:lang w:val="pt-BR" w:eastAsia="ar-SA"/>
          <w14:ligatures w14:val="none"/>
        </w:rPr>
        <w:t>Dobeles novadā</w:t>
      </w:r>
    </w:p>
    <w:p w:rsidR="00815D8C" w:rsidRPr="00815D8C" w:rsidRDefault="00815D8C" w:rsidP="00815D8C">
      <w:pPr>
        <w:suppressAutoHyphens/>
        <w:spacing w:after="0" w:line="254" w:lineRule="auto"/>
        <w:ind w:left="720" w:right="-51"/>
        <w:jc w:val="right"/>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lang w:val="pt-BR" w:eastAsia="ar-SA"/>
          <w14:ligatures w14:val="none"/>
        </w:rPr>
        <w:t xml:space="preserve"> </w:t>
      </w:r>
      <w:r w:rsidRPr="00815D8C">
        <w:rPr>
          <w:rFonts w:ascii="Times New Roman" w:eastAsia="Calibri" w:hAnsi="Times New Roman" w:cs="Times New Roman"/>
          <w:kern w:val="0"/>
          <w:sz w:val="24"/>
          <w:szCs w:val="24"/>
          <w14:ligatures w14:val="none"/>
        </w:rPr>
        <w:t>nomas tiesību izsoles noteikumiem</w:t>
      </w:r>
    </w:p>
    <w:p w:rsidR="00815D8C" w:rsidRPr="00815D8C" w:rsidRDefault="00815D8C" w:rsidP="00815D8C">
      <w:pPr>
        <w:spacing w:after="0" w:line="240" w:lineRule="auto"/>
        <w:jc w:val="right"/>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IZSOLES DALĪBNIEKA PIETEIKUMS</w:t>
      </w:r>
    </w:p>
    <w:p w:rsidR="00815D8C" w:rsidRPr="00815D8C" w:rsidRDefault="00815D8C" w:rsidP="00815D8C">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(juridiskai personai)</w:t>
      </w:r>
    </w:p>
    <w:p w:rsidR="00815D8C" w:rsidRPr="00815D8C" w:rsidRDefault="00815D8C" w:rsidP="00815D8C">
      <w:pPr>
        <w:spacing w:after="120" w:line="240" w:lineRule="auto"/>
        <w:ind w:left="283"/>
        <w:rPr>
          <w:rFonts w:ascii="Times New Roman" w:eastAsia="Times New Roman" w:hAnsi="Times New Roman" w:cs="Times New Roman"/>
          <w:b/>
          <w:kern w:val="0"/>
          <w:sz w:val="24"/>
          <w:szCs w:val="24"/>
          <w:lang w:eastAsia="lv-LV"/>
          <w14:ligatures w14:val="none"/>
        </w:rPr>
      </w:pPr>
    </w:p>
    <w:p w:rsidR="00815D8C" w:rsidRPr="00815D8C" w:rsidRDefault="00815D8C" w:rsidP="00815D8C">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xml:space="preserve"> </w:t>
      </w:r>
      <w:r w:rsidRPr="00815D8C">
        <w:rPr>
          <w:rFonts w:ascii="Times New Roman" w:eastAsia="Times New Roman" w:hAnsi="Times New Roman" w:cs="Times New Roman"/>
          <w:b/>
          <w:kern w:val="0"/>
          <w:sz w:val="24"/>
          <w:szCs w:val="24"/>
          <w:lang w:eastAsia="lv-LV"/>
          <w14:ligatures w14:val="none"/>
        </w:rPr>
        <w:t>Dobeles novada pašvaldības</w:t>
      </w:r>
    </w:p>
    <w:p w:rsidR="00815D8C" w:rsidRPr="00815D8C" w:rsidRDefault="00815D8C" w:rsidP="00815D8C">
      <w:pPr>
        <w:spacing w:after="0" w:line="240" w:lineRule="auto"/>
        <w:ind w:left="284"/>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 </w:t>
      </w:r>
      <w:r w:rsidRPr="00815D8C">
        <w:rPr>
          <w:rFonts w:ascii="Times New Roman" w:eastAsia="Calibri" w:hAnsi="Times New Roman" w:cs="Times New Roman"/>
          <w:b/>
          <w:kern w:val="0"/>
          <w:sz w:val="24"/>
          <w:szCs w:val="24"/>
          <w14:ligatures w14:val="none"/>
        </w:rPr>
        <w:t>Nekustamo īpašumu iznomāšanas komisijai</w:t>
      </w:r>
    </w:p>
    <w:p w:rsidR="00815D8C" w:rsidRPr="00815D8C" w:rsidRDefault="00815D8C" w:rsidP="00815D8C">
      <w:pPr>
        <w:spacing w:after="120" w:line="240" w:lineRule="auto"/>
        <w:ind w:left="283"/>
        <w:jc w:val="center"/>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202_.gada „_____”. ____________</w:t>
      </w:r>
    </w:p>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Dokuments, kas apliecina dalībnieka pārstāvja (pilnvarotas personas)</w:t>
            </w:r>
            <w:r w:rsidRPr="00815D8C">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bCs/>
                <w:kern w:val="0"/>
                <w:sz w:val="24"/>
                <w:szCs w:val="24"/>
                <w:lang w:eastAsia="lv-LV"/>
                <w14:ligatures w14:val="none"/>
              </w:rPr>
              <w:t>nedzīvojamās telpas</w:t>
            </w:r>
            <w:r w:rsidRPr="00815D8C">
              <w:rPr>
                <w:rFonts w:ascii="Times New Roman" w:eastAsia="Times New Roman" w:hAnsi="Times New Roman" w:cs="Times New Roman"/>
                <w:b/>
                <w:kern w:val="0"/>
                <w:sz w:val="24"/>
                <w:szCs w:val="24"/>
                <w:lang w:eastAsia="lv-LV"/>
                <w14:ligatures w14:val="none"/>
              </w:rPr>
              <w:t xml:space="preserve"> adrese, kadastra apzīmējums, platība: </w:t>
            </w:r>
          </w:p>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bCs/>
                <w:kern w:val="0"/>
                <w:sz w:val="24"/>
                <w:szCs w:val="24"/>
                <w:lang w:eastAsia="lv-LV"/>
                <w14:ligatures w14:val="none"/>
              </w:rPr>
              <w:t>nedzīvojamās telpas</w:t>
            </w:r>
            <w:r w:rsidRPr="00815D8C">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bl>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0" w:line="240" w:lineRule="auto"/>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12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815D8C" w:rsidRPr="00815D8C" w:rsidTr="00475341">
        <w:trPr>
          <w:trHeight w:val="825"/>
          <w:jc w:val="center"/>
        </w:trPr>
        <w:tc>
          <w:tcPr>
            <w:tcW w:w="4094" w:type="dxa"/>
          </w:tcPr>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________________________________</w:t>
            </w:r>
          </w:p>
          <w:p w:rsidR="00815D8C" w:rsidRPr="00815D8C" w:rsidRDefault="00815D8C" w:rsidP="00815D8C">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rsidR="00815D8C" w:rsidRPr="00815D8C" w:rsidRDefault="00815D8C" w:rsidP="00815D8C">
      <w:pPr>
        <w:spacing w:after="120" w:line="240" w:lineRule="auto"/>
        <w:ind w:left="283"/>
        <w:rPr>
          <w:rFonts w:ascii="Times New Roman" w:eastAsia="Times New Roman" w:hAnsi="Times New Roman" w:cs="Times New Roman"/>
          <w:kern w:val="0"/>
          <w:sz w:val="24"/>
          <w:szCs w:val="24"/>
          <w:highlight w:val="yellow"/>
          <w:lang w:eastAsia="lv-LV"/>
          <w14:ligatures w14:val="none"/>
        </w:rPr>
      </w:pPr>
    </w:p>
    <w:p w:rsidR="00815D8C" w:rsidRPr="00815D8C" w:rsidRDefault="00815D8C" w:rsidP="00815D8C">
      <w:pPr>
        <w:spacing w:after="0" w:line="240" w:lineRule="auto"/>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lastRenderedPageBreak/>
        <w:t xml:space="preserve"> </w:t>
      </w:r>
    </w:p>
    <w:p w:rsidR="00815D8C" w:rsidRPr="00815D8C" w:rsidRDefault="00815D8C" w:rsidP="00815D8C">
      <w:pPr>
        <w:overflowPunct w:val="0"/>
        <w:autoSpaceDE w:val="0"/>
        <w:autoSpaceDN w:val="0"/>
        <w:adjustRightInd w:val="0"/>
        <w:spacing w:after="0" w:line="240" w:lineRule="auto"/>
        <w:ind w:left="7513" w:firstLine="142"/>
        <w:jc w:val="right"/>
        <w:rPr>
          <w:rFonts w:ascii="Times New Roman" w:eastAsia="Times New Roman" w:hAnsi="Times New Roman" w:cs="Times New Roman"/>
          <w:b/>
          <w:iCs/>
          <w:kern w:val="0"/>
          <w:sz w:val="24"/>
          <w:szCs w:val="24"/>
          <w:lang w:eastAsia="lv-LV"/>
          <w14:ligatures w14:val="none"/>
        </w:rPr>
      </w:pPr>
      <w:r w:rsidRPr="00815D8C">
        <w:rPr>
          <w:rFonts w:ascii="Times New Roman" w:eastAsia="Times New Roman" w:hAnsi="Times New Roman" w:cs="Times New Roman"/>
          <w:b/>
          <w:iCs/>
          <w:kern w:val="0"/>
          <w:sz w:val="24"/>
          <w:szCs w:val="24"/>
          <w:lang w:eastAsia="lv-LV"/>
          <w14:ligatures w14:val="none"/>
        </w:rPr>
        <w:t xml:space="preserve"> 4.pielikums  </w:t>
      </w:r>
    </w:p>
    <w:p w:rsidR="00815D8C" w:rsidRPr="00815D8C" w:rsidRDefault="00815D8C" w:rsidP="00815D8C">
      <w:pPr>
        <w:suppressAutoHyphens/>
        <w:spacing w:after="0" w:line="254" w:lineRule="auto"/>
        <w:ind w:left="720" w:right="-51"/>
        <w:jc w:val="right"/>
        <w:rPr>
          <w:rFonts w:ascii="Times New Roman" w:eastAsia="Calibri" w:hAnsi="Times New Roman" w:cs="Times New Roman"/>
          <w:kern w:val="0"/>
          <w:sz w:val="24"/>
          <w:szCs w:val="24"/>
          <w:lang w:val="pt-BR" w:eastAsia="ar-SA"/>
          <w14:ligatures w14:val="none"/>
        </w:rPr>
      </w:pPr>
      <w:r w:rsidRPr="00815D8C">
        <w:rPr>
          <w:rFonts w:ascii="Times New Roman" w:eastAsia="Calibri" w:hAnsi="Times New Roman" w:cs="Times New Roman"/>
          <w:bCs/>
          <w:kern w:val="0"/>
          <w:sz w:val="24"/>
          <w:szCs w:val="24"/>
          <w:lang w:eastAsia="ar-SA"/>
          <w14:ligatures w14:val="none"/>
        </w:rPr>
        <w:t>nedzīvojamās telpas</w:t>
      </w:r>
      <w:r w:rsidRPr="00815D8C">
        <w:rPr>
          <w:rFonts w:ascii="Times New Roman" w:eastAsia="Calibri" w:hAnsi="Times New Roman" w:cs="Times New Roman"/>
          <w:kern w:val="0"/>
          <w:sz w:val="24"/>
          <w:szCs w:val="24"/>
          <w:lang w:eastAsia="ar-SA"/>
          <w14:ligatures w14:val="none"/>
        </w:rPr>
        <w:t xml:space="preserve"> Tērvetes iela 10, Dobelē, </w:t>
      </w:r>
      <w:r w:rsidRPr="00815D8C">
        <w:rPr>
          <w:rFonts w:ascii="Times New Roman" w:eastAsia="Calibri" w:hAnsi="Times New Roman" w:cs="Times New Roman"/>
          <w:kern w:val="0"/>
          <w:sz w:val="24"/>
          <w:szCs w:val="24"/>
          <w:lang w:val="pt-BR" w:eastAsia="ar-SA"/>
          <w14:ligatures w14:val="none"/>
        </w:rPr>
        <w:t>Dobeles novadā</w:t>
      </w:r>
    </w:p>
    <w:p w:rsidR="00815D8C" w:rsidRPr="00815D8C" w:rsidRDefault="00815D8C" w:rsidP="00815D8C">
      <w:pPr>
        <w:spacing w:after="120" w:line="240" w:lineRule="auto"/>
        <w:ind w:left="283"/>
        <w:jc w:val="right"/>
        <w:rPr>
          <w:rFonts w:ascii="Times New Roman" w:eastAsia="Calibri" w:hAnsi="Times New Roman" w:cs="Times New Roman"/>
          <w:kern w:val="0"/>
          <w:sz w:val="24"/>
          <w:szCs w:val="24"/>
          <w14:ligatures w14:val="none"/>
        </w:rPr>
      </w:pPr>
      <w:r w:rsidRPr="00815D8C">
        <w:rPr>
          <w:rFonts w:ascii="Times New Roman" w:eastAsia="Calibri" w:hAnsi="Times New Roman" w:cs="Times New Roman"/>
          <w:kern w:val="0"/>
          <w:sz w:val="24"/>
          <w:szCs w:val="24"/>
          <w:lang w:val="pt-BR" w:eastAsia="ar-SA"/>
          <w14:ligatures w14:val="none"/>
        </w:rPr>
        <w:t xml:space="preserve"> </w:t>
      </w:r>
      <w:r w:rsidRPr="00815D8C">
        <w:rPr>
          <w:rFonts w:ascii="Times New Roman" w:eastAsia="Calibri" w:hAnsi="Times New Roman" w:cs="Times New Roman"/>
          <w:kern w:val="0"/>
          <w:sz w:val="24"/>
          <w:szCs w:val="24"/>
          <w14:ligatures w14:val="none"/>
        </w:rPr>
        <w:t>nomas tiesību izsoles noteikumiem</w:t>
      </w:r>
    </w:p>
    <w:p w:rsidR="00815D8C" w:rsidRPr="00815D8C" w:rsidRDefault="00815D8C" w:rsidP="00815D8C">
      <w:pPr>
        <w:spacing w:after="120" w:line="240" w:lineRule="auto"/>
        <w:ind w:left="283"/>
        <w:jc w:val="right"/>
        <w:rPr>
          <w:rFonts w:ascii="Times New Roman" w:eastAsia="Times New Roman" w:hAnsi="Times New Roman" w:cs="Times New Roman"/>
          <w:b/>
          <w:kern w:val="0"/>
          <w:sz w:val="24"/>
          <w:szCs w:val="24"/>
          <w:lang w:eastAsia="lv-LV"/>
          <w14:ligatures w14:val="none"/>
        </w:rPr>
      </w:pPr>
    </w:p>
    <w:p w:rsidR="00815D8C" w:rsidRPr="00815D8C" w:rsidRDefault="00815D8C" w:rsidP="00815D8C">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IZSOLES DALĪBNIEKA PIETEIKUMS</w:t>
      </w:r>
    </w:p>
    <w:p w:rsidR="00815D8C" w:rsidRPr="00815D8C" w:rsidRDefault="00815D8C" w:rsidP="00815D8C">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(fiziskai personai)</w:t>
      </w:r>
    </w:p>
    <w:p w:rsidR="00815D8C" w:rsidRPr="00815D8C" w:rsidRDefault="00815D8C" w:rsidP="00815D8C">
      <w:pPr>
        <w:spacing w:after="120" w:line="240" w:lineRule="auto"/>
        <w:ind w:left="283"/>
        <w:rPr>
          <w:rFonts w:ascii="Times New Roman" w:eastAsia="Times New Roman" w:hAnsi="Times New Roman" w:cs="Times New Roman"/>
          <w:b/>
          <w:kern w:val="0"/>
          <w:sz w:val="24"/>
          <w:szCs w:val="24"/>
          <w:lang w:eastAsia="lv-LV"/>
          <w14:ligatures w14:val="none"/>
        </w:rPr>
      </w:pPr>
    </w:p>
    <w:p w:rsidR="00815D8C" w:rsidRPr="00815D8C" w:rsidRDefault="00815D8C" w:rsidP="00815D8C">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Dobeles novada pašvaldības </w:t>
      </w:r>
    </w:p>
    <w:p w:rsidR="00815D8C" w:rsidRPr="00815D8C" w:rsidRDefault="00815D8C" w:rsidP="00815D8C">
      <w:pPr>
        <w:spacing w:after="0" w:line="240" w:lineRule="auto"/>
        <w:ind w:left="284"/>
        <w:jc w:val="center"/>
        <w:rPr>
          <w:rFonts w:ascii="Times New Roman" w:eastAsia="Times New Roman" w:hAnsi="Times New Roman" w:cs="Times New Roman"/>
          <w:kern w:val="0"/>
          <w:sz w:val="24"/>
          <w:szCs w:val="24"/>
          <w:lang w:eastAsia="lv-LV"/>
          <w14:ligatures w14:val="none"/>
        </w:rPr>
      </w:pPr>
      <w:r w:rsidRPr="00815D8C">
        <w:rPr>
          <w:rFonts w:ascii="Times New Roman" w:eastAsia="Calibri" w:hAnsi="Times New Roman" w:cs="Times New Roman"/>
          <w:b/>
          <w:kern w:val="0"/>
          <w:sz w:val="24"/>
          <w:szCs w:val="24"/>
          <w14:ligatures w14:val="none"/>
        </w:rPr>
        <w:t>Nekustamo īpašumu iznomāšanas komisijai</w:t>
      </w:r>
      <w:r w:rsidRPr="00815D8C">
        <w:rPr>
          <w:rFonts w:ascii="Times New Roman" w:eastAsia="Times New Roman" w:hAnsi="Times New Roman" w:cs="Times New Roman"/>
          <w:kern w:val="0"/>
          <w:sz w:val="24"/>
          <w:szCs w:val="24"/>
          <w:lang w:eastAsia="lv-LV"/>
          <w14:ligatures w14:val="none"/>
        </w:rPr>
        <w:t xml:space="preserve"> </w:t>
      </w:r>
    </w:p>
    <w:p w:rsidR="00815D8C" w:rsidRPr="00815D8C" w:rsidRDefault="00815D8C" w:rsidP="00815D8C">
      <w:pPr>
        <w:spacing w:after="0" w:line="240" w:lineRule="auto"/>
        <w:ind w:left="284"/>
        <w:jc w:val="center"/>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202__.gada „_____”. ____________</w:t>
      </w:r>
    </w:p>
    <w:p w:rsidR="00815D8C" w:rsidRPr="00815D8C" w:rsidRDefault="00815D8C" w:rsidP="00815D8C">
      <w:pPr>
        <w:spacing w:after="12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bCs/>
                <w:kern w:val="0"/>
                <w:sz w:val="24"/>
                <w:szCs w:val="24"/>
                <w:lang w:eastAsia="lv-LV"/>
                <w14:ligatures w14:val="none"/>
              </w:rPr>
              <w:t>nedzīvojamās telpas</w:t>
            </w:r>
            <w:r w:rsidRPr="00815D8C">
              <w:rPr>
                <w:rFonts w:ascii="Times New Roman" w:eastAsia="Times New Roman" w:hAnsi="Times New Roman" w:cs="Times New Roman"/>
                <w:b/>
                <w:kern w:val="0"/>
                <w:sz w:val="24"/>
                <w:szCs w:val="24"/>
                <w:lang w:eastAsia="lv-LV"/>
                <w14:ligatures w14:val="none"/>
              </w:rPr>
              <w:t xml:space="preserve"> adrese, kadastra apzīmējums, platība: </w:t>
            </w:r>
          </w:p>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r w:rsidR="00815D8C" w:rsidRPr="00815D8C" w:rsidTr="00475341">
        <w:tc>
          <w:tcPr>
            <w:tcW w:w="3652" w:type="dxa"/>
            <w:tcBorders>
              <w:top w:val="single" w:sz="4" w:space="0" w:color="000000"/>
              <w:left w:val="single" w:sz="4" w:space="0" w:color="000000"/>
              <w:bottom w:val="single" w:sz="4" w:space="0" w:color="000000"/>
              <w:right w:val="single" w:sz="4" w:space="0" w:color="000000"/>
            </w:tcBorders>
            <w:hideMark/>
          </w:tcPr>
          <w:p w:rsidR="00815D8C" w:rsidRPr="00815D8C" w:rsidRDefault="00815D8C" w:rsidP="00815D8C">
            <w:pPr>
              <w:spacing w:after="120" w:line="240" w:lineRule="auto"/>
              <w:rPr>
                <w:rFonts w:ascii="Times New Roman" w:eastAsia="Times New Roman" w:hAnsi="Times New Roman" w:cs="Times New Roman"/>
                <w:b/>
                <w:kern w:val="0"/>
                <w:sz w:val="24"/>
                <w:szCs w:val="24"/>
                <w:lang w:eastAsia="lv-LV"/>
                <w14:ligatures w14:val="none"/>
              </w:rPr>
            </w:pPr>
            <w:r w:rsidRPr="00815D8C">
              <w:rPr>
                <w:rFonts w:ascii="Times New Roman" w:eastAsia="Times New Roman" w:hAnsi="Times New Roman" w:cs="Times New Roman"/>
                <w:b/>
                <w:bCs/>
                <w:kern w:val="0"/>
                <w:sz w:val="24"/>
                <w:szCs w:val="24"/>
                <w:lang w:eastAsia="lv-LV"/>
                <w14:ligatures w14:val="none"/>
              </w:rPr>
              <w:t>nedzīvojamās telpas</w:t>
            </w:r>
            <w:r w:rsidRPr="00815D8C">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tc>
      </w:tr>
    </w:tbl>
    <w:p w:rsidR="00815D8C" w:rsidRPr="00815D8C" w:rsidRDefault="00815D8C" w:rsidP="00815D8C">
      <w:pPr>
        <w:spacing w:after="0" w:line="240" w:lineRule="auto"/>
        <w:jc w:val="both"/>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0" w:line="240" w:lineRule="auto"/>
        <w:jc w:val="both"/>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0" w:line="240" w:lineRule="auto"/>
        <w:jc w:val="both"/>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rsidR="00815D8C" w:rsidRPr="00815D8C" w:rsidRDefault="00815D8C" w:rsidP="00815D8C">
      <w:pPr>
        <w:spacing w:after="12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spacing w:after="12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815D8C" w:rsidRPr="00815D8C" w:rsidTr="00475341">
        <w:trPr>
          <w:trHeight w:val="825"/>
          <w:jc w:val="center"/>
        </w:trPr>
        <w:tc>
          <w:tcPr>
            <w:tcW w:w="3790" w:type="dxa"/>
          </w:tcPr>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 xml:space="preserve">Izsoles dalībnieka paraksts, </w:t>
            </w:r>
          </w:p>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paraksta atšifrējums:</w:t>
            </w:r>
          </w:p>
        </w:tc>
        <w:tc>
          <w:tcPr>
            <w:tcW w:w="5394" w:type="dxa"/>
          </w:tcPr>
          <w:p w:rsidR="00815D8C" w:rsidRPr="00815D8C" w:rsidRDefault="00815D8C" w:rsidP="00815D8C">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rsidR="00815D8C" w:rsidRPr="00815D8C" w:rsidRDefault="00815D8C" w:rsidP="00815D8C">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815D8C">
              <w:rPr>
                <w:rFonts w:ascii="Times New Roman" w:eastAsia="Times New Roman" w:hAnsi="Times New Roman" w:cs="Times New Roman"/>
                <w:kern w:val="0"/>
                <w:sz w:val="24"/>
                <w:szCs w:val="24"/>
                <w:lang w:eastAsia="lv-LV"/>
                <w14:ligatures w14:val="none"/>
              </w:rPr>
              <w:t>________________________________</w:t>
            </w:r>
          </w:p>
          <w:p w:rsidR="00815D8C" w:rsidRPr="00815D8C" w:rsidRDefault="00815D8C" w:rsidP="00815D8C">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rsidR="00815D8C" w:rsidRPr="00815D8C" w:rsidRDefault="00815D8C" w:rsidP="00815D8C">
      <w:pPr>
        <w:spacing w:after="0" w:line="240" w:lineRule="auto"/>
        <w:rPr>
          <w:rFonts w:ascii="Times New Roman" w:eastAsia="Times New Roman" w:hAnsi="Times New Roman" w:cs="Times New Roman"/>
          <w:b/>
          <w:iCs/>
          <w:kern w:val="0"/>
          <w:sz w:val="24"/>
          <w:szCs w:val="24"/>
          <w:lang w:eastAsia="lv-LV"/>
          <w14:ligatures w14:val="none"/>
        </w:rPr>
      </w:pPr>
    </w:p>
    <w:p w:rsidR="00815D8C" w:rsidRPr="00815D8C" w:rsidRDefault="00815D8C" w:rsidP="00815D8C">
      <w:pPr>
        <w:rPr>
          <w:kern w:val="0"/>
          <w14:ligatures w14:val="none"/>
        </w:rPr>
      </w:pPr>
    </w:p>
    <w:p w:rsidR="00815D8C" w:rsidRPr="00815D8C" w:rsidRDefault="00815D8C" w:rsidP="00815D8C">
      <w:pPr>
        <w:spacing w:after="120" w:line="240" w:lineRule="auto"/>
        <w:ind w:left="283"/>
        <w:rPr>
          <w:rFonts w:ascii="Times New Roman" w:eastAsia="Times New Roman" w:hAnsi="Times New Roman" w:cs="Times New Roman"/>
          <w:kern w:val="0"/>
          <w:sz w:val="24"/>
          <w:szCs w:val="24"/>
          <w:lang w:eastAsia="lv-LV"/>
          <w14:ligatures w14:val="none"/>
        </w:rPr>
      </w:pPr>
    </w:p>
    <w:p w:rsidR="009B3811" w:rsidRDefault="009B3811"/>
    <w:sectPr w:rsidR="009B3811" w:rsidSect="006E489B">
      <w:footerReference w:type="default" r:id="rId9"/>
      <w:footerReference w:type="first" r:id="rId10"/>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115" w:rsidRDefault="00D31115" w:rsidP="00815D8C">
      <w:pPr>
        <w:spacing w:after="0" w:line="240" w:lineRule="auto"/>
      </w:pPr>
      <w:r>
        <w:separator/>
      </w:r>
    </w:p>
  </w:endnote>
  <w:endnote w:type="continuationSeparator" w:id="0">
    <w:p w:rsidR="00D31115" w:rsidRDefault="00D31115" w:rsidP="00815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438734"/>
      <w:docPartObj>
        <w:docPartGallery w:val="Page Numbers (Bottom of Page)"/>
        <w:docPartUnique/>
      </w:docPartObj>
    </w:sdtPr>
    <w:sdtEndPr/>
    <w:sdtContent>
      <w:p w:rsidR="00B548F4" w:rsidRDefault="00D31115">
        <w:pPr>
          <w:pStyle w:val="Footer"/>
          <w:jc w:val="center"/>
        </w:pPr>
        <w:r>
          <w:fldChar w:fldCharType="begin"/>
        </w:r>
        <w:r>
          <w:instrText>PAGE   \* MERGEFORMAT</w:instrText>
        </w:r>
        <w:r>
          <w:fldChar w:fldCharType="separate"/>
        </w:r>
        <w:r w:rsidR="00906DE9">
          <w:rPr>
            <w:noProof/>
          </w:rPr>
          <w:t>6</w:t>
        </w:r>
        <w:r>
          <w:fldChar w:fldCharType="end"/>
        </w:r>
      </w:p>
    </w:sdtContent>
  </w:sdt>
  <w:p w:rsidR="005E5A25" w:rsidRDefault="00D31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7C" w:rsidRPr="005E5A25" w:rsidRDefault="00D31115">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00906DE9">
      <w:rPr>
        <w:caps/>
        <w:noProof/>
        <w:color w:val="000000" w:themeColor="text1"/>
      </w:rPr>
      <w:t>1</w:t>
    </w:r>
    <w:r w:rsidRPr="005E5A25">
      <w:rPr>
        <w:caps/>
        <w:color w:val="000000" w:themeColor="text1"/>
      </w:rPr>
      <w:fldChar w:fldCharType="end"/>
    </w:r>
  </w:p>
  <w:p w:rsidR="001C127C" w:rsidRDefault="00D31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115" w:rsidRDefault="00D31115" w:rsidP="00815D8C">
      <w:pPr>
        <w:spacing w:after="0" w:line="240" w:lineRule="auto"/>
      </w:pPr>
      <w:r>
        <w:separator/>
      </w:r>
    </w:p>
  </w:footnote>
  <w:footnote w:type="continuationSeparator" w:id="0">
    <w:p w:rsidR="00D31115" w:rsidRDefault="00D31115" w:rsidP="00815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3512"/>
    <w:multiLevelType w:val="hybridMultilevel"/>
    <w:tmpl w:val="BDDAF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D8C"/>
    <w:rsid w:val="00334AEA"/>
    <w:rsid w:val="00815D8C"/>
    <w:rsid w:val="00906DE9"/>
    <w:rsid w:val="009B3811"/>
    <w:rsid w:val="00D31115"/>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D8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815D8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815D8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815D8C"/>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815D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5D8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815D8C"/>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rsid w:val="00815D8C"/>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815D8C"/>
    <w:rPr>
      <w:rFonts w:ascii="Times New Roman" w:eastAsia="Times New Roman" w:hAnsi="Times New Roman" w:cs="Times New Roman"/>
      <w:kern w:val="0"/>
      <w:sz w:val="24"/>
      <w:szCs w:val="24"/>
      <w:lang w:eastAsia="lv-LV"/>
      <w14:ligatures w14:val="none"/>
    </w:rPr>
  </w:style>
  <w:style w:type="character" w:styleId="Hyperlink">
    <w:name w:val="Hyperlink"/>
    <w:uiPriority w:val="99"/>
    <w:rsid w:val="00815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6431</Words>
  <Characters>3666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Renāte Spriņģe</dc:creator>
  <cp:lastModifiedBy>LauraS</cp:lastModifiedBy>
  <cp:revision>2</cp:revision>
  <dcterms:created xsi:type="dcterms:W3CDTF">2023-03-24T07:01:00Z</dcterms:created>
  <dcterms:modified xsi:type="dcterms:W3CDTF">2023-03-24T07:01:00Z</dcterms:modified>
</cp:coreProperties>
</file>